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E457F6" w14:textId="5660E7EE" w:rsidR="00691F2D" w:rsidRPr="00691F2D" w:rsidRDefault="007A4D8B" w:rsidP="00691F2D">
      <w:pPr>
        <w:widowControl w:val="0"/>
        <w:rPr>
          <w:rFonts w:cs="Arial"/>
          <w:b/>
          <w:snapToGrid w:val="0"/>
          <w:sz w:val="26"/>
          <w:szCs w:val="26"/>
        </w:rPr>
      </w:pPr>
      <w:r>
        <w:rPr>
          <w:rFonts w:cs="Arial"/>
          <w:b/>
          <w:snapToGrid w:val="0"/>
          <w:sz w:val="26"/>
          <w:szCs w:val="26"/>
        </w:rPr>
        <w:t xml:space="preserve">Proposiciones con Punto de Acuerdo correspondientes a la </w:t>
      </w:r>
      <w:r w:rsidR="00691F2D" w:rsidRPr="00691F2D">
        <w:rPr>
          <w:rFonts w:cs="Arial"/>
          <w:b/>
          <w:snapToGrid w:val="0"/>
          <w:sz w:val="26"/>
          <w:szCs w:val="26"/>
        </w:rPr>
        <w:t>Décima Séptima Sesión del Primer Período Ordinario de Sesiones, del Primer Año de Ejercicio Constitucional de la Sexagésima Segunda Legislatura del Congreso del Estado Independiente, Libre y Soberano de Coahuila de Zaragoza.</w:t>
      </w:r>
    </w:p>
    <w:p w14:paraId="5B0F42EB" w14:textId="77777777" w:rsidR="00691F2D" w:rsidRPr="00691F2D" w:rsidRDefault="00691F2D" w:rsidP="00691F2D">
      <w:pPr>
        <w:widowControl w:val="0"/>
        <w:rPr>
          <w:rFonts w:cs="Arial"/>
          <w:snapToGrid w:val="0"/>
          <w:sz w:val="26"/>
          <w:szCs w:val="26"/>
        </w:rPr>
      </w:pPr>
    </w:p>
    <w:p w14:paraId="7387274E" w14:textId="77777777" w:rsidR="00691F2D" w:rsidRPr="00691F2D" w:rsidRDefault="00691F2D" w:rsidP="00691F2D">
      <w:pPr>
        <w:widowControl w:val="0"/>
        <w:jc w:val="center"/>
        <w:rPr>
          <w:rFonts w:cs="Arial"/>
          <w:b/>
          <w:snapToGrid w:val="0"/>
          <w:sz w:val="26"/>
          <w:szCs w:val="26"/>
        </w:rPr>
      </w:pPr>
      <w:r w:rsidRPr="00691F2D">
        <w:rPr>
          <w:rFonts w:cs="Arial"/>
          <w:b/>
          <w:snapToGrid w:val="0"/>
          <w:sz w:val="26"/>
          <w:szCs w:val="26"/>
        </w:rPr>
        <w:t>15 de Junio del año 2021.</w:t>
      </w:r>
    </w:p>
    <w:p w14:paraId="22FBD7CB" w14:textId="77777777" w:rsidR="00691F2D" w:rsidRPr="00691F2D" w:rsidRDefault="00691F2D" w:rsidP="00691F2D">
      <w:pPr>
        <w:widowControl w:val="0"/>
        <w:rPr>
          <w:rFonts w:cs="Arial"/>
          <w:b/>
          <w:snapToGrid w:val="0"/>
          <w:sz w:val="26"/>
          <w:szCs w:val="26"/>
        </w:rPr>
      </w:pPr>
    </w:p>
    <w:p w14:paraId="48CDD90F" w14:textId="5EAE894C" w:rsidR="00691F2D" w:rsidRPr="00691F2D" w:rsidRDefault="00691F2D" w:rsidP="007A4D8B">
      <w:pPr>
        <w:widowControl w:val="0"/>
        <w:rPr>
          <w:rFonts w:eastAsia="Calibri" w:cs="Arial"/>
          <w:sz w:val="26"/>
          <w:szCs w:val="26"/>
        </w:rPr>
      </w:pPr>
      <w:r w:rsidRPr="00691F2D">
        <w:rPr>
          <w:rFonts w:eastAsia="Calibri" w:cs="Arial"/>
          <w:sz w:val="26"/>
          <w:szCs w:val="26"/>
        </w:rPr>
        <w:t>Proposiciones de Grupos Parlamentarios, Fracciones Parlamentarias y Diputadas y Diputados:</w:t>
      </w:r>
    </w:p>
    <w:p w14:paraId="734C1C5F" w14:textId="77777777" w:rsidR="00691F2D" w:rsidRPr="00691F2D" w:rsidRDefault="00691F2D" w:rsidP="00691F2D">
      <w:pPr>
        <w:widowControl w:val="0"/>
        <w:rPr>
          <w:rFonts w:cs="Arial"/>
          <w:b/>
          <w:snapToGrid w:val="0"/>
          <w:sz w:val="26"/>
          <w:szCs w:val="26"/>
        </w:rPr>
      </w:pPr>
    </w:p>
    <w:p w14:paraId="49E9523C" w14:textId="113DDBBD" w:rsidR="00691F2D" w:rsidRPr="00691F2D" w:rsidRDefault="00FF2E7C" w:rsidP="00691F2D">
      <w:pPr>
        <w:ind w:firstLine="709"/>
        <w:rPr>
          <w:rFonts w:cs="Arial"/>
          <w:bCs/>
          <w:sz w:val="26"/>
          <w:szCs w:val="26"/>
          <w:lang w:val="es-ES"/>
        </w:rPr>
      </w:pPr>
      <w:r>
        <w:rPr>
          <w:rFonts w:cs="Arial"/>
          <w:b/>
          <w:bCs/>
          <w:sz w:val="26"/>
          <w:szCs w:val="26"/>
          <w:lang w:val="es-ES"/>
        </w:rPr>
        <w:t>A</w:t>
      </w:r>
      <w:r w:rsidR="00691F2D" w:rsidRPr="00691F2D">
        <w:rPr>
          <w:rFonts w:cs="Arial"/>
          <w:b/>
          <w:bCs/>
          <w:sz w:val="26"/>
          <w:szCs w:val="26"/>
          <w:lang w:val="es-ES"/>
        </w:rPr>
        <w:t>.-</w:t>
      </w:r>
      <w:r w:rsidR="00691F2D" w:rsidRPr="00691F2D">
        <w:rPr>
          <w:rFonts w:cs="Arial"/>
          <w:bCs/>
          <w:sz w:val="26"/>
          <w:szCs w:val="26"/>
          <w:lang w:val="es-ES"/>
        </w:rPr>
        <w:t xml:space="preserve"> Proposición con Punto de Acuerdo que presenta la Diputada Teresa de Jesús Meraz García, conjuntamente con las Diputadas y el Diputado integrantes del Grupo Parlamentario “Movimiento de Regeneración Nacional” del Partido MORENA, </w:t>
      </w:r>
      <w:r w:rsidR="00691F2D" w:rsidRPr="00691F2D">
        <w:rPr>
          <w:rFonts w:eastAsia="Times New Roman" w:cs="Arial"/>
          <w:bCs/>
          <w:color w:val="000000"/>
          <w:sz w:val="26"/>
          <w:szCs w:val="26"/>
          <w:lang w:val="es-ES" w:eastAsia="es-ES"/>
        </w:rPr>
        <w:t>“</w:t>
      </w:r>
      <w:r w:rsidR="00691F2D" w:rsidRPr="00691F2D">
        <w:rPr>
          <w:rFonts w:cs="Arial"/>
          <w:bCs/>
          <w:sz w:val="26"/>
          <w:szCs w:val="26"/>
          <w:lang w:val="es-ES"/>
        </w:rPr>
        <w:t>Para que se envíe un atento exhorto a la Secretaría de Salud del Estado de Coahuila de Zaragoza, así como a los 38 Ayuntamientos de la entidad, a fin de que implementen campañas de difusión sobre las olas de calor que se presentan en el estado, explicando cuáles son sus posibles riesgos y cuáles son las maneras más eficientes para prevenirlos</w:t>
      </w:r>
      <w:r w:rsidR="00691F2D" w:rsidRPr="00691F2D">
        <w:rPr>
          <w:rFonts w:eastAsia="Times New Roman" w:cs="Arial"/>
          <w:bCs/>
          <w:color w:val="000000"/>
          <w:sz w:val="26"/>
          <w:szCs w:val="26"/>
          <w:lang w:val="es-ES" w:eastAsia="es-ES"/>
        </w:rPr>
        <w:t>”.</w:t>
      </w:r>
    </w:p>
    <w:p w14:paraId="1704AD07" w14:textId="77777777" w:rsidR="00691F2D" w:rsidRPr="00691F2D" w:rsidRDefault="00691F2D" w:rsidP="00691F2D">
      <w:pPr>
        <w:widowControl w:val="0"/>
        <w:ind w:firstLine="708"/>
        <w:jc w:val="right"/>
        <w:rPr>
          <w:rFonts w:eastAsia="Calibri" w:cs="Arial"/>
          <w:b/>
          <w:sz w:val="26"/>
          <w:szCs w:val="26"/>
        </w:rPr>
      </w:pPr>
      <w:r w:rsidRPr="00691F2D">
        <w:rPr>
          <w:rFonts w:eastAsia="Calibri" w:cs="Arial"/>
          <w:b/>
          <w:sz w:val="26"/>
          <w:szCs w:val="26"/>
        </w:rPr>
        <w:t>De urgente y Obvia Resolución</w:t>
      </w:r>
    </w:p>
    <w:p w14:paraId="0584B9DD" w14:textId="77777777" w:rsidR="00691F2D" w:rsidRPr="00691F2D" w:rsidRDefault="00691F2D" w:rsidP="00691F2D">
      <w:pPr>
        <w:rPr>
          <w:rFonts w:cs="Arial"/>
          <w:b/>
          <w:bCs/>
          <w:sz w:val="26"/>
          <w:szCs w:val="26"/>
          <w:lang w:val="es-ES"/>
        </w:rPr>
      </w:pPr>
    </w:p>
    <w:p w14:paraId="4FDB06AF" w14:textId="2BAF73C6" w:rsidR="00691F2D" w:rsidRPr="00691F2D" w:rsidRDefault="00FF2E7C" w:rsidP="00691F2D">
      <w:pPr>
        <w:autoSpaceDE w:val="0"/>
        <w:autoSpaceDN w:val="0"/>
        <w:adjustRightInd w:val="0"/>
        <w:ind w:firstLine="708"/>
        <w:rPr>
          <w:rFonts w:eastAsia="Times New Roman" w:cs="Arial"/>
          <w:sz w:val="26"/>
          <w:szCs w:val="26"/>
          <w:lang w:val="es-ES" w:eastAsia="es-MX"/>
        </w:rPr>
      </w:pPr>
      <w:r>
        <w:rPr>
          <w:rFonts w:eastAsia="Times New Roman" w:cs="Arial"/>
          <w:b/>
          <w:bCs/>
          <w:color w:val="000000"/>
          <w:sz w:val="26"/>
          <w:szCs w:val="26"/>
          <w:lang w:val="es-ES" w:eastAsia="es-ES"/>
        </w:rPr>
        <w:t>B</w:t>
      </w:r>
      <w:r w:rsidR="00691F2D" w:rsidRPr="00691F2D">
        <w:rPr>
          <w:rFonts w:eastAsia="Times New Roman" w:cs="Arial"/>
          <w:b/>
          <w:bCs/>
          <w:color w:val="000000"/>
          <w:sz w:val="26"/>
          <w:szCs w:val="26"/>
          <w:lang w:val="es-ES" w:eastAsia="es-ES"/>
        </w:rPr>
        <w:t>.-</w:t>
      </w:r>
      <w:r w:rsidR="00691F2D" w:rsidRPr="00691F2D">
        <w:rPr>
          <w:rFonts w:eastAsia="Times New Roman" w:cs="Arial"/>
          <w:bCs/>
          <w:color w:val="000000"/>
          <w:sz w:val="26"/>
          <w:szCs w:val="26"/>
          <w:lang w:val="es-ES" w:eastAsia="es-ES"/>
        </w:rPr>
        <w:t xml:space="preserve"> Proposición con Punto de Acuerdo que presenta la </w:t>
      </w:r>
      <w:r w:rsidR="00691F2D" w:rsidRPr="004A1CBD">
        <w:rPr>
          <w:rFonts w:eastAsia="Times New Roman" w:cs="Arial"/>
          <w:bCs/>
          <w:color w:val="000000"/>
          <w:sz w:val="26"/>
          <w:szCs w:val="26"/>
          <w:lang w:val="es-ES" w:eastAsia="es-ES"/>
        </w:rPr>
        <w:t xml:space="preserve">Diputada </w:t>
      </w:r>
      <w:r w:rsidR="004A1CBD" w:rsidRPr="00FF2E7C">
        <w:rPr>
          <w:rFonts w:eastAsia="Times New Roman" w:cs="Arial"/>
          <w:bCs/>
          <w:color w:val="000000"/>
          <w:sz w:val="26"/>
          <w:szCs w:val="26"/>
          <w:lang w:val="es-ES" w:eastAsia="es-ES"/>
        </w:rPr>
        <w:t>Laura Francisca Aguilar Tabares</w:t>
      </w:r>
      <w:r w:rsidR="00691F2D" w:rsidRPr="004A1CBD">
        <w:rPr>
          <w:rFonts w:eastAsia="Times New Roman" w:cs="Arial"/>
          <w:bCs/>
          <w:color w:val="000000"/>
          <w:sz w:val="26"/>
          <w:szCs w:val="26"/>
          <w:lang w:val="es-ES" w:eastAsia="es-ES"/>
        </w:rPr>
        <w:t>, conjuntamente con las Diputadas y</w:t>
      </w:r>
      <w:r w:rsidR="00691F2D" w:rsidRPr="00691F2D">
        <w:rPr>
          <w:rFonts w:eastAsia="Times New Roman" w:cs="Arial"/>
          <w:bCs/>
          <w:color w:val="000000"/>
          <w:sz w:val="26"/>
          <w:szCs w:val="26"/>
          <w:lang w:val="es-ES" w:eastAsia="es-ES"/>
        </w:rPr>
        <w:t xml:space="preserve"> el Diputado integrantes del Grupo Parlamentario “Movimiento de Regeneración Nacional” del Partido MORENA, “</w:t>
      </w:r>
      <w:r w:rsidR="00691F2D" w:rsidRPr="00691F2D">
        <w:rPr>
          <w:rFonts w:eastAsia="Times New Roman" w:cs="Arial"/>
          <w:bCs/>
          <w:sz w:val="26"/>
          <w:szCs w:val="26"/>
          <w:lang w:val="es-ES" w:eastAsia="es-ES"/>
        </w:rPr>
        <w:t xml:space="preserve">Para que se envíe atento exhorto al </w:t>
      </w:r>
      <w:r w:rsidR="00691F2D" w:rsidRPr="00691F2D">
        <w:rPr>
          <w:rFonts w:eastAsia="Times New Roman" w:cs="Arial"/>
          <w:sz w:val="26"/>
          <w:szCs w:val="26"/>
          <w:shd w:val="clear" w:color="auto" w:fill="FFFFFF"/>
          <w:lang w:val="es-ES" w:eastAsia="es-ES"/>
        </w:rPr>
        <w:t>Sistema Municipal de Aguas y Saneamiento SIMAS Rural Torreón, con el objeto resolver el</w:t>
      </w:r>
      <w:r w:rsidR="00691F2D" w:rsidRPr="00691F2D">
        <w:rPr>
          <w:rFonts w:eastAsia="Times New Roman" w:cs="Arial"/>
          <w:sz w:val="26"/>
          <w:szCs w:val="26"/>
          <w:lang w:val="es-ES" w:eastAsia="es-ES"/>
        </w:rPr>
        <w:t xml:space="preserve"> problema de suministro de agua potable en el Ejido La Concha de Torreón y comunidades aledañas que presenten la misma problemática en estos tiempos de sequía y calor</w:t>
      </w:r>
      <w:r w:rsidR="00691F2D" w:rsidRPr="00691F2D">
        <w:rPr>
          <w:rFonts w:eastAsia="Times New Roman" w:cs="Arial"/>
          <w:bCs/>
          <w:color w:val="000000"/>
          <w:sz w:val="26"/>
          <w:szCs w:val="26"/>
          <w:lang w:val="es-ES" w:eastAsia="es-ES"/>
        </w:rPr>
        <w:t>”.</w:t>
      </w:r>
    </w:p>
    <w:p w14:paraId="209C58A5" w14:textId="77777777" w:rsidR="00691F2D" w:rsidRPr="00691F2D" w:rsidRDefault="00691F2D" w:rsidP="00691F2D">
      <w:pPr>
        <w:widowControl w:val="0"/>
        <w:ind w:firstLine="708"/>
        <w:jc w:val="right"/>
        <w:rPr>
          <w:rFonts w:eastAsia="Calibri" w:cs="Arial"/>
          <w:b/>
          <w:sz w:val="26"/>
          <w:szCs w:val="26"/>
        </w:rPr>
      </w:pPr>
      <w:r w:rsidRPr="00691F2D">
        <w:rPr>
          <w:rFonts w:eastAsia="Calibri" w:cs="Arial"/>
          <w:b/>
          <w:sz w:val="26"/>
          <w:szCs w:val="26"/>
        </w:rPr>
        <w:t>De urgente y Obvia Resolución</w:t>
      </w:r>
    </w:p>
    <w:p w14:paraId="29016917" w14:textId="77777777" w:rsidR="00691F2D" w:rsidRPr="00691F2D" w:rsidRDefault="00691F2D" w:rsidP="00691F2D">
      <w:pPr>
        <w:rPr>
          <w:rFonts w:cs="Arial"/>
          <w:b/>
          <w:bCs/>
          <w:sz w:val="26"/>
          <w:szCs w:val="26"/>
          <w:lang w:val="es-ES"/>
        </w:rPr>
      </w:pPr>
    </w:p>
    <w:p w14:paraId="36296535" w14:textId="677F3BB7" w:rsidR="00691F2D" w:rsidRPr="00691F2D" w:rsidRDefault="00FF2E7C" w:rsidP="00691F2D">
      <w:pPr>
        <w:ind w:firstLine="708"/>
        <w:rPr>
          <w:rFonts w:eastAsia="Times New Roman" w:cs="Arial"/>
          <w:bCs/>
          <w:color w:val="000000" w:themeColor="text1"/>
          <w:sz w:val="26"/>
          <w:szCs w:val="26"/>
          <w:lang w:eastAsia="es-MX"/>
        </w:rPr>
      </w:pPr>
      <w:r>
        <w:rPr>
          <w:rFonts w:eastAsia="Times New Roman" w:cs="Arial"/>
          <w:b/>
          <w:bCs/>
          <w:sz w:val="26"/>
          <w:szCs w:val="26"/>
          <w:lang w:eastAsia="es-MX"/>
        </w:rPr>
        <w:t>C</w:t>
      </w:r>
      <w:r w:rsidR="00691F2D" w:rsidRPr="00691F2D">
        <w:rPr>
          <w:rFonts w:eastAsia="Times New Roman" w:cs="Arial"/>
          <w:b/>
          <w:bCs/>
          <w:sz w:val="26"/>
          <w:szCs w:val="26"/>
          <w:lang w:eastAsia="es-MX"/>
        </w:rPr>
        <w:t>.-</w:t>
      </w:r>
      <w:r w:rsidR="00691F2D" w:rsidRPr="00691F2D">
        <w:rPr>
          <w:rFonts w:eastAsia="Times New Roman" w:cs="Arial"/>
          <w:bCs/>
          <w:sz w:val="26"/>
          <w:szCs w:val="26"/>
          <w:lang w:eastAsia="es-MX"/>
        </w:rPr>
        <w:t xml:space="preserve"> Proposición con Punto de Acuerdo que presenta la Diputada María Guadalupe Oyervides Valdez, conjuntamente con las Diputadas y Diputados integrantes del Grupo Parlamentario “Miguel Ramos Arizpe”, del Partido Revolucionario Institucional,</w:t>
      </w:r>
      <w:r w:rsidR="00691F2D" w:rsidRPr="00691F2D">
        <w:rPr>
          <w:rFonts w:eastAsia="Calibri" w:cs="Arial"/>
          <w:b/>
          <w:sz w:val="26"/>
          <w:szCs w:val="26"/>
          <w:lang w:eastAsia="es-MX"/>
        </w:rPr>
        <w:t xml:space="preserve"> </w:t>
      </w:r>
      <w:r w:rsidR="00691F2D" w:rsidRPr="00691F2D">
        <w:rPr>
          <w:rFonts w:eastAsia="Calibri" w:cs="Arial"/>
          <w:sz w:val="26"/>
          <w:szCs w:val="26"/>
          <w:lang w:eastAsia="es-MX"/>
        </w:rPr>
        <w:t>“</w:t>
      </w:r>
      <w:r w:rsidR="00691F2D" w:rsidRPr="00691F2D">
        <w:rPr>
          <w:rFonts w:eastAsia="Arial" w:cs="Arial"/>
          <w:bCs/>
          <w:color w:val="000000" w:themeColor="text1"/>
          <w:sz w:val="26"/>
          <w:szCs w:val="26"/>
          <w:lang w:eastAsia="es-MX"/>
        </w:rPr>
        <w:t xml:space="preserve">Mediante el cual se exhorta </w:t>
      </w:r>
      <w:r w:rsidR="00691F2D" w:rsidRPr="00691F2D">
        <w:rPr>
          <w:rFonts w:eastAsia="Times New Roman" w:cs="Arial"/>
          <w:bCs/>
          <w:color w:val="000000" w:themeColor="text1"/>
          <w:sz w:val="26"/>
          <w:szCs w:val="26"/>
          <w:lang w:eastAsia="es-MX"/>
        </w:rPr>
        <w:t>al titular del Instituto Mexicano del Seguro Social Nacional,</w:t>
      </w:r>
      <w:r w:rsidR="00556982">
        <w:rPr>
          <w:rFonts w:eastAsia="Times New Roman" w:cs="Arial"/>
          <w:bCs/>
          <w:color w:val="000000" w:themeColor="text1"/>
          <w:sz w:val="26"/>
          <w:szCs w:val="26"/>
          <w:lang w:eastAsia="es-MX"/>
        </w:rPr>
        <w:t xml:space="preserve"> </w:t>
      </w:r>
      <w:r w:rsidR="00691F2D" w:rsidRPr="00691F2D">
        <w:rPr>
          <w:rFonts w:eastAsia="Times New Roman" w:cs="Arial"/>
          <w:bCs/>
          <w:color w:val="000000" w:themeColor="text1"/>
          <w:sz w:val="26"/>
          <w:szCs w:val="26"/>
          <w:lang w:eastAsia="es-MX"/>
        </w:rPr>
        <w:t>para dar cumplimiento al Programa Institucional del Instituto Mexicano del Seguro Social (PIIMSS) 2020-2024 y garantizar justicia social en materia de salud a todos los coahuilenses</w:t>
      </w:r>
      <w:r w:rsidR="00691F2D" w:rsidRPr="00691F2D">
        <w:rPr>
          <w:rFonts w:eastAsia="Times New Roman" w:cs="Arial"/>
          <w:bCs/>
          <w:sz w:val="26"/>
          <w:szCs w:val="26"/>
          <w:lang w:eastAsia="es-MX"/>
        </w:rPr>
        <w:t>”.</w:t>
      </w:r>
    </w:p>
    <w:p w14:paraId="4F711B6C" w14:textId="5FC49FDD" w:rsidR="00691F2D" w:rsidRPr="00C25566" w:rsidRDefault="00691F2D" w:rsidP="00691F2D">
      <w:pPr>
        <w:rPr>
          <w:rFonts w:eastAsia="Arial" w:cs="Arial"/>
          <w:b/>
          <w:bCs/>
          <w:color w:val="000000" w:themeColor="text1"/>
          <w:sz w:val="26"/>
          <w:szCs w:val="26"/>
          <w:lang w:eastAsia="es-MX"/>
        </w:rPr>
      </w:pPr>
    </w:p>
    <w:p w14:paraId="4DED5788" w14:textId="2D1693FC" w:rsidR="00354C7E" w:rsidRPr="00691F2D" w:rsidRDefault="00FF2E7C" w:rsidP="00354C7E">
      <w:pPr>
        <w:ind w:firstLine="709"/>
        <w:rPr>
          <w:rFonts w:cs="Arial"/>
          <w:bCs/>
          <w:sz w:val="26"/>
          <w:szCs w:val="26"/>
          <w:lang w:val="es-ES"/>
        </w:rPr>
      </w:pPr>
      <w:r>
        <w:rPr>
          <w:rFonts w:cs="Arial"/>
          <w:b/>
          <w:bCs/>
          <w:sz w:val="26"/>
          <w:szCs w:val="26"/>
          <w:lang w:val="es-ES"/>
        </w:rPr>
        <w:lastRenderedPageBreak/>
        <w:t>D</w:t>
      </w:r>
      <w:r w:rsidR="00354C7E" w:rsidRPr="00691F2D">
        <w:rPr>
          <w:rFonts w:cs="Arial"/>
          <w:b/>
          <w:bCs/>
          <w:sz w:val="26"/>
          <w:szCs w:val="26"/>
          <w:lang w:val="es-ES"/>
        </w:rPr>
        <w:t>.-</w:t>
      </w:r>
      <w:r w:rsidR="00354C7E" w:rsidRPr="00691F2D">
        <w:rPr>
          <w:rFonts w:cs="Arial"/>
          <w:bCs/>
          <w:sz w:val="26"/>
          <w:szCs w:val="26"/>
          <w:lang w:val="es-ES"/>
        </w:rPr>
        <w:t xml:space="preserve"> Proposición con Punto de Acuerdo que presenta la Diputada Teresa de Jesús Meraz García, conjuntamente con las Diputadas y el Diputado integrantes del Grupo Parlamentario “Movimiento de Regeneración Nacional” del Partido MORENA, </w:t>
      </w:r>
      <w:r w:rsidR="00354C7E" w:rsidRPr="00691F2D">
        <w:rPr>
          <w:rFonts w:eastAsia="Times New Roman" w:cs="Arial"/>
          <w:bCs/>
          <w:color w:val="000000"/>
          <w:sz w:val="26"/>
          <w:szCs w:val="26"/>
          <w:lang w:val="es-ES" w:eastAsia="es-ES"/>
        </w:rPr>
        <w:t>“</w:t>
      </w:r>
      <w:r w:rsidR="00354C7E" w:rsidRPr="00C25566">
        <w:rPr>
          <w:rFonts w:cs="Arial"/>
          <w:bCs/>
          <w:sz w:val="26"/>
          <w:szCs w:val="26"/>
          <w:lang w:val="es-ES"/>
        </w:rPr>
        <w:t>Para que se envíe un exhorto a la Fiscalía General del Estado de Coahuila, con el fin de que se lleven a cabo todas las investigaciones pertinentes sobre la muerte del ciudadano Javier Carrillo Zamonsett, teniendo como objetivo del esclarecimiento del caso y la potencial responsabilidad correspondiente de los elementos de la Dirección municipal de Seguridad Pública de San Pedro de las Colonias y todas las personas que se hayan visto involucradas”.</w:t>
      </w:r>
    </w:p>
    <w:p w14:paraId="2543DC64" w14:textId="77777777" w:rsidR="00354C7E" w:rsidRPr="00691F2D" w:rsidRDefault="00354C7E" w:rsidP="00354C7E">
      <w:pPr>
        <w:widowControl w:val="0"/>
        <w:ind w:firstLine="708"/>
        <w:jc w:val="right"/>
        <w:rPr>
          <w:rFonts w:eastAsia="Calibri" w:cs="Arial"/>
          <w:b/>
          <w:sz w:val="26"/>
          <w:szCs w:val="26"/>
        </w:rPr>
      </w:pPr>
      <w:r w:rsidRPr="00691F2D">
        <w:rPr>
          <w:rFonts w:eastAsia="Calibri" w:cs="Arial"/>
          <w:b/>
          <w:sz w:val="26"/>
          <w:szCs w:val="26"/>
        </w:rPr>
        <w:t>De urgente y Obvia Resolución</w:t>
      </w:r>
    </w:p>
    <w:p w14:paraId="7DA60642" w14:textId="77777777" w:rsidR="004A1CBD" w:rsidRPr="00C25566" w:rsidRDefault="004A1CBD" w:rsidP="00691F2D">
      <w:pPr>
        <w:rPr>
          <w:rFonts w:eastAsia="Arial" w:cs="Arial"/>
          <w:b/>
          <w:bCs/>
          <w:color w:val="000000" w:themeColor="text1"/>
          <w:sz w:val="26"/>
          <w:szCs w:val="26"/>
          <w:lang w:eastAsia="es-MX"/>
        </w:rPr>
      </w:pPr>
    </w:p>
    <w:p w14:paraId="4135F106" w14:textId="3A66E5AB" w:rsidR="00691F2D" w:rsidRPr="00691F2D" w:rsidRDefault="00FF2E7C" w:rsidP="00691F2D">
      <w:pPr>
        <w:ind w:right="50" w:firstLine="708"/>
        <w:rPr>
          <w:rFonts w:cs="Arial"/>
          <w:bCs/>
          <w:sz w:val="26"/>
          <w:szCs w:val="26"/>
          <w:lang w:eastAsia="es-MX"/>
        </w:rPr>
      </w:pPr>
      <w:r>
        <w:rPr>
          <w:rFonts w:cs="Arial"/>
          <w:b/>
          <w:bCs/>
          <w:sz w:val="26"/>
          <w:szCs w:val="26"/>
        </w:rPr>
        <w:t>E</w:t>
      </w:r>
      <w:r w:rsidR="00691F2D" w:rsidRPr="00691F2D">
        <w:rPr>
          <w:rFonts w:cs="Arial"/>
          <w:b/>
          <w:bCs/>
          <w:sz w:val="26"/>
          <w:szCs w:val="26"/>
        </w:rPr>
        <w:t>.-</w:t>
      </w:r>
      <w:r w:rsidR="00691F2D" w:rsidRPr="00691F2D">
        <w:rPr>
          <w:rFonts w:cs="Arial"/>
          <w:bCs/>
          <w:sz w:val="26"/>
          <w:szCs w:val="26"/>
        </w:rPr>
        <w:t xml:space="preserve"> Proposición con Punto de Acuerdo que presenta la Diputada Martha Loera Arámbula, conjuntamente con las Diputadas y Diputados integrantes del Grupo Parlamentario “Miguel Ramos Arizpe”, del Partido Revolucionario Institucional,</w:t>
      </w:r>
      <w:r w:rsidR="00691F2D" w:rsidRPr="00691F2D">
        <w:rPr>
          <w:rFonts w:eastAsia="Arial" w:cs="Arial"/>
          <w:bCs/>
          <w:color w:val="000000" w:themeColor="text1"/>
          <w:sz w:val="26"/>
          <w:szCs w:val="26"/>
        </w:rPr>
        <w:t xml:space="preserve"> </w:t>
      </w:r>
      <w:r w:rsidR="00691F2D" w:rsidRPr="00691F2D">
        <w:rPr>
          <w:rFonts w:cs="Arial"/>
          <w:bCs/>
          <w:color w:val="000000" w:themeColor="text1"/>
          <w:sz w:val="26"/>
          <w:szCs w:val="26"/>
        </w:rPr>
        <w:t>“C</w:t>
      </w:r>
      <w:r w:rsidR="00691F2D" w:rsidRPr="00691F2D">
        <w:rPr>
          <w:rFonts w:cs="Arial"/>
          <w:bCs/>
          <w:sz w:val="26"/>
          <w:szCs w:val="26"/>
          <w:lang w:eastAsia="es-MX"/>
        </w:rPr>
        <w:t>on el objeto de exhortar respetuosamente a la Secretaría de Salud Federal, a que implemente todas las acciones posibles para garantizar de manera inmediata, la disponibilidad de medicamentos e insumos sanitarios suficientes en cada uno de los Centros de Salud y Clínicas de Alta Especialidad, pertenecientes a la Instituciones Nacionales de Salud, a fin de proteger efectivamente el derecho a la salud de las y los mexicanos”.</w:t>
      </w:r>
    </w:p>
    <w:p w14:paraId="4D6C5782" w14:textId="77777777" w:rsidR="00691F2D" w:rsidRPr="00691F2D" w:rsidRDefault="00691F2D" w:rsidP="00691F2D">
      <w:pPr>
        <w:widowControl w:val="0"/>
        <w:ind w:firstLine="708"/>
        <w:jc w:val="right"/>
        <w:rPr>
          <w:rFonts w:eastAsia="Calibri" w:cs="Arial"/>
          <w:b/>
          <w:sz w:val="26"/>
          <w:szCs w:val="26"/>
        </w:rPr>
      </w:pPr>
      <w:r w:rsidRPr="00691F2D">
        <w:rPr>
          <w:rFonts w:eastAsia="Calibri" w:cs="Arial"/>
          <w:b/>
          <w:sz w:val="26"/>
          <w:szCs w:val="26"/>
        </w:rPr>
        <w:t>De urgente y Obvia Resolución</w:t>
      </w:r>
    </w:p>
    <w:p w14:paraId="79A52D2D" w14:textId="77777777" w:rsidR="00ED7725" w:rsidRPr="00691F2D" w:rsidRDefault="00ED7725" w:rsidP="003F6E5B">
      <w:pPr>
        <w:widowControl w:val="0"/>
        <w:rPr>
          <w:rFonts w:cs="Arial"/>
          <w:b/>
          <w:snapToGrid w:val="0"/>
          <w:sz w:val="26"/>
          <w:szCs w:val="26"/>
        </w:rPr>
      </w:pPr>
    </w:p>
    <w:p w14:paraId="72F69F7D" w14:textId="5A69D7A2" w:rsidR="00691F2D" w:rsidRPr="00691F2D" w:rsidRDefault="00FF2E7C" w:rsidP="00691F2D">
      <w:pPr>
        <w:ind w:firstLine="708"/>
        <w:rPr>
          <w:rFonts w:cs="Arial"/>
          <w:color w:val="000000" w:themeColor="text1"/>
          <w:sz w:val="26"/>
          <w:szCs w:val="26"/>
          <w:lang w:eastAsia="es-MX"/>
        </w:rPr>
      </w:pPr>
      <w:r>
        <w:rPr>
          <w:rFonts w:cs="Arial"/>
          <w:b/>
          <w:bCs/>
          <w:sz w:val="26"/>
          <w:szCs w:val="26"/>
        </w:rPr>
        <w:t>F</w:t>
      </w:r>
      <w:r w:rsidR="00691F2D" w:rsidRPr="00691F2D">
        <w:rPr>
          <w:rFonts w:cs="Arial"/>
          <w:b/>
          <w:bCs/>
          <w:sz w:val="26"/>
          <w:szCs w:val="26"/>
        </w:rPr>
        <w:t>.-</w:t>
      </w:r>
      <w:r w:rsidR="00691F2D" w:rsidRPr="00691F2D">
        <w:rPr>
          <w:rFonts w:cs="Arial"/>
          <w:bCs/>
          <w:sz w:val="26"/>
          <w:szCs w:val="26"/>
        </w:rPr>
        <w:t xml:space="preserve"> Proposición con Punto de Acuerdo que presenta el Diputado Álvaro Moreira Valdés, conjuntamente con las Diputadas y Diputados integrantes del Grupo Parlamentario “Miguel Ramos Arizpe”, del Partido Revolucionario Institucional,</w:t>
      </w:r>
      <w:r w:rsidR="00691F2D" w:rsidRPr="00691F2D">
        <w:rPr>
          <w:rFonts w:eastAsia="Arial" w:cs="Arial"/>
          <w:bCs/>
          <w:color w:val="000000" w:themeColor="text1"/>
          <w:sz w:val="26"/>
          <w:szCs w:val="26"/>
        </w:rPr>
        <w:t xml:space="preserve"> “</w:t>
      </w:r>
      <w:r w:rsidR="00691F2D" w:rsidRPr="00691F2D">
        <w:rPr>
          <w:rFonts w:cs="Arial"/>
          <w:bCs/>
          <w:color w:val="000000" w:themeColor="text1"/>
          <w:sz w:val="26"/>
          <w:szCs w:val="26"/>
        </w:rPr>
        <w:t>Con el objeto de exhortar al titular de la Secretaría de Educación Pública del Gobierno Federal, para que se haga llegar por escrito y de manera oficial,</w:t>
      </w:r>
      <w:r w:rsidR="00691F2D" w:rsidRPr="00691F2D">
        <w:rPr>
          <w:rFonts w:cs="Arial"/>
          <w:bCs/>
          <w:color w:val="000000" w:themeColor="text1"/>
          <w:sz w:val="26"/>
          <w:szCs w:val="26"/>
          <w:lang w:eastAsia="es-MX"/>
        </w:rPr>
        <w:t xml:space="preserve"> el mecanismo de regreso a clases presenciale</w:t>
      </w:r>
      <w:r w:rsidR="00691F2D" w:rsidRPr="00691F2D">
        <w:rPr>
          <w:rFonts w:cs="Arial"/>
          <w:bCs/>
          <w:color w:val="000000" w:themeColor="text1"/>
          <w:sz w:val="26"/>
          <w:szCs w:val="26"/>
        </w:rPr>
        <w:t xml:space="preserve">s para todas las </w:t>
      </w:r>
      <w:r w:rsidR="00691F2D" w:rsidRPr="00691F2D">
        <w:rPr>
          <w:rFonts w:cs="Arial"/>
          <w:bCs/>
          <w:color w:val="000000" w:themeColor="text1"/>
          <w:sz w:val="26"/>
          <w:szCs w:val="26"/>
          <w:lang w:eastAsia="es-MX"/>
        </w:rPr>
        <w:t>escuelas públicas y privadas de educación preescolar, primaria, secundaria, media superior y superior”</w:t>
      </w:r>
      <w:r w:rsidR="00691F2D" w:rsidRPr="00691F2D">
        <w:rPr>
          <w:rFonts w:cs="Arial"/>
          <w:bCs/>
          <w:color w:val="000000" w:themeColor="text1"/>
          <w:sz w:val="26"/>
          <w:szCs w:val="26"/>
        </w:rPr>
        <w:t>.</w:t>
      </w:r>
    </w:p>
    <w:p w14:paraId="7A518115" w14:textId="77777777" w:rsidR="00691F2D" w:rsidRPr="00691F2D" w:rsidRDefault="00691F2D" w:rsidP="00691F2D">
      <w:pPr>
        <w:widowControl w:val="0"/>
        <w:ind w:firstLine="708"/>
        <w:jc w:val="right"/>
        <w:rPr>
          <w:rFonts w:eastAsia="Calibri" w:cs="Arial"/>
          <w:b/>
          <w:sz w:val="26"/>
          <w:szCs w:val="26"/>
        </w:rPr>
      </w:pPr>
      <w:r w:rsidRPr="00691F2D">
        <w:rPr>
          <w:rFonts w:eastAsia="Calibri" w:cs="Arial"/>
          <w:b/>
          <w:sz w:val="26"/>
          <w:szCs w:val="26"/>
        </w:rPr>
        <w:t>De urgente y Obvia Resolución</w:t>
      </w:r>
    </w:p>
    <w:p w14:paraId="777C8E84" w14:textId="77777777" w:rsidR="00FF2E7C" w:rsidRPr="00691F2D" w:rsidRDefault="00FF2E7C" w:rsidP="003F6E5B">
      <w:pPr>
        <w:widowControl w:val="0"/>
        <w:rPr>
          <w:rFonts w:cs="Arial"/>
          <w:b/>
          <w:snapToGrid w:val="0"/>
          <w:sz w:val="26"/>
          <w:szCs w:val="26"/>
        </w:rPr>
      </w:pPr>
    </w:p>
    <w:p w14:paraId="4981859C" w14:textId="06E7C811" w:rsidR="00691F2D" w:rsidRPr="00691F2D" w:rsidRDefault="00FF2E7C" w:rsidP="00691F2D">
      <w:pPr>
        <w:ind w:firstLine="708"/>
        <w:rPr>
          <w:rFonts w:eastAsia="Arial" w:cs="Arial"/>
          <w:bCs/>
          <w:color w:val="000000" w:themeColor="text1"/>
          <w:sz w:val="26"/>
          <w:szCs w:val="26"/>
          <w:lang w:eastAsia="es-MX"/>
        </w:rPr>
      </w:pPr>
      <w:r>
        <w:rPr>
          <w:rFonts w:eastAsia="Times New Roman" w:cs="Arial"/>
          <w:b/>
          <w:bCs/>
          <w:sz w:val="26"/>
          <w:szCs w:val="26"/>
          <w:lang w:eastAsia="es-MX"/>
        </w:rPr>
        <w:t>G</w:t>
      </w:r>
      <w:r w:rsidR="00691F2D" w:rsidRPr="00691F2D">
        <w:rPr>
          <w:rFonts w:eastAsia="Times New Roman" w:cs="Arial"/>
          <w:b/>
          <w:bCs/>
          <w:sz w:val="26"/>
          <w:szCs w:val="26"/>
          <w:lang w:eastAsia="es-MX"/>
        </w:rPr>
        <w:t>.-</w:t>
      </w:r>
      <w:r w:rsidR="00691F2D" w:rsidRPr="00691F2D">
        <w:rPr>
          <w:rFonts w:eastAsia="Times New Roman" w:cs="Arial"/>
          <w:bCs/>
          <w:sz w:val="26"/>
          <w:szCs w:val="26"/>
          <w:lang w:eastAsia="es-MX"/>
        </w:rPr>
        <w:t xml:space="preserve"> Proposición con Punto de Acuerdo que presenta la Diputada María Guadalupe Oyervides Valdez, conjuntamente con las Diputadas y Diputados integrantes del Grupo Parlamentario “Miguel Ramos Arizpe”, del Partido Revolucionario Institucional,</w:t>
      </w:r>
      <w:r w:rsidR="00691F2D" w:rsidRPr="00691F2D">
        <w:rPr>
          <w:rFonts w:eastAsia="Arial" w:cs="Arial"/>
          <w:bCs/>
          <w:color w:val="000000" w:themeColor="text1"/>
          <w:sz w:val="26"/>
          <w:szCs w:val="26"/>
          <w:lang w:eastAsia="es-MX"/>
        </w:rPr>
        <w:t xml:space="preserve"> “Mediante el cual se exhorta </w:t>
      </w:r>
      <w:r w:rsidR="00691F2D" w:rsidRPr="00691F2D">
        <w:rPr>
          <w:rFonts w:eastAsia="Times New Roman" w:cs="Arial"/>
          <w:bCs/>
          <w:color w:val="000000" w:themeColor="text1"/>
          <w:sz w:val="26"/>
          <w:szCs w:val="26"/>
          <w:lang w:eastAsia="es-MX"/>
        </w:rPr>
        <w:t xml:space="preserve">al titular de la Secretaría de Bienestar, del Gobierno Federal, para la ampliación de becas para el </w:t>
      </w:r>
      <w:r w:rsidR="00691F2D" w:rsidRPr="00691F2D">
        <w:rPr>
          <w:rFonts w:eastAsia="Times New Roman" w:cs="Arial"/>
          <w:bCs/>
          <w:sz w:val="26"/>
          <w:szCs w:val="26"/>
          <w:lang w:eastAsia="es-MX"/>
        </w:rPr>
        <w:t>programa de pensión para el bienestar de las personas con discapacidad permanente”.</w:t>
      </w:r>
    </w:p>
    <w:p w14:paraId="69F004F0" w14:textId="77777777" w:rsidR="00691F2D" w:rsidRPr="00691F2D" w:rsidRDefault="00691F2D" w:rsidP="003F6E5B">
      <w:pPr>
        <w:widowControl w:val="0"/>
        <w:rPr>
          <w:rFonts w:cs="Arial"/>
          <w:b/>
          <w:snapToGrid w:val="0"/>
          <w:sz w:val="26"/>
          <w:szCs w:val="26"/>
        </w:rPr>
      </w:pPr>
    </w:p>
    <w:p w14:paraId="37FA6878" w14:textId="525E79DD" w:rsidR="00691F2D" w:rsidRPr="00691F2D" w:rsidRDefault="00FF2E7C" w:rsidP="00691F2D">
      <w:pPr>
        <w:ind w:firstLine="708"/>
        <w:rPr>
          <w:rFonts w:eastAsia="Times New Roman" w:cs="Arial"/>
          <w:sz w:val="26"/>
          <w:szCs w:val="26"/>
          <w:lang w:val="es-ES_tradnl" w:eastAsia="es-ES_tradnl"/>
        </w:rPr>
      </w:pPr>
      <w:r>
        <w:rPr>
          <w:rFonts w:cs="Arial"/>
          <w:b/>
          <w:bCs/>
          <w:sz w:val="26"/>
          <w:szCs w:val="26"/>
        </w:rPr>
        <w:lastRenderedPageBreak/>
        <w:t>H</w:t>
      </w:r>
      <w:r w:rsidR="00691F2D" w:rsidRPr="00691F2D">
        <w:rPr>
          <w:rFonts w:cs="Arial"/>
          <w:b/>
          <w:bCs/>
          <w:sz w:val="26"/>
          <w:szCs w:val="26"/>
        </w:rPr>
        <w:t>.-</w:t>
      </w:r>
      <w:r w:rsidR="00691F2D" w:rsidRPr="00691F2D">
        <w:rPr>
          <w:rFonts w:cs="Arial"/>
          <w:bCs/>
          <w:sz w:val="26"/>
          <w:szCs w:val="26"/>
        </w:rPr>
        <w:t xml:space="preserve"> Proposición con Punto de Acuerdo que presenta</w:t>
      </w:r>
      <w:r w:rsidR="00392C1F" w:rsidRPr="00C25566">
        <w:rPr>
          <w:rFonts w:eastAsia="Arial" w:cs="Arial"/>
          <w:bCs/>
          <w:color w:val="000000" w:themeColor="text1"/>
          <w:sz w:val="26"/>
          <w:szCs w:val="26"/>
        </w:rPr>
        <w:t xml:space="preserve"> el Diputado </w:t>
      </w:r>
      <w:r w:rsidR="00392C1F" w:rsidRPr="00691F2D">
        <w:rPr>
          <w:rFonts w:eastAsia="Arial" w:cs="Arial"/>
          <w:bCs/>
          <w:color w:val="000000" w:themeColor="text1"/>
          <w:sz w:val="26"/>
          <w:szCs w:val="26"/>
        </w:rPr>
        <w:t>J</w:t>
      </w:r>
      <w:r w:rsidR="00ED7725">
        <w:rPr>
          <w:rFonts w:eastAsia="Arial" w:cs="Arial"/>
          <w:bCs/>
          <w:color w:val="000000" w:themeColor="text1"/>
          <w:sz w:val="26"/>
          <w:szCs w:val="26"/>
        </w:rPr>
        <w:t>esús</w:t>
      </w:r>
      <w:r w:rsidR="00392C1F" w:rsidRPr="00691F2D">
        <w:rPr>
          <w:rFonts w:eastAsia="Arial" w:cs="Arial"/>
          <w:bCs/>
          <w:color w:val="000000" w:themeColor="text1"/>
          <w:sz w:val="26"/>
          <w:szCs w:val="26"/>
        </w:rPr>
        <w:t xml:space="preserve"> María Montemayor Garza</w:t>
      </w:r>
      <w:r w:rsidR="00392C1F" w:rsidRPr="00C25566">
        <w:rPr>
          <w:rFonts w:eastAsia="Arial" w:cs="Arial"/>
          <w:bCs/>
          <w:color w:val="000000" w:themeColor="text1"/>
          <w:sz w:val="26"/>
          <w:szCs w:val="26"/>
        </w:rPr>
        <w:t xml:space="preserve">, conjuntamente con las </w:t>
      </w:r>
      <w:r w:rsidR="00691F2D" w:rsidRPr="00691F2D">
        <w:rPr>
          <w:rFonts w:cs="Arial"/>
          <w:bCs/>
          <w:sz w:val="26"/>
          <w:szCs w:val="26"/>
        </w:rPr>
        <w:t>Diputadas y Diputados integrantes del Grupo Parlamentario “Miguel Ramos Arizpe”, del Partido Revolucionario Institucional,</w:t>
      </w:r>
      <w:r w:rsidR="00691F2D" w:rsidRPr="00691F2D">
        <w:rPr>
          <w:rFonts w:eastAsia="Arial" w:cs="Arial"/>
          <w:bCs/>
          <w:color w:val="000000" w:themeColor="text1"/>
          <w:sz w:val="26"/>
          <w:szCs w:val="26"/>
        </w:rPr>
        <w:t xml:space="preserve"> </w:t>
      </w:r>
      <w:r w:rsidR="00691F2D" w:rsidRPr="00691F2D">
        <w:rPr>
          <w:rFonts w:eastAsia="Times New Roman" w:cs="Arial"/>
          <w:sz w:val="26"/>
          <w:szCs w:val="26"/>
          <w:lang w:val="es-ES_tradnl" w:eastAsia="es-ES_tradnl"/>
        </w:rPr>
        <w:t xml:space="preserve">“Con el objeto de </w:t>
      </w:r>
      <w:bookmarkStart w:id="0" w:name="_Hlk61619438"/>
      <w:r w:rsidR="00691F2D" w:rsidRPr="00691F2D">
        <w:rPr>
          <w:rFonts w:eastAsia="Times New Roman" w:cs="Arial"/>
          <w:sz w:val="26"/>
          <w:szCs w:val="26"/>
          <w:lang w:val="es-ES_tradnl" w:eastAsia="es-ES_tradnl"/>
        </w:rPr>
        <w:t xml:space="preserve">exhortar de manera respetuosa a la Comisión Nacional del Agua (CONAGUA), a la Procuraduría Federal de Protección al Ambiente (PROFEPA) y a la Secretaría de Medio Ambiente y Recursos Naturales (SEMARNAT), atender imperiosamente y de manera coordinada la crisis ambiental provocada por un tajo para extraer carbón en el Río Sabinas”. </w:t>
      </w:r>
    </w:p>
    <w:bookmarkEnd w:id="0"/>
    <w:p w14:paraId="719D90A7" w14:textId="77777777" w:rsidR="00691F2D" w:rsidRPr="00691F2D" w:rsidRDefault="00691F2D" w:rsidP="00691F2D">
      <w:pPr>
        <w:widowControl w:val="0"/>
        <w:ind w:firstLine="708"/>
        <w:jc w:val="right"/>
        <w:rPr>
          <w:rFonts w:eastAsia="Calibri" w:cs="Arial"/>
          <w:b/>
          <w:sz w:val="26"/>
          <w:szCs w:val="26"/>
        </w:rPr>
      </w:pPr>
      <w:r w:rsidRPr="00691F2D">
        <w:rPr>
          <w:rFonts w:eastAsia="Calibri" w:cs="Arial"/>
          <w:b/>
          <w:sz w:val="26"/>
          <w:szCs w:val="26"/>
        </w:rPr>
        <w:t>De urgente y Obvia Resolución</w:t>
      </w:r>
    </w:p>
    <w:p w14:paraId="71757F19" w14:textId="77777777" w:rsidR="00691F2D" w:rsidRPr="00691F2D" w:rsidRDefault="00691F2D" w:rsidP="003F6E5B">
      <w:pPr>
        <w:widowControl w:val="0"/>
        <w:rPr>
          <w:rFonts w:cs="Arial"/>
          <w:b/>
          <w:snapToGrid w:val="0"/>
          <w:sz w:val="26"/>
          <w:szCs w:val="26"/>
        </w:rPr>
      </w:pPr>
    </w:p>
    <w:p w14:paraId="4399E8E1" w14:textId="13BA01D5" w:rsidR="00691F2D" w:rsidRPr="00691F2D" w:rsidRDefault="00FF2E7C" w:rsidP="00691F2D">
      <w:pPr>
        <w:ind w:firstLine="708"/>
        <w:rPr>
          <w:rFonts w:eastAsia="Arial" w:cs="Arial"/>
          <w:bCs/>
          <w:color w:val="000000" w:themeColor="text1"/>
          <w:sz w:val="26"/>
          <w:szCs w:val="26"/>
          <w:lang w:eastAsia="es-MX"/>
        </w:rPr>
      </w:pPr>
      <w:r>
        <w:rPr>
          <w:rFonts w:eastAsia="Times New Roman" w:cs="Arial"/>
          <w:b/>
          <w:bCs/>
          <w:sz w:val="26"/>
          <w:szCs w:val="26"/>
          <w:lang w:eastAsia="es-MX"/>
        </w:rPr>
        <w:t>I</w:t>
      </w:r>
      <w:r w:rsidR="00691F2D" w:rsidRPr="00691F2D">
        <w:rPr>
          <w:rFonts w:eastAsia="Times New Roman" w:cs="Arial"/>
          <w:b/>
          <w:bCs/>
          <w:sz w:val="26"/>
          <w:szCs w:val="26"/>
          <w:lang w:eastAsia="es-MX"/>
        </w:rPr>
        <w:t>.-</w:t>
      </w:r>
      <w:r w:rsidR="00691F2D" w:rsidRPr="00691F2D">
        <w:rPr>
          <w:rFonts w:eastAsia="Times New Roman" w:cs="Arial"/>
          <w:bCs/>
          <w:sz w:val="26"/>
          <w:szCs w:val="26"/>
          <w:lang w:eastAsia="es-MX"/>
        </w:rPr>
        <w:t xml:space="preserve"> Proposición con Punto de Acuerdo que presenta la Diputada María Guadalupe Oyervides Valdez, conjuntamente con las Diputadas y Diputados integrantes del Grupo Parlamentario “Miguel Ramos Arizpe”, del Partido Revolucionario Institucional,</w:t>
      </w:r>
      <w:r w:rsidR="00691F2D" w:rsidRPr="00691F2D">
        <w:rPr>
          <w:rFonts w:eastAsia="Arial" w:cs="Arial"/>
          <w:bCs/>
          <w:color w:val="000000" w:themeColor="text1"/>
          <w:sz w:val="26"/>
          <w:szCs w:val="26"/>
          <w:lang w:eastAsia="es-MX"/>
        </w:rPr>
        <w:t xml:space="preserve"> “Mediante el cual se exhorta </w:t>
      </w:r>
      <w:r w:rsidR="00691F2D" w:rsidRPr="00691F2D">
        <w:rPr>
          <w:rFonts w:eastAsia="Times New Roman" w:cs="Arial"/>
          <w:bCs/>
          <w:color w:val="000000" w:themeColor="text1"/>
          <w:sz w:val="26"/>
          <w:szCs w:val="26"/>
          <w:lang w:eastAsia="es-MX"/>
        </w:rPr>
        <w:t>al titular de la Secretaría del Bienestar, del Gobierno Federal, para que el Estado de Coahuila de Zaragoza, sea incluido en el programa sembrando vida (Programa de Comunidades Sustentable</w:t>
      </w:r>
      <w:r w:rsidR="004A1CBD">
        <w:rPr>
          <w:rFonts w:eastAsia="Times New Roman" w:cs="Arial"/>
          <w:bCs/>
          <w:color w:val="000000" w:themeColor="text1"/>
          <w:sz w:val="26"/>
          <w:szCs w:val="26"/>
          <w:lang w:eastAsia="es-MX"/>
        </w:rPr>
        <w:t>s</w:t>
      </w:r>
      <w:r w:rsidR="00691F2D" w:rsidRPr="00691F2D">
        <w:rPr>
          <w:rFonts w:eastAsia="Times New Roman" w:cs="Arial"/>
          <w:bCs/>
          <w:color w:val="000000" w:themeColor="text1"/>
          <w:sz w:val="26"/>
          <w:szCs w:val="26"/>
          <w:lang w:eastAsia="es-MX"/>
        </w:rPr>
        <w:t>).</w:t>
      </w:r>
    </w:p>
    <w:p w14:paraId="0287D0E4" w14:textId="77777777" w:rsidR="00691F2D" w:rsidRPr="00691F2D" w:rsidRDefault="00691F2D" w:rsidP="00691F2D">
      <w:pPr>
        <w:widowControl w:val="0"/>
        <w:ind w:firstLine="708"/>
        <w:jc w:val="right"/>
        <w:rPr>
          <w:rFonts w:eastAsia="Calibri" w:cs="Arial"/>
          <w:b/>
          <w:sz w:val="26"/>
          <w:szCs w:val="26"/>
        </w:rPr>
      </w:pPr>
      <w:r w:rsidRPr="00691F2D">
        <w:rPr>
          <w:rFonts w:eastAsia="Calibri" w:cs="Arial"/>
          <w:b/>
          <w:sz w:val="26"/>
          <w:szCs w:val="26"/>
        </w:rPr>
        <w:t>De urgente y Obvia Resolución</w:t>
      </w:r>
    </w:p>
    <w:p w14:paraId="2F656371" w14:textId="77777777" w:rsidR="00691F2D" w:rsidRPr="00691F2D" w:rsidRDefault="00691F2D" w:rsidP="003F6E5B">
      <w:pPr>
        <w:widowControl w:val="0"/>
        <w:rPr>
          <w:rFonts w:cs="Arial"/>
          <w:b/>
          <w:snapToGrid w:val="0"/>
          <w:sz w:val="26"/>
          <w:szCs w:val="26"/>
        </w:rPr>
      </w:pPr>
    </w:p>
    <w:p w14:paraId="5FA4AAC3" w14:textId="2B2FB02F" w:rsidR="00691F2D" w:rsidRPr="00691F2D" w:rsidRDefault="00FF2E7C" w:rsidP="00691F2D">
      <w:pPr>
        <w:ind w:right="50" w:firstLine="708"/>
        <w:rPr>
          <w:rFonts w:cs="Arial"/>
          <w:bCs/>
          <w:sz w:val="26"/>
          <w:szCs w:val="26"/>
          <w:lang w:eastAsia="es-MX"/>
        </w:rPr>
      </w:pPr>
      <w:r>
        <w:rPr>
          <w:rFonts w:cs="Arial"/>
          <w:b/>
          <w:bCs/>
          <w:sz w:val="26"/>
          <w:szCs w:val="26"/>
        </w:rPr>
        <w:t>J</w:t>
      </w:r>
      <w:r w:rsidR="00691F2D" w:rsidRPr="00691F2D">
        <w:rPr>
          <w:rFonts w:cs="Arial"/>
          <w:b/>
          <w:bCs/>
          <w:sz w:val="26"/>
          <w:szCs w:val="26"/>
        </w:rPr>
        <w:t>.-</w:t>
      </w:r>
      <w:r w:rsidR="00691F2D" w:rsidRPr="00691F2D">
        <w:rPr>
          <w:rFonts w:cs="Arial"/>
          <w:bCs/>
          <w:sz w:val="26"/>
          <w:szCs w:val="26"/>
        </w:rPr>
        <w:t xml:space="preserve"> Proposición con Punto de Acuerdo que presenta la Diputada Martha Loera Arámbula, conjuntamente con las Diputadas y Diputados integrantes del Grupo Parlamentario “Miguel Ramos Arizpe”, del Partido Revolucionario Institucional,</w:t>
      </w:r>
      <w:r w:rsidR="00691F2D" w:rsidRPr="00691F2D">
        <w:rPr>
          <w:rFonts w:eastAsia="Arial" w:cs="Arial"/>
          <w:bCs/>
          <w:color w:val="000000" w:themeColor="text1"/>
          <w:sz w:val="26"/>
          <w:szCs w:val="26"/>
        </w:rPr>
        <w:t xml:space="preserve"> </w:t>
      </w:r>
      <w:r w:rsidR="00691F2D" w:rsidRPr="00691F2D">
        <w:rPr>
          <w:rFonts w:cs="Arial"/>
          <w:bCs/>
          <w:color w:val="000000" w:themeColor="text1"/>
          <w:sz w:val="26"/>
          <w:szCs w:val="26"/>
        </w:rPr>
        <w:t>“</w:t>
      </w:r>
      <w:r w:rsidR="00691F2D" w:rsidRPr="00691F2D">
        <w:rPr>
          <w:rFonts w:cs="Arial"/>
          <w:bCs/>
          <w:sz w:val="26"/>
          <w:szCs w:val="26"/>
          <w:lang w:eastAsia="es-MX"/>
        </w:rPr>
        <w:t>Con el objeto de exhortar respetuosamente a la Secretaría de Salud Federal para que en coordinación con las autoridades de salud de los Estados y Municipios, implemente y desarrolle políticas públicas efectivas para combatir los problemas de salud mental que se han incrementado con la pandemia del covid-19, a fin de garantizar el mayor índice de bienestar y  desarrollo humano en la ciudadanía”.</w:t>
      </w:r>
    </w:p>
    <w:p w14:paraId="09DFCE04" w14:textId="77777777" w:rsidR="00FF2E7C" w:rsidRPr="00691F2D" w:rsidRDefault="00FF2E7C" w:rsidP="003F6E5B">
      <w:pPr>
        <w:widowControl w:val="0"/>
        <w:rPr>
          <w:rFonts w:cs="Arial"/>
          <w:b/>
          <w:snapToGrid w:val="0"/>
          <w:sz w:val="26"/>
          <w:szCs w:val="26"/>
        </w:rPr>
      </w:pPr>
    </w:p>
    <w:p w14:paraId="5F9BBE4E" w14:textId="4EC0536D" w:rsidR="00691F2D" w:rsidRPr="00691F2D" w:rsidRDefault="00FF2E7C" w:rsidP="00691F2D">
      <w:pPr>
        <w:widowControl w:val="0"/>
        <w:ind w:firstLine="708"/>
        <w:rPr>
          <w:rFonts w:eastAsia="Calibri" w:cs="Arial"/>
          <w:sz w:val="26"/>
          <w:szCs w:val="26"/>
        </w:rPr>
      </w:pPr>
      <w:r>
        <w:rPr>
          <w:rFonts w:cs="Arial"/>
          <w:b/>
          <w:sz w:val="26"/>
          <w:szCs w:val="26"/>
        </w:rPr>
        <w:t>K</w:t>
      </w:r>
      <w:r w:rsidR="00691F2D" w:rsidRPr="00691F2D">
        <w:rPr>
          <w:rFonts w:cs="Arial"/>
          <w:b/>
          <w:sz w:val="26"/>
          <w:szCs w:val="26"/>
        </w:rPr>
        <w:t>.-</w:t>
      </w:r>
      <w:r w:rsidR="00691F2D" w:rsidRPr="00691F2D">
        <w:rPr>
          <w:rFonts w:cs="Arial"/>
          <w:sz w:val="26"/>
          <w:szCs w:val="26"/>
        </w:rPr>
        <w:t xml:space="preserve"> Proposición con Punto de Acuerdo que presenta la Diputada Mayra Lucila Valdés González, </w:t>
      </w:r>
      <w:r w:rsidR="00392C1F" w:rsidRPr="00C25566">
        <w:rPr>
          <w:rFonts w:cs="Arial"/>
          <w:sz w:val="26"/>
          <w:szCs w:val="26"/>
        </w:rPr>
        <w:t xml:space="preserve">conjuntamente con la Diputada y el Diputado integrantes </w:t>
      </w:r>
      <w:r w:rsidR="00691F2D" w:rsidRPr="00691F2D">
        <w:rPr>
          <w:rFonts w:cs="Arial"/>
          <w:sz w:val="26"/>
          <w:szCs w:val="26"/>
        </w:rPr>
        <w:t xml:space="preserve">del Grupo Parlamentario </w:t>
      </w:r>
      <w:r w:rsidR="00392C1F" w:rsidRPr="00691F2D">
        <w:rPr>
          <w:rFonts w:cs="Arial"/>
          <w:sz w:val="26"/>
          <w:szCs w:val="26"/>
        </w:rPr>
        <w:t>“Carlos Alberto Páez Falcón”,</w:t>
      </w:r>
      <w:r w:rsidR="00392C1F" w:rsidRPr="00C25566">
        <w:rPr>
          <w:rFonts w:cs="Arial"/>
          <w:sz w:val="26"/>
          <w:szCs w:val="26"/>
        </w:rPr>
        <w:t xml:space="preserve"> del Partido Acción Nacional, </w:t>
      </w:r>
      <w:r w:rsidR="00691F2D" w:rsidRPr="00691F2D">
        <w:rPr>
          <w:rFonts w:cs="Arial"/>
          <w:sz w:val="26"/>
          <w:szCs w:val="26"/>
        </w:rPr>
        <w:t xml:space="preserve">“Mediante el cual solicita a la Comisión contra la Trata de Personas de esta soberanía, tenga a bien considerar, de acuerdo con sus atribuciones, celebrar una o varias reuniones de trabajo con representantes de la Fiscalía General de Coahuila y, en su caso, de la Comisión de Derechos Humanos de la entidad, a fin de informarse sobre los trabajos que se han realizado en materia de Trata de Personas en el Estado, de conformidad a lo establecido en la Ley General aplicable, y rendir un informe a esta Soberanía sobre la información obtenida”.  </w:t>
      </w:r>
    </w:p>
    <w:p w14:paraId="1CFEB19F" w14:textId="68C548AB" w:rsidR="00064BB3" w:rsidRDefault="00064BB3">
      <w:pPr>
        <w:spacing w:after="160" w:line="259" w:lineRule="auto"/>
        <w:jc w:val="left"/>
      </w:pPr>
    </w:p>
    <w:p w14:paraId="7B764E3D" w14:textId="77777777" w:rsidR="00A74EC6" w:rsidRPr="00A74EC6" w:rsidRDefault="00A74EC6" w:rsidP="00A74EC6">
      <w:pPr>
        <w:spacing w:line="360" w:lineRule="auto"/>
        <w:rPr>
          <w:rFonts w:eastAsia="Calibri" w:cs="Arial"/>
          <w:b/>
          <w:bCs/>
          <w:sz w:val="28"/>
          <w:szCs w:val="28"/>
          <w:lang w:val="es-ES"/>
        </w:rPr>
      </w:pPr>
      <w:r w:rsidRPr="00A74EC6">
        <w:rPr>
          <w:rFonts w:eastAsia="Calibri" w:cs="Arial"/>
          <w:b/>
          <w:bCs/>
          <w:sz w:val="28"/>
          <w:szCs w:val="28"/>
          <w:lang w:val="es-ES"/>
        </w:rPr>
        <w:t>Proposición con punto de acuerdo que presenta la Diputada Teresa de Jesús Meraz García, conjuntamente con las Diputadas y él Diputado integrantes del grupo parlamentario movimiento de regeneración nacional del partido morena, para que se envíe un atento exhorto a la Secretaría de Salud del Estado de Coahuila de Zaragoza, así como a los 38 Ayuntamientos de la entidad, a fin de que implementen campañas de difusión sobre las olas de calor que se presentan en el estado, explicando cuáles son sus posibles riesgos y cuáles son las maneras más eficientes para prevenirlos.</w:t>
      </w:r>
    </w:p>
    <w:p w14:paraId="04A48408" w14:textId="77777777" w:rsidR="00A74EC6" w:rsidRPr="00A74EC6" w:rsidRDefault="00A74EC6" w:rsidP="00A74EC6">
      <w:pPr>
        <w:spacing w:line="360" w:lineRule="auto"/>
        <w:rPr>
          <w:rFonts w:eastAsia="Calibri" w:cs="Arial"/>
          <w:b/>
          <w:bCs/>
          <w:sz w:val="28"/>
          <w:szCs w:val="28"/>
          <w:lang w:val="es-ES"/>
        </w:rPr>
      </w:pPr>
    </w:p>
    <w:p w14:paraId="3669E2C6" w14:textId="77777777" w:rsidR="00A74EC6" w:rsidRPr="00A74EC6" w:rsidRDefault="00A74EC6" w:rsidP="00A74EC6">
      <w:pPr>
        <w:spacing w:line="360" w:lineRule="auto"/>
        <w:rPr>
          <w:rFonts w:eastAsia="Calibri" w:cs="Arial"/>
          <w:b/>
          <w:bCs/>
          <w:sz w:val="28"/>
          <w:szCs w:val="28"/>
          <w:lang w:val="es-ES"/>
        </w:rPr>
      </w:pPr>
      <w:r w:rsidRPr="00A74EC6">
        <w:rPr>
          <w:rFonts w:eastAsia="Calibri" w:cs="Arial"/>
          <w:b/>
          <w:bCs/>
          <w:sz w:val="28"/>
          <w:szCs w:val="28"/>
          <w:lang w:val="es-ES"/>
        </w:rPr>
        <w:t>H. PLENO DEL CONGRESO DEL ESTADO</w:t>
      </w:r>
    </w:p>
    <w:p w14:paraId="172DA4CB" w14:textId="77777777" w:rsidR="00A74EC6" w:rsidRPr="00A74EC6" w:rsidRDefault="00A74EC6" w:rsidP="00A74EC6">
      <w:pPr>
        <w:spacing w:line="360" w:lineRule="auto"/>
        <w:rPr>
          <w:rFonts w:eastAsia="Calibri" w:cs="Arial"/>
          <w:b/>
          <w:bCs/>
          <w:sz w:val="28"/>
          <w:szCs w:val="28"/>
          <w:lang w:val="es-ES"/>
        </w:rPr>
      </w:pPr>
      <w:r w:rsidRPr="00A74EC6">
        <w:rPr>
          <w:rFonts w:eastAsia="Calibri" w:cs="Arial"/>
          <w:b/>
          <w:bCs/>
          <w:sz w:val="28"/>
          <w:szCs w:val="28"/>
          <w:lang w:val="es-ES"/>
        </w:rPr>
        <w:t>DE COAHUILA DE ZARAGOZA</w:t>
      </w:r>
    </w:p>
    <w:p w14:paraId="4D17B193" w14:textId="77777777" w:rsidR="00A74EC6" w:rsidRPr="00A74EC6" w:rsidRDefault="00A74EC6" w:rsidP="00A74EC6">
      <w:pPr>
        <w:spacing w:line="360" w:lineRule="auto"/>
        <w:rPr>
          <w:rFonts w:eastAsia="Calibri" w:cs="Arial"/>
          <w:b/>
          <w:bCs/>
          <w:sz w:val="28"/>
          <w:szCs w:val="28"/>
          <w:lang w:val="es-ES"/>
        </w:rPr>
      </w:pPr>
      <w:r w:rsidRPr="00A74EC6">
        <w:rPr>
          <w:rFonts w:eastAsia="Calibri" w:cs="Arial"/>
          <w:b/>
          <w:bCs/>
          <w:sz w:val="28"/>
          <w:szCs w:val="28"/>
          <w:lang w:val="es-ES"/>
        </w:rPr>
        <w:t>PRESENTE.-</w:t>
      </w:r>
    </w:p>
    <w:p w14:paraId="2104263A" w14:textId="77777777" w:rsidR="00A74EC6" w:rsidRPr="00A74EC6" w:rsidRDefault="00A74EC6" w:rsidP="00A74EC6">
      <w:pPr>
        <w:spacing w:line="360" w:lineRule="auto"/>
        <w:rPr>
          <w:rFonts w:eastAsia="Calibri" w:cs="Arial"/>
          <w:sz w:val="28"/>
          <w:szCs w:val="28"/>
          <w:lang w:val="es-ES"/>
        </w:rPr>
      </w:pPr>
    </w:p>
    <w:p w14:paraId="373B4009" w14:textId="77777777" w:rsidR="00A74EC6" w:rsidRPr="00A74EC6" w:rsidRDefault="00A74EC6" w:rsidP="00A74EC6">
      <w:pPr>
        <w:spacing w:line="360" w:lineRule="auto"/>
        <w:rPr>
          <w:rFonts w:eastAsia="Calibri" w:cs="Arial"/>
          <w:sz w:val="28"/>
          <w:szCs w:val="28"/>
          <w:lang w:val="es-ES"/>
        </w:rPr>
      </w:pPr>
      <w:r w:rsidRPr="00A74EC6">
        <w:rPr>
          <w:rFonts w:eastAsia="Calibri" w:cs="Arial"/>
          <w:sz w:val="28"/>
          <w:szCs w:val="28"/>
          <w:lang w:val="es-ES"/>
        </w:rPr>
        <w:t xml:space="preserve">La suscrita, Diputada Teresa de Jesús Meraz García, conjuntamente con las demás Diputadas y él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A74EC6">
        <w:rPr>
          <w:rFonts w:eastAsia="Calibri" w:cs="Arial"/>
          <w:b/>
          <w:bCs/>
          <w:sz w:val="28"/>
          <w:szCs w:val="28"/>
          <w:lang w:val="es-ES"/>
        </w:rPr>
        <w:t>urgente y obvia resolución</w:t>
      </w:r>
      <w:r w:rsidRPr="00A74EC6">
        <w:rPr>
          <w:rFonts w:eastAsia="Calibri" w:cs="Arial"/>
          <w:sz w:val="28"/>
          <w:szCs w:val="28"/>
          <w:lang w:val="es-ES"/>
        </w:rPr>
        <w:t>con base en las siguientes:</w:t>
      </w:r>
    </w:p>
    <w:p w14:paraId="77145F40" w14:textId="77777777" w:rsidR="00A74EC6" w:rsidRPr="00A74EC6" w:rsidRDefault="00A74EC6" w:rsidP="00A74EC6">
      <w:pPr>
        <w:spacing w:line="360" w:lineRule="auto"/>
        <w:rPr>
          <w:rFonts w:eastAsia="Calibri" w:cs="Arial"/>
          <w:sz w:val="28"/>
          <w:szCs w:val="28"/>
          <w:lang w:val="es-ES"/>
        </w:rPr>
      </w:pPr>
    </w:p>
    <w:p w14:paraId="63970D1D" w14:textId="77777777" w:rsidR="00A74EC6" w:rsidRPr="00A74EC6" w:rsidRDefault="00A74EC6" w:rsidP="00A74EC6">
      <w:pPr>
        <w:spacing w:line="360" w:lineRule="auto"/>
        <w:jc w:val="center"/>
        <w:rPr>
          <w:rFonts w:eastAsia="Calibri" w:cs="Arial"/>
          <w:b/>
          <w:bCs/>
          <w:sz w:val="28"/>
          <w:szCs w:val="28"/>
          <w:lang w:val="es-ES"/>
        </w:rPr>
      </w:pPr>
      <w:r w:rsidRPr="00A74EC6">
        <w:rPr>
          <w:rFonts w:eastAsia="Calibri" w:cs="Arial"/>
          <w:b/>
          <w:bCs/>
          <w:sz w:val="28"/>
          <w:szCs w:val="28"/>
          <w:lang w:val="es-ES"/>
        </w:rPr>
        <w:t>CONSIDERACIONES</w:t>
      </w:r>
    </w:p>
    <w:p w14:paraId="34DEFCE9" w14:textId="77777777" w:rsidR="00A74EC6" w:rsidRPr="00A74EC6" w:rsidRDefault="00A74EC6" w:rsidP="00A74EC6">
      <w:pPr>
        <w:spacing w:line="360" w:lineRule="auto"/>
        <w:rPr>
          <w:rFonts w:eastAsia="Calibri" w:cs="Arial"/>
          <w:sz w:val="28"/>
          <w:szCs w:val="28"/>
          <w:lang w:val="es-ES"/>
        </w:rPr>
      </w:pPr>
      <w:r w:rsidRPr="00A74EC6">
        <w:rPr>
          <w:rFonts w:eastAsia="Calibri" w:cs="Arial"/>
          <w:sz w:val="28"/>
          <w:szCs w:val="28"/>
          <w:lang w:val="es-ES"/>
        </w:rPr>
        <w:t>Tenemos el privilegio de vivir en uno de los desiertos más diversos en flora y fauna del mundo. Coahuila es un desierto como pocos hay en el mundo, lo cual nos ofrece la posibilidad de disfrutar de grandes maravillas naturales, pero también es un desierto que ofrece condiciones muy duras para llevar el día a día.</w:t>
      </w:r>
    </w:p>
    <w:p w14:paraId="69993548" w14:textId="77777777" w:rsidR="00A74EC6" w:rsidRPr="00A74EC6" w:rsidRDefault="00A74EC6" w:rsidP="00A74EC6">
      <w:pPr>
        <w:spacing w:line="360" w:lineRule="auto"/>
        <w:rPr>
          <w:rFonts w:eastAsia="Calibri" w:cs="Arial"/>
          <w:sz w:val="28"/>
          <w:szCs w:val="28"/>
          <w:lang w:val="es-ES"/>
        </w:rPr>
      </w:pPr>
    </w:p>
    <w:p w14:paraId="359E05AA" w14:textId="77777777" w:rsidR="00A74EC6" w:rsidRPr="00A74EC6" w:rsidRDefault="00A74EC6" w:rsidP="00A74EC6">
      <w:pPr>
        <w:spacing w:line="360" w:lineRule="auto"/>
        <w:rPr>
          <w:rFonts w:eastAsia="Calibri" w:cs="Arial"/>
          <w:sz w:val="28"/>
          <w:szCs w:val="28"/>
          <w:lang w:val="es-ES"/>
        </w:rPr>
      </w:pPr>
      <w:r w:rsidRPr="00A74EC6">
        <w:rPr>
          <w:rFonts w:eastAsia="Calibri" w:cs="Arial"/>
          <w:sz w:val="28"/>
          <w:szCs w:val="28"/>
          <w:lang w:val="es-ES"/>
        </w:rPr>
        <w:t>La escasez de agua, propia de la sequía de un ecosistema como el nuestro, así como el calor, constituyen dos grandes puntos en los que debemos prestar especial atención, para así poder decir con toda certeza y convicción que somos una tierra que le ganó al desierto.</w:t>
      </w:r>
    </w:p>
    <w:p w14:paraId="0A4C23ED" w14:textId="77777777" w:rsidR="00A74EC6" w:rsidRPr="00A74EC6" w:rsidRDefault="00A74EC6" w:rsidP="00A74EC6">
      <w:pPr>
        <w:spacing w:line="360" w:lineRule="auto"/>
        <w:rPr>
          <w:rFonts w:eastAsia="Calibri" w:cs="Arial"/>
          <w:sz w:val="28"/>
          <w:szCs w:val="28"/>
          <w:lang w:val="es-ES"/>
        </w:rPr>
      </w:pPr>
    </w:p>
    <w:p w14:paraId="260AF46B" w14:textId="77777777" w:rsidR="00A74EC6" w:rsidRPr="00A74EC6" w:rsidRDefault="00A74EC6" w:rsidP="00A74EC6">
      <w:pPr>
        <w:spacing w:line="360" w:lineRule="auto"/>
        <w:rPr>
          <w:rFonts w:eastAsia="Calibri" w:cs="Arial"/>
          <w:sz w:val="28"/>
          <w:szCs w:val="28"/>
          <w:lang w:val="es-ES"/>
        </w:rPr>
      </w:pPr>
      <w:r w:rsidRPr="00A74EC6">
        <w:rPr>
          <w:rFonts w:eastAsia="Calibri" w:cs="Arial"/>
          <w:sz w:val="28"/>
          <w:szCs w:val="28"/>
          <w:lang w:val="es-ES"/>
        </w:rPr>
        <w:t>Porque las altas temperaturas en Coahuila distan mucho de ser un elemento romántico, sino que más bien se vuelve un factor que afecta a gran parte de la ciudadanía, haciéndola víctima de enfermedades por deshidratación y constantes golpes de calor.</w:t>
      </w:r>
    </w:p>
    <w:p w14:paraId="0D4F84FD" w14:textId="77777777" w:rsidR="00A74EC6" w:rsidRPr="00A74EC6" w:rsidRDefault="00A74EC6" w:rsidP="00A74EC6">
      <w:pPr>
        <w:spacing w:line="360" w:lineRule="auto"/>
        <w:rPr>
          <w:rFonts w:eastAsia="Calibri" w:cs="Arial"/>
          <w:sz w:val="28"/>
          <w:szCs w:val="28"/>
          <w:lang w:val="es-ES"/>
        </w:rPr>
      </w:pPr>
    </w:p>
    <w:p w14:paraId="3EADA8C4" w14:textId="77777777" w:rsidR="00A74EC6" w:rsidRPr="00A74EC6" w:rsidRDefault="00A74EC6" w:rsidP="00A74EC6">
      <w:pPr>
        <w:spacing w:line="360" w:lineRule="auto"/>
        <w:rPr>
          <w:rFonts w:eastAsia="Calibri" w:cs="Arial"/>
          <w:sz w:val="28"/>
          <w:szCs w:val="28"/>
          <w:lang w:val="es-ES"/>
        </w:rPr>
      </w:pPr>
      <w:r w:rsidRPr="00A74EC6">
        <w:rPr>
          <w:rFonts w:eastAsia="Calibri" w:cs="Arial"/>
          <w:sz w:val="28"/>
          <w:szCs w:val="28"/>
          <w:lang w:val="es-ES"/>
        </w:rPr>
        <w:t>Si aspiramos a gritar a los cuatro vientos que hemos vencido al desierto, es fundamental que comencemos a concientizar a la población de que las altas temperaturas no son solo una incómoda situación propia de los meses veraniegos de Coahuila, pero sí un silencioso perjudicante a la salud.</w:t>
      </w:r>
    </w:p>
    <w:p w14:paraId="27302C4A" w14:textId="77777777" w:rsidR="00A74EC6" w:rsidRPr="00A74EC6" w:rsidRDefault="00A74EC6" w:rsidP="00A74EC6">
      <w:pPr>
        <w:spacing w:line="360" w:lineRule="auto"/>
        <w:rPr>
          <w:rFonts w:eastAsia="Calibri" w:cs="Arial"/>
          <w:sz w:val="28"/>
          <w:szCs w:val="28"/>
          <w:lang w:val="es-ES"/>
        </w:rPr>
      </w:pPr>
    </w:p>
    <w:p w14:paraId="7E1FD87D" w14:textId="77777777" w:rsidR="00A74EC6" w:rsidRPr="00A74EC6" w:rsidRDefault="00A74EC6" w:rsidP="00A74EC6">
      <w:pPr>
        <w:spacing w:line="360" w:lineRule="auto"/>
        <w:rPr>
          <w:rFonts w:eastAsia="Calibri" w:cs="Arial"/>
          <w:sz w:val="28"/>
          <w:szCs w:val="28"/>
          <w:lang w:val="es-ES"/>
        </w:rPr>
      </w:pPr>
      <w:r w:rsidRPr="00A74EC6">
        <w:rPr>
          <w:rFonts w:eastAsia="Calibri" w:cs="Arial"/>
          <w:sz w:val="28"/>
          <w:szCs w:val="28"/>
          <w:lang w:val="es-ES"/>
        </w:rPr>
        <w:lastRenderedPageBreak/>
        <w:t>En la última semana, la Secretaría de Salud federal informó que Coahuila, junto a Tabasco, es el estado con mayor número de atenciones por golpes de calor en el país, con nueve casos registrados.</w:t>
      </w:r>
    </w:p>
    <w:p w14:paraId="26C129CC" w14:textId="77777777" w:rsidR="00A74EC6" w:rsidRPr="00A74EC6" w:rsidRDefault="00A74EC6" w:rsidP="00A74EC6">
      <w:pPr>
        <w:spacing w:line="360" w:lineRule="auto"/>
        <w:rPr>
          <w:rFonts w:eastAsia="Calibri" w:cs="Arial"/>
          <w:sz w:val="28"/>
          <w:szCs w:val="28"/>
          <w:lang w:val="es-ES"/>
        </w:rPr>
      </w:pPr>
      <w:r w:rsidRPr="00A74EC6">
        <w:rPr>
          <w:rFonts w:eastAsia="Calibri" w:cs="Arial"/>
          <w:sz w:val="28"/>
          <w:szCs w:val="28"/>
          <w:lang w:val="es-ES"/>
        </w:rPr>
        <w:t>También, durante el periodo del 23 al 29 de mayo de este año, Coahuila sufrió un alza del 260 por ciento respecto al mismo periodo del año 2020, pues se presentaron un total de 36 casos, mientras que el año pasado solo se contabilizaron 10 casos.</w:t>
      </w:r>
    </w:p>
    <w:p w14:paraId="5B6D50A6" w14:textId="77777777" w:rsidR="00A74EC6" w:rsidRPr="00A74EC6" w:rsidRDefault="00A74EC6" w:rsidP="00A74EC6">
      <w:pPr>
        <w:spacing w:line="360" w:lineRule="auto"/>
        <w:rPr>
          <w:rFonts w:eastAsia="Calibri" w:cs="Arial"/>
          <w:sz w:val="28"/>
          <w:szCs w:val="28"/>
          <w:lang w:val="es-ES"/>
        </w:rPr>
      </w:pPr>
    </w:p>
    <w:p w14:paraId="0BBBCC78" w14:textId="77777777" w:rsidR="00A74EC6" w:rsidRPr="00A74EC6" w:rsidRDefault="00A74EC6" w:rsidP="00A74EC6">
      <w:pPr>
        <w:spacing w:line="360" w:lineRule="auto"/>
        <w:rPr>
          <w:rFonts w:eastAsia="Calibri" w:cs="Arial"/>
          <w:sz w:val="28"/>
          <w:szCs w:val="28"/>
          <w:lang w:val="es-ES"/>
        </w:rPr>
      </w:pPr>
      <w:r w:rsidRPr="00A74EC6">
        <w:rPr>
          <w:rFonts w:eastAsia="Calibri" w:cs="Arial"/>
          <w:sz w:val="28"/>
          <w:szCs w:val="28"/>
          <w:lang w:val="es-ES"/>
        </w:rPr>
        <w:t>Este foco rojo nos obliga a tomar medidas extraordinarias, las cuales deben empezar por la Secretaría de Salud de Coahuila, ya que dicha dependencia cuenta con los elementos técnicos y de difusión para emitir recomendaciones a la población para que se prepare físicamente para resistir este embate de las altas temperaturas.</w:t>
      </w:r>
    </w:p>
    <w:p w14:paraId="3E9FDB1B" w14:textId="77777777" w:rsidR="00A74EC6" w:rsidRPr="00A74EC6" w:rsidRDefault="00A74EC6" w:rsidP="00A74EC6">
      <w:pPr>
        <w:spacing w:line="360" w:lineRule="auto"/>
        <w:rPr>
          <w:rFonts w:eastAsia="Calibri" w:cs="Arial"/>
          <w:sz w:val="28"/>
          <w:szCs w:val="28"/>
          <w:lang w:val="es-ES"/>
        </w:rPr>
      </w:pPr>
    </w:p>
    <w:p w14:paraId="15A5678A" w14:textId="77777777" w:rsidR="00A74EC6" w:rsidRPr="00A74EC6" w:rsidRDefault="00A74EC6" w:rsidP="00A74EC6">
      <w:pPr>
        <w:spacing w:line="360" w:lineRule="auto"/>
        <w:rPr>
          <w:rFonts w:eastAsia="Calibri" w:cs="Arial"/>
          <w:sz w:val="28"/>
          <w:szCs w:val="28"/>
          <w:lang w:val="es-ES"/>
        </w:rPr>
      </w:pPr>
      <w:r w:rsidRPr="00A74EC6">
        <w:rPr>
          <w:rFonts w:eastAsia="Calibri" w:cs="Arial"/>
          <w:sz w:val="28"/>
          <w:szCs w:val="28"/>
          <w:lang w:val="es-ES"/>
        </w:rPr>
        <w:t>Además, los 38 Ayuntamientos deben de ser partícipes de dicha difusión, para que expliquen de manera regionalizada los riesgos que se presenten en sus zonas geográficas.</w:t>
      </w:r>
    </w:p>
    <w:p w14:paraId="0581CC9D" w14:textId="77777777" w:rsidR="00A74EC6" w:rsidRPr="00A74EC6" w:rsidRDefault="00A74EC6" w:rsidP="00A74EC6">
      <w:pPr>
        <w:spacing w:line="360" w:lineRule="auto"/>
        <w:rPr>
          <w:rFonts w:eastAsia="Calibri" w:cs="Arial"/>
          <w:sz w:val="28"/>
          <w:szCs w:val="28"/>
          <w:lang w:val="es-ES"/>
        </w:rPr>
      </w:pPr>
    </w:p>
    <w:p w14:paraId="5F934E58" w14:textId="77777777" w:rsidR="00A74EC6" w:rsidRPr="00A74EC6" w:rsidRDefault="00A74EC6" w:rsidP="00A74EC6">
      <w:pPr>
        <w:spacing w:line="360" w:lineRule="auto"/>
        <w:rPr>
          <w:rFonts w:eastAsia="Calibri" w:cs="Arial"/>
          <w:sz w:val="28"/>
          <w:szCs w:val="28"/>
          <w:lang w:val="es-ES"/>
        </w:rPr>
      </w:pPr>
      <w:r w:rsidRPr="00A74EC6">
        <w:rPr>
          <w:rFonts w:eastAsia="Calibri" w:cs="Arial"/>
          <w:sz w:val="28"/>
          <w:szCs w:val="28"/>
          <w:lang w:val="es-ES"/>
        </w:rPr>
        <w:t>Ya en sesiones pasadas hemos tocado el tema de la sequía que actualmente afecta a gran parte del país, especialmente a la zona norte, y ahora debemos ser muy cuidadosos con los grandes riesgos que conlleva una situación meteorológica como la que estamos viviendo.</w:t>
      </w:r>
    </w:p>
    <w:p w14:paraId="31315F5C" w14:textId="77777777" w:rsidR="00A74EC6" w:rsidRPr="00A74EC6" w:rsidRDefault="00A74EC6" w:rsidP="00A74EC6">
      <w:pPr>
        <w:spacing w:line="360" w:lineRule="auto"/>
        <w:rPr>
          <w:rFonts w:eastAsia="Calibri" w:cs="Arial"/>
          <w:sz w:val="28"/>
          <w:szCs w:val="28"/>
          <w:lang w:val="es-ES"/>
        </w:rPr>
      </w:pPr>
    </w:p>
    <w:p w14:paraId="4E241AA5" w14:textId="77777777" w:rsidR="00A74EC6" w:rsidRPr="00A74EC6" w:rsidRDefault="00A74EC6" w:rsidP="00A74EC6">
      <w:pPr>
        <w:spacing w:line="360" w:lineRule="auto"/>
        <w:rPr>
          <w:rFonts w:eastAsia="Calibri" w:cs="Arial"/>
          <w:sz w:val="28"/>
          <w:szCs w:val="28"/>
          <w:lang w:val="es-ES"/>
        </w:rPr>
      </w:pPr>
      <w:r w:rsidRPr="00A74EC6">
        <w:rPr>
          <w:rFonts w:eastAsia="Calibri" w:cs="Arial"/>
          <w:sz w:val="28"/>
          <w:szCs w:val="28"/>
          <w:lang w:val="es-ES"/>
        </w:rPr>
        <w:lastRenderedPageBreak/>
        <w:t>Tomar a consideración esto no solo impacta la salud de todos los que habitamos en este estado desértico, sino también al aparato productivo de Coahuila, pues es bien sabido que las afecciones a consecuencia de las altas temperaturas se traducen en una merma física de las personas, por lo que su actividad laboral también se verá impactada.</w:t>
      </w:r>
    </w:p>
    <w:p w14:paraId="5A1F1E0E" w14:textId="77777777" w:rsidR="00A74EC6" w:rsidRPr="00A74EC6" w:rsidRDefault="00A74EC6" w:rsidP="00A74EC6">
      <w:pPr>
        <w:spacing w:line="360" w:lineRule="auto"/>
        <w:rPr>
          <w:rFonts w:eastAsia="Calibri" w:cs="Arial"/>
          <w:sz w:val="28"/>
          <w:szCs w:val="28"/>
          <w:lang w:val="es-ES"/>
        </w:rPr>
      </w:pPr>
    </w:p>
    <w:p w14:paraId="76D0F16C" w14:textId="77777777" w:rsidR="00A74EC6" w:rsidRPr="00A74EC6" w:rsidRDefault="00A74EC6" w:rsidP="00A74EC6">
      <w:pPr>
        <w:spacing w:line="360" w:lineRule="auto"/>
        <w:rPr>
          <w:rFonts w:eastAsia="Calibri" w:cs="Arial"/>
          <w:sz w:val="28"/>
          <w:szCs w:val="28"/>
          <w:lang w:val="es-ES"/>
        </w:rPr>
      </w:pPr>
      <w:r w:rsidRPr="00A74EC6">
        <w:rPr>
          <w:rFonts w:eastAsia="Calibri" w:cs="Arial"/>
          <w:sz w:val="28"/>
          <w:szCs w:val="28"/>
          <w:lang w:val="es-ES"/>
        </w:rPr>
        <w:t>Apelar a este tema no es únicamente una cuestión de salud, sino una defensa del maravilloso ecosistema en el que vivimos, y en el que, justamente por sus condiciones rudas para vivir, hay que concientizar a la población.</w:t>
      </w:r>
    </w:p>
    <w:p w14:paraId="48CAC37B" w14:textId="77777777" w:rsidR="00A74EC6" w:rsidRPr="00A74EC6" w:rsidRDefault="00A74EC6" w:rsidP="00A74EC6">
      <w:pPr>
        <w:spacing w:line="360" w:lineRule="auto"/>
        <w:rPr>
          <w:rFonts w:eastAsia="Calibri" w:cs="Arial"/>
          <w:sz w:val="28"/>
          <w:szCs w:val="28"/>
          <w:lang w:val="es-ES"/>
        </w:rPr>
      </w:pPr>
    </w:p>
    <w:p w14:paraId="25BA1A48" w14:textId="77777777" w:rsidR="00A74EC6" w:rsidRPr="00A74EC6" w:rsidRDefault="00A74EC6" w:rsidP="00A74EC6">
      <w:pPr>
        <w:spacing w:line="360" w:lineRule="auto"/>
        <w:rPr>
          <w:rFonts w:eastAsia="Calibri" w:cs="Arial"/>
          <w:sz w:val="28"/>
          <w:szCs w:val="28"/>
          <w:lang w:val="es-ES"/>
        </w:rPr>
      </w:pPr>
      <w:r w:rsidRPr="00A74EC6">
        <w:rPr>
          <w:rFonts w:eastAsia="Calibri" w:cs="Arial"/>
          <w:sz w:val="28"/>
          <w:szCs w:val="28"/>
          <w:lang w:val="es-ES"/>
        </w:rPr>
        <w:t xml:space="preserve">Dado lo anteriormente expuesto y fundado, se solicita a este Honorable Pleno que tramite como de </w:t>
      </w:r>
      <w:r w:rsidRPr="00A74EC6">
        <w:rPr>
          <w:rFonts w:eastAsia="Calibri" w:cs="Arial"/>
          <w:b/>
          <w:bCs/>
          <w:sz w:val="28"/>
          <w:szCs w:val="28"/>
          <w:lang w:val="es-ES"/>
        </w:rPr>
        <w:t>urgente y obvia</w:t>
      </w:r>
      <w:r w:rsidRPr="00A74EC6">
        <w:rPr>
          <w:rFonts w:eastAsia="Calibri" w:cs="Arial"/>
          <w:sz w:val="28"/>
          <w:szCs w:val="28"/>
          <w:lang w:val="es-ES"/>
        </w:rPr>
        <w:t xml:space="preserve"> resolución el siguiente:</w:t>
      </w:r>
    </w:p>
    <w:p w14:paraId="6F8EF267" w14:textId="77777777" w:rsidR="00A74EC6" w:rsidRPr="00A74EC6" w:rsidRDefault="00A74EC6" w:rsidP="00A74EC6">
      <w:pPr>
        <w:jc w:val="left"/>
        <w:rPr>
          <w:rFonts w:ascii="Calibri" w:eastAsia="Calibri" w:hAnsi="Calibri" w:cs="Times New Roman"/>
          <w:lang w:val="es-ES"/>
        </w:rPr>
      </w:pPr>
    </w:p>
    <w:p w14:paraId="59F646BD" w14:textId="77777777" w:rsidR="00A74EC6" w:rsidRPr="00A74EC6" w:rsidRDefault="00A74EC6" w:rsidP="00A74EC6">
      <w:pPr>
        <w:spacing w:line="360" w:lineRule="auto"/>
        <w:jc w:val="center"/>
        <w:rPr>
          <w:rFonts w:eastAsia="Calibri" w:cs="Arial"/>
          <w:b/>
          <w:bCs/>
          <w:sz w:val="28"/>
          <w:szCs w:val="28"/>
          <w:lang w:val="es-ES"/>
        </w:rPr>
      </w:pPr>
      <w:r w:rsidRPr="00A74EC6">
        <w:rPr>
          <w:rFonts w:eastAsia="Calibri" w:cs="Arial"/>
          <w:b/>
          <w:bCs/>
          <w:sz w:val="28"/>
          <w:szCs w:val="28"/>
          <w:lang w:val="es-ES"/>
        </w:rPr>
        <w:t>PUNTO DE ACUERDO</w:t>
      </w:r>
    </w:p>
    <w:p w14:paraId="58049B19" w14:textId="77777777" w:rsidR="00A74EC6" w:rsidRPr="00A74EC6" w:rsidRDefault="00A74EC6" w:rsidP="00A74EC6">
      <w:pPr>
        <w:spacing w:line="360" w:lineRule="auto"/>
        <w:jc w:val="left"/>
        <w:rPr>
          <w:rFonts w:eastAsia="Calibri" w:cs="Arial"/>
          <w:b/>
          <w:bCs/>
          <w:sz w:val="28"/>
          <w:szCs w:val="28"/>
          <w:lang w:val="es-ES"/>
        </w:rPr>
      </w:pPr>
    </w:p>
    <w:p w14:paraId="43BEF123" w14:textId="77777777" w:rsidR="00A74EC6" w:rsidRPr="00A74EC6" w:rsidRDefault="00A74EC6" w:rsidP="00A74EC6">
      <w:pPr>
        <w:spacing w:line="360" w:lineRule="auto"/>
        <w:rPr>
          <w:rFonts w:eastAsia="Calibri" w:cs="Arial"/>
          <w:b/>
          <w:bCs/>
          <w:sz w:val="28"/>
          <w:szCs w:val="28"/>
          <w:lang w:val="es-ES"/>
        </w:rPr>
      </w:pPr>
      <w:r w:rsidRPr="00A74EC6">
        <w:rPr>
          <w:rFonts w:eastAsia="Calibri" w:cs="Arial"/>
          <w:b/>
          <w:bCs/>
          <w:sz w:val="28"/>
          <w:szCs w:val="28"/>
          <w:lang w:val="es-ES"/>
        </w:rPr>
        <w:t>ÚNICO.- Se envíe un atento exhorto a la Secretaría de Salud del Estado de Coahuila de Zaragoza, así como a los 38 Ayuntamientos de la entidad, para que implementen campañas de difusión sobre las olas de calor que se presentan en el estado, explicando cuáles son las posibles afectaciones y las maneras más eficientes de prevenirlas.</w:t>
      </w:r>
    </w:p>
    <w:p w14:paraId="0F35AA81" w14:textId="77777777" w:rsidR="00A74EC6" w:rsidRPr="00A74EC6" w:rsidRDefault="00A74EC6" w:rsidP="00A74EC6">
      <w:pPr>
        <w:rPr>
          <w:rFonts w:eastAsia="Calibri" w:cs="Arial"/>
          <w:b/>
          <w:bCs/>
          <w:sz w:val="28"/>
          <w:szCs w:val="28"/>
          <w:lang w:val="es-ES"/>
        </w:rPr>
      </w:pPr>
    </w:p>
    <w:p w14:paraId="18DAC1BA" w14:textId="77777777" w:rsidR="00A74EC6" w:rsidRPr="00A74EC6" w:rsidRDefault="00A74EC6" w:rsidP="00A74EC6">
      <w:pPr>
        <w:spacing w:line="360" w:lineRule="auto"/>
        <w:jc w:val="center"/>
        <w:rPr>
          <w:rFonts w:eastAsia="Calibri" w:cs="Arial"/>
          <w:b/>
          <w:bCs/>
          <w:sz w:val="28"/>
          <w:szCs w:val="28"/>
        </w:rPr>
      </w:pPr>
      <w:r w:rsidRPr="00A74EC6">
        <w:rPr>
          <w:rFonts w:eastAsia="Calibri" w:cs="Arial"/>
          <w:b/>
          <w:bCs/>
          <w:sz w:val="28"/>
          <w:szCs w:val="28"/>
        </w:rPr>
        <w:t>A T E N T A ME N T E</w:t>
      </w:r>
    </w:p>
    <w:p w14:paraId="1B46AC27" w14:textId="77777777" w:rsidR="00A74EC6" w:rsidRPr="00A74EC6" w:rsidRDefault="00A74EC6" w:rsidP="00A74EC6">
      <w:pPr>
        <w:spacing w:line="360" w:lineRule="auto"/>
        <w:jc w:val="center"/>
        <w:rPr>
          <w:rFonts w:eastAsia="Calibri" w:cs="Arial"/>
          <w:b/>
          <w:bCs/>
          <w:sz w:val="28"/>
          <w:szCs w:val="28"/>
        </w:rPr>
      </w:pPr>
      <w:r w:rsidRPr="00A74EC6">
        <w:rPr>
          <w:rFonts w:eastAsia="Calibri" w:cs="Arial"/>
          <w:b/>
          <w:bCs/>
          <w:sz w:val="28"/>
          <w:szCs w:val="28"/>
        </w:rPr>
        <w:t>Saltillo, Coahuila de Zaragoza, junio 15 de 2021</w:t>
      </w:r>
    </w:p>
    <w:p w14:paraId="014714C3" w14:textId="77777777" w:rsidR="00A74EC6" w:rsidRPr="00A74EC6" w:rsidRDefault="00A74EC6" w:rsidP="00A74EC6">
      <w:pPr>
        <w:spacing w:line="360" w:lineRule="auto"/>
        <w:jc w:val="center"/>
        <w:rPr>
          <w:rFonts w:eastAsia="Calibri" w:cs="Arial"/>
          <w:b/>
          <w:bCs/>
          <w:sz w:val="28"/>
          <w:szCs w:val="28"/>
        </w:rPr>
      </w:pPr>
      <w:r w:rsidRPr="00A74EC6">
        <w:rPr>
          <w:rFonts w:eastAsia="Calibri" w:cs="Arial"/>
          <w:b/>
          <w:bCs/>
          <w:sz w:val="28"/>
          <w:szCs w:val="28"/>
        </w:rPr>
        <w:t>Grupo Parlamentario de morena.</w:t>
      </w:r>
    </w:p>
    <w:p w14:paraId="1EF41FFC" w14:textId="34A82862" w:rsidR="00A74EC6" w:rsidRPr="00A74EC6" w:rsidRDefault="00A74EC6" w:rsidP="00A74EC6">
      <w:pPr>
        <w:jc w:val="left"/>
        <w:rPr>
          <w:rFonts w:ascii="Calibri" w:eastAsia="Calibri" w:hAnsi="Calibri" w:cs="Times New Roman"/>
          <w:lang w:val="es-ES"/>
        </w:rPr>
      </w:pPr>
    </w:p>
    <w:p w14:paraId="167BC14B" w14:textId="77777777" w:rsidR="00A74EC6" w:rsidRPr="00A74EC6" w:rsidRDefault="00A74EC6" w:rsidP="00A74EC6">
      <w:pPr>
        <w:jc w:val="left"/>
        <w:rPr>
          <w:rFonts w:ascii="Calibri" w:eastAsia="Calibri" w:hAnsi="Calibri" w:cs="Times New Roman"/>
          <w:lang w:val="es-ES"/>
        </w:rPr>
      </w:pPr>
    </w:p>
    <w:p w14:paraId="24B328CF" w14:textId="77777777" w:rsidR="00A74EC6" w:rsidRPr="00A74EC6" w:rsidRDefault="00A74EC6" w:rsidP="00A74EC6">
      <w:pPr>
        <w:jc w:val="left"/>
        <w:rPr>
          <w:rFonts w:ascii="Calibri" w:eastAsia="Calibri" w:hAnsi="Calibri" w:cs="Times New Roman"/>
          <w:lang w:val="es-ES"/>
        </w:rPr>
      </w:pPr>
    </w:p>
    <w:p w14:paraId="08316522" w14:textId="77777777" w:rsidR="00A74EC6" w:rsidRPr="00A74EC6" w:rsidRDefault="00A74EC6" w:rsidP="00A74EC6">
      <w:pPr>
        <w:jc w:val="center"/>
        <w:rPr>
          <w:rFonts w:eastAsia="Calibri" w:cs="Arial"/>
          <w:b/>
          <w:bCs/>
          <w:sz w:val="28"/>
          <w:szCs w:val="28"/>
          <w:lang w:val="es-ES"/>
        </w:rPr>
      </w:pPr>
    </w:p>
    <w:p w14:paraId="6A016F9A" w14:textId="77777777" w:rsidR="00A74EC6" w:rsidRPr="00A74EC6" w:rsidRDefault="00A74EC6" w:rsidP="00A74EC6">
      <w:pPr>
        <w:jc w:val="center"/>
        <w:rPr>
          <w:rFonts w:eastAsia="Calibri" w:cs="Arial"/>
          <w:b/>
          <w:bCs/>
          <w:sz w:val="28"/>
          <w:szCs w:val="28"/>
          <w:lang w:val="es-ES"/>
        </w:rPr>
      </w:pPr>
      <w:r w:rsidRPr="00A74EC6">
        <w:rPr>
          <w:rFonts w:eastAsia="Calibri" w:cs="Arial"/>
          <w:b/>
          <w:bCs/>
          <w:sz w:val="28"/>
          <w:szCs w:val="28"/>
          <w:lang w:val="es-ES"/>
        </w:rPr>
        <w:t>Dip. Teresa de Jesús Meraz García</w:t>
      </w:r>
    </w:p>
    <w:p w14:paraId="54234983" w14:textId="3039CE32" w:rsidR="00A74EC6" w:rsidRPr="00A74EC6" w:rsidRDefault="00A74EC6" w:rsidP="00A74EC6">
      <w:pPr>
        <w:jc w:val="center"/>
        <w:rPr>
          <w:rFonts w:eastAsia="Calibri" w:cs="Arial"/>
          <w:b/>
          <w:bCs/>
          <w:sz w:val="28"/>
          <w:szCs w:val="28"/>
          <w:lang w:val="es-ES"/>
        </w:rPr>
      </w:pPr>
    </w:p>
    <w:p w14:paraId="68C81196" w14:textId="77777777" w:rsidR="00A74EC6" w:rsidRPr="00A74EC6" w:rsidRDefault="00A74EC6" w:rsidP="00A74EC6">
      <w:pPr>
        <w:jc w:val="center"/>
        <w:rPr>
          <w:rFonts w:eastAsia="Calibri" w:cs="Arial"/>
          <w:b/>
          <w:bCs/>
          <w:sz w:val="28"/>
          <w:szCs w:val="28"/>
          <w:lang w:val="es-ES"/>
        </w:rPr>
      </w:pPr>
    </w:p>
    <w:p w14:paraId="5E579004" w14:textId="77777777" w:rsidR="00A74EC6" w:rsidRPr="00A74EC6" w:rsidRDefault="00A74EC6" w:rsidP="00A74EC6">
      <w:pPr>
        <w:jc w:val="center"/>
        <w:rPr>
          <w:rFonts w:eastAsia="Calibri" w:cs="Arial"/>
          <w:b/>
          <w:bCs/>
          <w:sz w:val="28"/>
          <w:szCs w:val="28"/>
          <w:lang w:val="es-ES"/>
        </w:rPr>
      </w:pPr>
    </w:p>
    <w:p w14:paraId="603CD234" w14:textId="77777777" w:rsidR="00A74EC6" w:rsidRPr="00A74EC6" w:rsidRDefault="00A74EC6" w:rsidP="00A74EC6">
      <w:pPr>
        <w:jc w:val="center"/>
        <w:rPr>
          <w:rFonts w:eastAsia="Calibri" w:cs="Arial"/>
          <w:b/>
          <w:bCs/>
          <w:sz w:val="28"/>
          <w:szCs w:val="28"/>
          <w:lang w:val="es-ES"/>
        </w:rPr>
      </w:pPr>
    </w:p>
    <w:p w14:paraId="1858EC2F" w14:textId="038569D5" w:rsidR="00A74EC6" w:rsidRPr="00A74EC6" w:rsidRDefault="00A74EC6" w:rsidP="00A74EC6">
      <w:pPr>
        <w:jc w:val="center"/>
        <w:rPr>
          <w:rFonts w:eastAsia="Calibri" w:cs="Arial"/>
          <w:b/>
          <w:bCs/>
          <w:sz w:val="28"/>
          <w:szCs w:val="28"/>
          <w:lang w:val="es-ES"/>
        </w:rPr>
      </w:pPr>
    </w:p>
    <w:p w14:paraId="26699201" w14:textId="77777777" w:rsidR="00A74EC6" w:rsidRPr="00A74EC6" w:rsidRDefault="00A74EC6" w:rsidP="00A74EC6">
      <w:pPr>
        <w:jc w:val="center"/>
        <w:rPr>
          <w:rFonts w:eastAsia="Calibri" w:cs="Arial"/>
          <w:b/>
          <w:bCs/>
          <w:sz w:val="28"/>
          <w:szCs w:val="28"/>
          <w:lang w:val="es-ES"/>
        </w:rPr>
      </w:pPr>
      <w:r w:rsidRPr="00A74EC6">
        <w:rPr>
          <w:rFonts w:eastAsia="Calibri" w:cs="Arial"/>
          <w:b/>
          <w:bCs/>
          <w:sz w:val="28"/>
          <w:szCs w:val="28"/>
          <w:lang w:val="es-ES"/>
        </w:rPr>
        <w:t>Dip. Lizbeth Ogazón Nava</w:t>
      </w:r>
    </w:p>
    <w:p w14:paraId="3B12FC6B" w14:textId="77777777" w:rsidR="00A74EC6" w:rsidRPr="00A74EC6" w:rsidRDefault="00A74EC6" w:rsidP="00A74EC6">
      <w:pPr>
        <w:jc w:val="center"/>
        <w:rPr>
          <w:rFonts w:eastAsia="Calibri" w:cs="Arial"/>
          <w:b/>
          <w:bCs/>
          <w:sz w:val="28"/>
          <w:szCs w:val="28"/>
          <w:lang w:val="es-ES"/>
        </w:rPr>
      </w:pPr>
    </w:p>
    <w:p w14:paraId="626A565B" w14:textId="77777777" w:rsidR="00A74EC6" w:rsidRPr="00A74EC6" w:rsidRDefault="00A74EC6" w:rsidP="00A74EC6">
      <w:pPr>
        <w:jc w:val="center"/>
        <w:rPr>
          <w:rFonts w:eastAsia="Calibri" w:cs="Arial"/>
          <w:b/>
          <w:bCs/>
          <w:sz w:val="28"/>
          <w:szCs w:val="28"/>
          <w:lang w:val="es-ES"/>
        </w:rPr>
      </w:pPr>
    </w:p>
    <w:p w14:paraId="247FD7D2" w14:textId="77777777" w:rsidR="00A74EC6" w:rsidRPr="00A74EC6" w:rsidRDefault="00A74EC6" w:rsidP="00A74EC6">
      <w:pPr>
        <w:jc w:val="center"/>
        <w:rPr>
          <w:rFonts w:eastAsia="Calibri" w:cs="Arial"/>
          <w:b/>
          <w:bCs/>
          <w:sz w:val="28"/>
          <w:szCs w:val="28"/>
          <w:lang w:val="es-ES"/>
        </w:rPr>
      </w:pPr>
    </w:p>
    <w:p w14:paraId="5787694E" w14:textId="77777777" w:rsidR="00A74EC6" w:rsidRPr="00A74EC6" w:rsidRDefault="00A74EC6" w:rsidP="00A74EC6">
      <w:pPr>
        <w:jc w:val="center"/>
        <w:rPr>
          <w:rFonts w:eastAsia="Calibri" w:cs="Arial"/>
          <w:b/>
          <w:bCs/>
          <w:sz w:val="28"/>
          <w:szCs w:val="28"/>
          <w:lang w:val="es-ES"/>
        </w:rPr>
      </w:pPr>
    </w:p>
    <w:p w14:paraId="00DFC343" w14:textId="77777777" w:rsidR="00A74EC6" w:rsidRPr="00A74EC6" w:rsidRDefault="00A74EC6" w:rsidP="00A74EC6">
      <w:pPr>
        <w:jc w:val="center"/>
        <w:rPr>
          <w:rFonts w:eastAsia="Calibri" w:cs="Arial"/>
          <w:b/>
          <w:bCs/>
          <w:sz w:val="28"/>
          <w:szCs w:val="28"/>
          <w:lang w:val="es-ES"/>
        </w:rPr>
      </w:pPr>
    </w:p>
    <w:p w14:paraId="2352805D" w14:textId="77777777" w:rsidR="00A74EC6" w:rsidRPr="00A74EC6" w:rsidRDefault="00A74EC6" w:rsidP="00A74EC6">
      <w:pPr>
        <w:jc w:val="center"/>
        <w:rPr>
          <w:rFonts w:eastAsia="Calibri" w:cs="Arial"/>
          <w:b/>
          <w:bCs/>
          <w:sz w:val="28"/>
          <w:szCs w:val="28"/>
          <w:lang w:val="es-ES"/>
        </w:rPr>
      </w:pPr>
      <w:r w:rsidRPr="00A74EC6">
        <w:rPr>
          <w:rFonts w:eastAsia="Calibri" w:cs="Arial"/>
          <w:b/>
          <w:bCs/>
          <w:sz w:val="28"/>
          <w:szCs w:val="28"/>
          <w:lang w:val="es-ES"/>
        </w:rPr>
        <w:t>Dip. Laura Francisca Aguilar Tabares</w:t>
      </w:r>
    </w:p>
    <w:p w14:paraId="2F132AE8" w14:textId="77777777" w:rsidR="00A74EC6" w:rsidRPr="00A74EC6" w:rsidRDefault="00A74EC6" w:rsidP="00A74EC6">
      <w:pPr>
        <w:jc w:val="center"/>
        <w:rPr>
          <w:rFonts w:eastAsia="Calibri" w:cs="Arial"/>
          <w:b/>
          <w:bCs/>
          <w:sz w:val="28"/>
          <w:szCs w:val="28"/>
          <w:lang w:val="es-ES"/>
        </w:rPr>
      </w:pPr>
    </w:p>
    <w:p w14:paraId="0D61D153" w14:textId="77777777" w:rsidR="00A74EC6" w:rsidRPr="00A74EC6" w:rsidRDefault="00A74EC6" w:rsidP="00A74EC6">
      <w:pPr>
        <w:jc w:val="center"/>
        <w:rPr>
          <w:rFonts w:eastAsia="Calibri" w:cs="Arial"/>
          <w:b/>
          <w:bCs/>
          <w:sz w:val="28"/>
          <w:szCs w:val="28"/>
          <w:lang w:val="es-ES"/>
        </w:rPr>
      </w:pPr>
    </w:p>
    <w:p w14:paraId="7CA82079" w14:textId="77777777" w:rsidR="00A74EC6" w:rsidRPr="00A74EC6" w:rsidRDefault="00A74EC6" w:rsidP="00A74EC6">
      <w:pPr>
        <w:jc w:val="center"/>
        <w:rPr>
          <w:rFonts w:eastAsia="Calibri" w:cs="Arial"/>
          <w:b/>
          <w:bCs/>
          <w:sz w:val="28"/>
          <w:szCs w:val="28"/>
          <w:lang w:val="es-ES"/>
        </w:rPr>
      </w:pPr>
    </w:p>
    <w:p w14:paraId="58F2B6CE" w14:textId="77777777" w:rsidR="00A74EC6" w:rsidRPr="00A74EC6" w:rsidRDefault="00A74EC6" w:rsidP="00A74EC6">
      <w:pPr>
        <w:spacing w:before="100" w:beforeAutospacing="1" w:after="100" w:afterAutospacing="1"/>
        <w:jc w:val="center"/>
        <w:rPr>
          <w:rFonts w:ascii="Times New Roman" w:eastAsia="Times New Roman" w:hAnsi="Times New Roman" w:cs="Times New Roman"/>
          <w:b/>
          <w:bCs/>
          <w:lang w:eastAsia="es-MX"/>
        </w:rPr>
      </w:pPr>
      <w:r w:rsidRPr="00A74EC6">
        <w:rPr>
          <w:rFonts w:ascii="Arial,Bold" w:eastAsia="Times New Roman" w:hAnsi="Arial,Bold" w:cs="Times New Roman"/>
          <w:b/>
          <w:bCs/>
          <w:sz w:val="28"/>
          <w:szCs w:val="28"/>
          <w:lang w:eastAsia="es-MX"/>
        </w:rPr>
        <w:t>Dip. Francisco Javier Cortez Gómez</w:t>
      </w:r>
    </w:p>
    <w:p w14:paraId="725BF432" w14:textId="77777777" w:rsidR="00A74EC6" w:rsidRPr="00A74EC6" w:rsidRDefault="00A74EC6" w:rsidP="00A74EC6">
      <w:pPr>
        <w:jc w:val="center"/>
        <w:rPr>
          <w:rFonts w:eastAsia="Calibri" w:cs="Arial"/>
          <w:b/>
          <w:bCs/>
          <w:sz w:val="28"/>
          <w:szCs w:val="28"/>
          <w:lang w:val="es-ES"/>
        </w:rPr>
      </w:pPr>
    </w:p>
    <w:p w14:paraId="4CB40991" w14:textId="77777777" w:rsidR="00A74EC6" w:rsidRPr="00A74EC6" w:rsidRDefault="00A74EC6" w:rsidP="00A74EC6">
      <w:pPr>
        <w:jc w:val="left"/>
        <w:rPr>
          <w:rFonts w:ascii="Calibri" w:eastAsia="Calibri" w:hAnsi="Calibri" w:cs="Times New Roman"/>
          <w:lang w:val="es-ES"/>
        </w:rPr>
      </w:pPr>
    </w:p>
    <w:p w14:paraId="31DFCCA1" w14:textId="77777777" w:rsidR="00A74EC6" w:rsidRPr="00A74EC6" w:rsidRDefault="00A74EC6" w:rsidP="00A74EC6">
      <w:pPr>
        <w:jc w:val="left"/>
        <w:rPr>
          <w:rFonts w:ascii="Calibri" w:eastAsia="Calibri" w:hAnsi="Calibri" w:cs="Times New Roman"/>
          <w:lang w:val="es-ES"/>
        </w:rPr>
      </w:pPr>
    </w:p>
    <w:p w14:paraId="767E33A6" w14:textId="77777777" w:rsidR="00D17F8E" w:rsidRDefault="00D17F8E">
      <w:pPr>
        <w:spacing w:after="160" w:line="259" w:lineRule="auto"/>
        <w:jc w:val="left"/>
        <w:sectPr w:rsidR="00D17F8E" w:rsidSect="007D0402">
          <w:headerReference w:type="default" r:id="rId8"/>
          <w:footerReference w:type="default" r:id="rId9"/>
          <w:footnotePr>
            <w:numRestart w:val="eachSect"/>
          </w:footnotePr>
          <w:pgSz w:w="12242" w:h="15842" w:code="1"/>
          <w:pgMar w:top="1418" w:right="1418" w:bottom="1418" w:left="1418" w:header="567" w:footer="567" w:gutter="0"/>
          <w:cols w:space="708"/>
          <w:docGrid w:linePitch="360"/>
        </w:sectPr>
      </w:pPr>
    </w:p>
    <w:p w14:paraId="60F562DC" w14:textId="59165597" w:rsidR="004D6431" w:rsidRDefault="004D6431">
      <w:pPr>
        <w:spacing w:after="160" w:line="259" w:lineRule="auto"/>
        <w:jc w:val="left"/>
      </w:pPr>
    </w:p>
    <w:p w14:paraId="14D809BF" w14:textId="77777777" w:rsidR="006C10BD" w:rsidRPr="006C10BD" w:rsidRDefault="006C10BD" w:rsidP="006C10BD">
      <w:pPr>
        <w:autoSpaceDE w:val="0"/>
        <w:autoSpaceDN w:val="0"/>
        <w:adjustRightInd w:val="0"/>
        <w:rPr>
          <w:rFonts w:eastAsia="Times New Roman" w:cs="Arial"/>
          <w:b/>
          <w:sz w:val="28"/>
          <w:szCs w:val="28"/>
          <w:lang w:eastAsia="es-MX"/>
        </w:rPr>
      </w:pPr>
      <w:r w:rsidRPr="006C10BD">
        <w:rPr>
          <w:rFonts w:eastAsia="Cambria" w:cs="Arial"/>
          <w:b/>
          <w:bCs/>
          <w:sz w:val="28"/>
          <w:szCs w:val="28"/>
        </w:rPr>
        <w:t xml:space="preserve">PROPOSICIÓN CON PUNTO DE ACUERDO QUE PRESENTA LA DIPUTADA </w:t>
      </w:r>
      <w:r w:rsidRPr="006C10BD">
        <w:rPr>
          <w:rFonts w:eastAsia="Arial" w:cs="Arial"/>
          <w:b/>
          <w:sz w:val="28"/>
          <w:szCs w:val="28"/>
        </w:rPr>
        <w:t xml:space="preserve">LAURA FRANCISCA AGUILAR TABARES CONJUNTAMENTE CON </w:t>
      </w:r>
      <w:r w:rsidRPr="006C10BD">
        <w:rPr>
          <w:rFonts w:eastAsia="Cambria" w:cs="Arial"/>
          <w:b/>
          <w:bCs/>
          <w:sz w:val="28"/>
          <w:szCs w:val="28"/>
        </w:rPr>
        <w:t xml:space="preserve">LAS DIPUTADAS Y ÉL DIPUTADO INTEGRANTES DEL GRUPO PARLAMENTARIO MOVIMIENTO DE REGENERACIÓN NACIONAL DEL PARTIDO morena, PARA QUE SE ENVÍE ATENTO EXHORTO AL </w:t>
      </w:r>
      <w:r w:rsidRPr="006C10BD">
        <w:rPr>
          <w:rFonts w:eastAsia="Cambria" w:cs="Arial"/>
          <w:b/>
          <w:sz w:val="28"/>
          <w:szCs w:val="28"/>
          <w:shd w:val="clear" w:color="auto" w:fill="FFFFFF"/>
        </w:rPr>
        <w:t>SISTEMA MUNICIPAL DE AGUAS Y SANEAMIENTO SIMAS RURAL TORREÓN CON EL OBJETO RESOLVER EL</w:t>
      </w:r>
      <w:r w:rsidRPr="006C10BD">
        <w:rPr>
          <w:rFonts w:eastAsia="Cambria" w:cs="Arial"/>
          <w:b/>
          <w:sz w:val="28"/>
          <w:szCs w:val="28"/>
        </w:rPr>
        <w:t xml:space="preserve"> PROBLEMA DE SUMINISTRO DE AGUA POTABLE EN EL EJIDO LA CONCHA DE TORREÓN Y COMUNIDADES ALEDAÑAS QUE PRESENTEN LA MISMA PROBLEMÁTICA EN ESTOS TIEMPOS DE SEQUÍA Y CALOR.</w:t>
      </w:r>
    </w:p>
    <w:p w14:paraId="3EFAA187" w14:textId="77777777" w:rsidR="006C10BD" w:rsidRPr="006C10BD" w:rsidRDefault="006C10BD" w:rsidP="006C10BD">
      <w:pPr>
        <w:spacing w:line="360" w:lineRule="auto"/>
        <w:rPr>
          <w:rFonts w:eastAsia="Times New Roman" w:cs="Arial"/>
          <w:b/>
          <w:bCs/>
          <w:sz w:val="28"/>
          <w:szCs w:val="28"/>
          <w:lang w:val="es-ES" w:eastAsia="es-MX"/>
        </w:rPr>
      </w:pPr>
    </w:p>
    <w:p w14:paraId="30139A46" w14:textId="77777777" w:rsidR="006C10BD" w:rsidRPr="006C10BD" w:rsidRDefault="006C10BD" w:rsidP="006C10BD">
      <w:pPr>
        <w:rPr>
          <w:rFonts w:eastAsia="Times New Roman" w:cs="Arial"/>
          <w:sz w:val="28"/>
          <w:szCs w:val="28"/>
          <w:lang w:val="es-ES" w:eastAsia="es-MX"/>
        </w:rPr>
      </w:pPr>
      <w:r w:rsidRPr="006C10BD">
        <w:rPr>
          <w:rFonts w:eastAsia="Times New Roman" w:cs="Arial"/>
          <w:b/>
          <w:bCs/>
          <w:sz w:val="28"/>
          <w:szCs w:val="28"/>
          <w:lang w:val="es-ES" w:eastAsia="es-MX"/>
        </w:rPr>
        <w:t xml:space="preserve">H. PLENO DEL CONGRESO DEL ESTADO </w:t>
      </w:r>
    </w:p>
    <w:p w14:paraId="7B124E49" w14:textId="77777777" w:rsidR="006C10BD" w:rsidRPr="006C10BD" w:rsidRDefault="006C10BD" w:rsidP="006C10BD">
      <w:pPr>
        <w:autoSpaceDE w:val="0"/>
        <w:autoSpaceDN w:val="0"/>
        <w:adjustRightInd w:val="0"/>
        <w:jc w:val="left"/>
        <w:rPr>
          <w:rFonts w:eastAsia="Cambria" w:cs="Arial"/>
          <w:color w:val="000000"/>
          <w:sz w:val="28"/>
          <w:szCs w:val="28"/>
        </w:rPr>
      </w:pPr>
      <w:r w:rsidRPr="006C10BD">
        <w:rPr>
          <w:rFonts w:eastAsia="Cambria" w:cs="Arial"/>
          <w:b/>
          <w:bCs/>
          <w:color w:val="000000"/>
          <w:sz w:val="28"/>
          <w:szCs w:val="28"/>
        </w:rPr>
        <w:t xml:space="preserve">DE COAHUILA DE ZARAGOZA </w:t>
      </w:r>
    </w:p>
    <w:p w14:paraId="08524514" w14:textId="77777777" w:rsidR="006C10BD" w:rsidRPr="006C10BD" w:rsidRDefault="006C10BD" w:rsidP="006C10BD">
      <w:pPr>
        <w:autoSpaceDE w:val="0"/>
        <w:autoSpaceDN w:val="0"/>
        <w:adjustRightInd w:val="0"/>
        <w:jc w:val="left"/>
        <w:rPr>
          <w:rFonts w:eastAsia="Cambria" w:cs="Arial"/>
          <w:b/>
          <w:bCs/>
          <w:color w:val="000000"/>
          <w:sz w:val="28"/>
          <w:szCs w:val="28"/>
        </w:rPr>
      </w:pPr>
      <w:r w:rsidRPr="006C10BD">
        <w:rPr>
          <w:rFonts w:eastAsia="Cambria" w:cs="Arial"/>
          <w:b/>
          <w:bCs/>
          <w:color w:val="000000"/>
          <w:sz w:val="28"/>
          <w:szCs w:val="28"/>
        </w:rPr>
        <w:t xml:space="preserve">P R E S E N T E.- </w:t>
      </w:r>
    </w:p>
    <w:p w14:paraId="5730BBCC" w14:textId="77777777" w:rsidR="006C10BD" w:rsidRPr="006C10BD" w:rsidRDefault="006C10BD" w:rsidP="006C10BD">
      <w:pPr>
        <w:autoSpaceDE w:val="0"/>
        <w:autoSpaceDN w:val="0"/>
        <w:adjustRightInd w:val="0"/>
        <w:spacing w:line="360" w:lineRule="auto"/>
        <w:jc w:val="left"/>
        <w:rPr>
          <w:rFonts w:eastAsia="Cambria" w:cs="Arial"/>
          <w:b/>
          <w:bCs/>
          <w:color w:val="000000"/>
          <w:sz w:val="28"/>
          <w:szCs w:val="28"/>
        </w:rPr>
      </w:pPr>
    </w:p>
    <w:p w14:paraId="03A16F68" w14:textId="77777777" w:rsidR="006C10BD" w:rsidRPr="006C10BD" w:rsidRDefault="006C10BD" w:rsidP="006C10BD">
      <w:pPr>
        <w:autoSpaceDE w:val="0"/>
        <w:autoSpaceDN w:val="0"/>
        <w:adjustRightInd w:val="0"/>
        <w:spacing w:line="360" w:lineRule="auto"/>
        <w:rPr>
          <w:rFonts w:eastAsia="Cambria" w:cs="Arial"/>
          <w:color w:val="000000"/>
          <w:sz w:val="28"/>
          <w:szCs w:val="28"/>
        </w:rPr>
      </w:pPr>
      <w:r w:rsidRPr="006C10BD">
        <w:rPr>
          <w:rFonts w:eastAsia="Cambria" w:cs="Arial"/>
          <w:color w:val="000000"/>
          <w:sz w:val="28"/>
          <w:szCs w:val="28"/>
        </w:rPr>
        <w:t xml:space="preserve">La suscrita Diputada Laura Francisca Aguilar Tabares, conjuntamente con las demás Diputadas y él Diputado integrantes del Grupo Parlamentario movimiento de </w:t>
      </w:r>
      <w:r w:rsidRPr="006C10BD">
        <w:rPr>
          <w:rFonts w:eastAsia="Cambria"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6C10BD">
        <w:rPr>
          <w:rFonts w:eastAsia="Cambria" w:cs="Arial"/>
          <w:color w:val="000000"/>
          <w:sz w:val="28"/>
          <w:szCs w:val="28"/>
        </w:rPr>
        <w:t xml:space="preserve">con Punto de Acuerdo, solicitando que la misma sea considerada de </w:t>
      </w:r>
      <w:r w:rsidRPr="006C10BD">
        <w:rPr>
          <w:rFonts w:eastAsia="Cambria" w:cs="Arial"/>
          <w:b/>
          <w:bCs/>
          <w:color w:val="000000"/>
          <w:sz w:val="28"/>
          <w:szCs w:val="28"/>
        </w:rPr>
        <w:t xml:space="preserve">urgente y obvia resolución </w:t>
      </w:r>
      <w:r w:rsidRPr="006C10BD">
        <w:rPr>
          <w:rFonts w:eastAsia="Cambria" w:cs="Arial"/>
          <w:color w:val="000000"/>
          <w:sz w:val="28"/>
          <w:szCs w:val="28"/>
        </w:rPr>
        <w:t xml:space="preserve">en base a las siguientes: </w:t>
      </w:r>
    </w:p>
    <w:p w14:paraId="633BAAA4" w14:textId="77777777" w:rsidR="006C10BD" w:rsidRPr="006C10BD" w:rsidRDefault="006C10BD" w:rsidP="006C10BD">
      <w:pPr>
        <w:autoSpaceDE w:val="0"/>
        <w:autoSpaceDN w:val="0"/>
        <w:adjustRightInd w:val="0"/>
        <w:spacing w:line="360" w:lineRule="auto"/>
        <w:jc w:val="left"/>
        <w:rPr>
          <w:rFonts w:eastAsia="Cambria" w:cs="Arial"/>
          <w:color w:val="000000"/>
          <w:sz w:val="28"/>
          <w:szCs w:val="28"/>
        </w:rPr>
      </w:pPr>
    </w:p>
    <w:p w14:paraId="030E48D2" w14:textId="77777777" w:rsidR="006C10BD" w:rsidRPr="006C10BD" w:rsidRDefault="006C10BD" w:rsidP="006C10BD">
      <w:pPr>
        <w:spacing w:line="360" w:lineRule="auto"/>
        <w:jc w:val="center"/>
        <w:rPr>
          <w:rFonts w:eastAsia="Times New Roman" w:cs="Arial"/>
          <w:b/>
          <w:bCs/>
          <w:sz w:val="28"/>
          <w:szCs w:val="28"/>
          <w:lang w:val="es-ES" w:eastAsia="es-MX"/>
        </w:rPr>
      </w:pPr>
      <w:r w:rsidRPr="006C10BD">
        <w:rPr>
          <w:rFonts w:eastAsia="Times New Roman" w:cs="Arial"/>
          <w:b/>
          <w:bCs/>
          <w:sz w:val="28"/>
          <w:szCs w:val="28"/>
          <w:lang w:val="es-ES" w:eastAsia="es-MX"/>
        </w:rPr>
        <w:t>C O N S I D E R A C I O N E S</w:t>
      </w:r>
    </w:p>
    <w:p w14:paraId="560C61B3" w14:textId="77777777" w:rsidR="006C10BD" w:rsidRPr="006C10BD" w:rsidRDefault="006C10BD" w:rsidP="006C10BD">
      <w:pPr>
        <w:spacing w:line="360" w:lineRule="auto"/>
        <w:rPr>
          <w:rFonts w:eastAsia="Times New Roman" w:cs="Arial"/>
          <w:bCs/>
          <w:sz w:val="28"/>
          <w:szCs w:val="28"/>
          <w:lang w:val="es-ES" w:eastAsia="es-MX"/>
        </w:rPr>
      </w:pPr>
    </w:p>
    <w:p w14:paraId="340CFFD3"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r w:rsidRPr="006C10BD">
        <w:rPr>
          <w:rFonts w:eastAsia="Times New Roman" w:cs="Arial"/>
          <w:bCs/>
          <w:sz w:val="28"/>
          <w:szCs w:val="28"/>
          <w:lang w:val="es-ES" w:eastAsia="es-MX"/>
        </w:rPr>
        <w:lastRenderedPageBreak/>
        <w:t xml:space="preserve">Nuestra constitución lo dice, </w:t>
      </w:r>
      <w:r w:rsidRPr="006C10BD">
        <w:rPr>
          <w:rFonts w:eastAsia="Times New Roman" w:cs="Arial"/>
          <w:color w:val="050505"/>
          <w:sz w:val="28"/>
          <w:szCs w:val="28"/>
          <w:shd w:val="clear" w:color="auto" w:fill="FFFFFF"/>
          <w:lang w:val="es-ES" w:eastAsia="es-MX"/>
        </w:rPr>
        <w:t xml:space="preserve">el artículo 4º garantiza el derecho humano al agua: “Toda persona tiene derecho al acceso, disposición y saneamiento de agua para consumo personal y doméstico en forma suficiente, salubre, aceptable y asequible."... sin embargo para muchas comunidades la realidad es muy distinta. </w:t>
      </w:r>
    </w:p>
    <w:p w14:paraId="71BF0C6E"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p>
    <w:p w14:paraId="494CBC71"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r w:rsidRPr="006C10BD">
        <w:rPr>
          <w:rFonts w:eastAsia="Times New Roman" w:cs="Arial"/>
          <w:color w:val="050505"/>
          <w:sz w:val="28"/>
          <w:szCs w:val="28"/>
          <w:shd w:val="clear" w:color="auto" w:fill="FFFFFF"/>
          <w:lang w:val="es-ES" w:eastAsia="es-MX"/>
        </w:rPr>
        <w:t xml:space="preserve">La incapacidad de las autoridades para garantizar en La Laguna el Derecho Humano al agua a su población, ha empeorado las condiciones de las personas que habitan en estas comunidades, personas que de por sí, ya pertenecen a un grupo vulnerable y aun así se les sigue obstaculizando el poder tener acceso a una vida digna, a sus derechos. </w:t>
      </w:r>
    </w:p>
    <w:p w14:paraId="1FE604DC"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p>
    <w:p w14:paraId="56551C2D"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r w:rsidRPr="006C10BD">
        <w:rPr>
          <w:rFonts w:eastAsia="Times New Roman" w:cs="Arial"/>
          <w:color w:val="050505"/>
          <w:sz w:val="28"/>
          <w:szCs w:val="28"/>
          <w:shd w:val="clear" w:color="auto" w:fill="FFFFFF"/>
          <w:lang w:val="es-ES" w:eastAsia="es-MX"/>
        </w:rPr>
        <w:t xml:space="preserve">La falta de agua imposibilita llevar a cabo una vida normal en la comunidad, pues no solo es la afectación hacia los integrantes de las familias, los animales también sufren la falta de agua lo cual es lamentable pues muchos de estos animales son de trabajo, son parte de la economía de estas familias. La falta de agua para todas estas familias, solo significa tres cosas: enfermedad, hambre y muerte. </w:t>
      </w:r>
    </w:p>
    <w:p w14:paraId="1A26C34A"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p>
    <w:p w14:paraId="5C1EB8A9"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r w:rsidRPr="006C10BD">
        <w:rPr>
          <w:rFonts w:eastAsia="Times New Roman" w:cs="Arial"/>
          <w:color w:val="050505"/>
          <w:sz w:val="28"/>
          <w:szCs w:val="28"/>
          <w:shd w:val="clear" w:color="auto" w:fill="FFFFFF"/>
          <w:lang w:val="es-ES" w:eastAsia="es-MX"/>
        </w:rPr>
        <w:t xml:space="preserve">El Sistema Municipal de Aguas y Saneamiento Rural de Torreón, suministra una pipa con 10 mil litros de agua cada tercer día para resolver la problemática de agua en una comunidad de 7 mil habitantes que resulta insuficiente, ya que de acuerdo con información presentada por los habitantes del Ejido La Concha, requieren al menos 5 pipas. A la autoridad </w:t>
      </w:r>
      <w:r w:rsidRPr="006C10BD">
        <w:rPr>
          <w:rFonts w:eastAsia="Times New Roman" w:cs="Arial"/>
          <w:color w:val="050505"/>
          <w:sz w:val="28"/>
          <w:szCs w:val="28"/>
          <w:shd w:val="clear" w:color="auto" w:fill="FFFFFF"/>
          <w:lang w:val="es-ES" w:eastAsia="es-MX"/>
        </w:rPr>
        <w:lastRenderedPageBreak/>
        <w:t>se le está olvidando que Derecho Humano al agua, es universal y vinculante. Se debe garantizar sin distinción ni DISCRIMINACIÓN. La autoridad debe de orientar acciones prioritarias para brindar una vida digna a los grupos en desventaja y exclusión.</w:t>
      </w:r>
    </w:p>
    <w:p w14:paraId="219F0FE0"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p>
    <w:p w14:paraId="6E30CE1A" w14:textId="77777777" w:rsidR="006C10BD" w:rsidRPr="006C10BD" w:rsidRDefault="006C10BD" w:rsidP="006C10BD">
      <w:pPr>
        <w:shd w:val="clear" w:color="auto" w:fill="FFFFFF"/>
        <w:spacing w:line="360" w:lineRule="auto"/>
        <w:rPr>
          <w:rFonts w:eastAsia="Times New Roman" w:cs="Arial"/>
          <w:color w:val="050505"/>
          <w:sz w:val="28"/>
          <w:szCs w:val="28"/>
          <w:lang w:eastAsia="es-MX"/>
        </w:rPr>
      </w:pPr>
      <w:r w:rsidRPr="006C10BD">
        <w:rPr>
          <w:rFonts w:eastAsia="Times New Roman" w:cs="Arial"/>
          <w:color w:val="050505"/>
          <w:sz w:val="28"/>
          <w:szCs w:val="28"/>
          <w:lang w:eastAsia="es-MX"/>
        </w:rPr>
        <w:t xml:space="preserve">De acuerdo a CONAGUA, tan solo el año pasado el consumo de agua aumento hasta en un 50% esto a raíz de la contingencia sanitaria del COVID-19.  </w:t>
      </w:r>
    </w:p>
    <w:p w14:paraId="615FB175" w14:textId="77777777" w:rsidR="006C10BD" w:rsidRPr="006C10BD" w:rsidRDefault="006C10BD" w:rsidP="006C10BD">
      <w:pPr>
        <w:shd w:val="clear" w:color="auto" w:fill="FFFFFF"/>
        <w:spacing w:line="360" w:lineRule="auto"/>
        <w:rPr>
          <w:rFonts w:eastAsia="Times New Roman" w:cs="Arial"/>
          <w:color w:val="050505"/>
          <w:sz w:val="28"/>
          <w:szCs w:val="28"/>
          <w:lang w:eastAsia="es-MX"/>
        </w:rPr>
      </w:pPr>
    </w:p>
    <w:p w14:paraId="2F27B2A4" w14:textId="77777777" w:rsidR="006C10BD" w:rsidRPr="006C10BD" w:rsidRDefault="006C10BD" w:rsidP="006C10BD">
      <w:pPr>
        <w:shd w:val="clear" w:color="auto" w:fill="FFFFFF"/>
        <w:spacing w:line="360" w:lineRule="auto"/>
        <w:rPr>
          <w:rFonts w:eastAsia="Times New Roman" w:cs="Arial"/>
          <w:color w:val="050505"/>
          <w:sz w:val="28"/>
          <w:szCs w:val="28"/>
          <w:lang w:eastAsia="es-MX"/>
        </w:rPr>
      </w:pPr>
      <w:r w:rsidRPr="006C10BD">
        <w:rPr>
          <w:rFonts w:eastAsia="Times New Roman" w:cs="Arial"/>
          <w:color w:val="050505"/>
          <w:sz w:val="28"/>
          <w:szCs w:val="28"/>
          <w:lang w:eastAsia="es-MX"/>
        </w:rPr>
        <w:t>Los horarios y las zonas geográficas de mayor demanda se modificaron, al pasar de los centros de trabajo a las zonas habitacionales, porque claro para nosotros es muy fácil llegar a casa, lavarnos las manos con mayor frecuencia, tomar un baño, limpiar la casa minuciosamente, pero ¿Cómo seguir las medidas de contingencia que principalmente se basan en limpieza, si no hay agua? ¿Cómo pueden las personas lavarse las manos con frecuencia, limpiar sus hogares, si no tienen agua ni para beber o cocinar?</w:t>
      </w:r>
    </w:p>
    <w:p w14:paraId="20FD0EF4" w14:textId="77777777" w:rsidR="006C10BD" w:rsidRPr="006C10BD" w:rsidRDefault="006C10BD" w:rsidP="006C10BD">
      <w:pPr>
        <w:shd w:val="clear" w:color="auto" w:fill="FFFFFF"/>
        <w:spacing w:line="360" w:lineRule="auto"/>
        <w:rPr>
          <w:rFonts w:eastAsia="Times New Roman" w:cs="Arial"/>
          <w:color w:val="050505"/>
          <w:sz w:val="28"/>
          <w:szCs w:val="28"/>
          <w:lang w:eastAsia="es-MX"/>
        </w:rPr>
      </w:pPr>
    </w:p>
    <w:p w14:paraId="27336429"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r w:rsidRPr="006C10BD">
        <w:rPr>
          <w:rFonts w:eastAsia="Times New Roman" w:cs="Arial"/>
          <w:color w:val="050505"/>
          <w:sz w:val="28"/>
          <w:szCs w:val="28"/>
          <w:shd w:val="clear" w:color="auto" w:fill="FFFFFF"/>
          <w:lang w:val="es-ES" w:eastAsia="es-MX"/>
        </w:rPr>
        <w:t xml:space="preserve">Los ejidatarios necesitan un compromiso de calidad, cantidad y frecuencia del agua en sus comunidades. </w:t>
      </w:r>
    </w:p>
    <w:p w14:paraId="7996313D"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p>
    <w:p w14:paraId="11EBE1C8"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r w:rsidRPr="006C10BD">
        <w:rPr>
          <w:rFonts w:eastAsia="Times New Roman" w:cs="Arial"/>
          <w:color w:val="050505"/>
          <w:sz w:val="28"/>
          <w:szCs w:val="28"/>
          <w:shd w:val="clear" w:color="auto" w:fill="FFFFFF"/>
          <w:lang w:val="es-ES" w:eastAsia="es-MX"/>
        </w:rPr>
        <w:t xml:space="preserve">¿Y por qué digo calidad? En la actualidad, la comarca lagunera atraviesa una grave crisis en materia de agua y derechos humanos, toda vez que el acuífero del que se extrae el agua para consumo humano y uso doméstico </w:t>
      </w:r>
      <w:r w:rsidRPr="006C10BD">
        <w:rPr>
          <w:rFonts w:eastAsia="Times New Roman" w:cs="Arial"/>
          <w:color w:val="050505"/>
          <w:sz w:val="28"/>
          <w:szCs w:val="28"/>
          <w:shd w:val="clear" w:color="auto" w:fill="FFFFFF"/>
          <w:lang w:val="es-ES" w:eastAsia="es-MX"/>
        </w:rPr>
        <w:lastRenderedPageBreak/>
        <w:t>de la población, tiene un balance hídrico negativo. Es decir, según datos oficiales de la Comisión nacional del Agua, el cuerpo de agua en mención tiene una recarga anual de 534.1 hm3 (millones de metros cúbicos), mientras que el volumen de extracción autorizado es de 647.5 hm3, con una extracción real de 1088.5 hm3 de agua, por si no fuera poco, el agua para consumo humano y uso doméstico que los sistemas operadores proporcionan a la población se caracteriza por la presencia del arsénico en cantidades que superan los límites permitidos por la organización mundial de la salud (OMS) y la Norma Oficial Mexicana, de 0.010 y 0.025 microgramos por litro respectivamente.</w:t>
      </w:r>
    </w:p>
    <w:p w14:paraId="2141696F"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p>
    <w:p w14:paraId="65768E81"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r w:rsidRPr="006C10BD">
        <w:rPr>
          <w:rFonts w:eastAsia="Times New Roman" w:cs="Arial"/>
          <w:color w:val="050505"/>
          <w:sz w:val="28"/>
          <w:szCs w:val="28"/>
          <w:shd w:val="clear" w:color="auto" w:fill="FFFFFF"/>
          <w:lang w:val="es-ES" w:eastAsia="es-MX"/>
        </w:rPr>
        <w:t>La contaminación de agua provocada por arsénico (As) es un serio problema de salud pública debido al poder carcinógeno y neurotóxico del elemento.</w:t>
      </w:r>
    </w:p>
    <w:p w14:paraId="1045DA23"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p>
    <w:p w14:paraId="62CE1A13"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r w:rsidRPr="006C10BD">
        <w:rPr>
          <w:rFonts w:eastAsia="Times New Roman" w:cs="Arial"/>
          <w:color w:val="050505"/>
          <w:sz w:val="28"/>
          <w:szCs w:val="28"/>
          <w:shd w:val="clear" w:color="auto" w:fill="FFFFFF"/>
          <w:lang w:val="es-ES" w:eastAsia="es-MX"/>
        </w:rPr>
        <w:t>Estos últimos datos nos permiten advertir la incapacidad de la autoridad para garantizar el derecho humano al agua y saneamiento de la población, poniendo en riesgo constante la salud, dignidad humana y la vida de los laguneros.</w:t>
      </w:r>
    </w:p>
    <w:p w14:paraId="17CB2EEF"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p>
    <w:p w14:paraId="68D44D1B"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r w:rsidRPr="006C10BD">
        <w:rPr>
          <w:rFonts w:eastAsia="Times New Roman" w:cs="Arial"/>
          <w:color w:val="050505"/>
          <w:sz w:val="28"/>
          <w:szCs w:val="28"/>
          <w:shd w:val="clear" w:color="auto" w:fill="FFFFFF"/>
          <w:lang w:val="es-ES" w:eastAsia="es-MX"/>
        </w:rPr>
        <w:t>Es importante hacer llegar el agua en un horario matutino pertinente que permita realizar las actividades diarias con normalidad, además de que ello permitiría racionar de manera útil su uso, permitiéndoles a los habitantes de esa comunidad una vida más digna.</w:t>
      </w:r>
    </w:p>
    <w:p w14:paraId="339EED2F"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p>
    <w:p w14:paraId="72FDFEE2" w14:textId="77777777" w:rsidR="006C10BD" w:rsidRPr="006C10BD" w:rsidRDefault="006C10BD" w:rsidP="006C10BD">
      <w:pPr>
        <w:spacing w:line="360" w:lineRule="auto"/>
        <w:rPr>
          <w:rFonts w:eastAsia="Times New Roman" w:cs="Arial"/>
          <w:color w:val="050505"/>
          <w:sz w:val="28"/>
          <w:szCs w:val="28"/>
          <w:shd w:val="clear" w:color="auto" w:fill="FFFFFF"/>
          <w:lang w:val="es-ES" w:eastAsia="es-MX"/>
        </w:rPr>
      </w:pPr>
      <w:r w:rsidRPr="006C10BD">
        <w:rPr>
          <w:rFonts w:eastAsia="Times New Roman" w:cs="Arial"/>
          <w:color w:val="050505"/>
          <w:sz w:val="28"/>
          <w:szCs w:val="28"/>
          <w:shd w:val="clear" w:color="auto" w:fill="FFFFFF"/>
          <w:lang w:val="es-ES" w:eastAsia="es-MX"/>
        </w:rPr>
        <w:lastRenderedPageBreak/>
        <w:t>La crisis hídrica que atraviesan estas comunidades no debe ser ignorada, es por ello que se necesitan acciones que resuelvan su problemática.</w:t>
      </w:r>
    </w:p>
    <w:p w14:paraId="15282A00" w14:textId="77777777" w:rsidR="006C10BD" w:rsidRPr="006C10BD" w:rsidRDefault="006C10BD" w:rsidP="006C10BD">
      <w:pPr>
        <w:spacing w:line="360" w:lineRule="auto"/>
        <w:rPr>
          <w:rFonts w:eastAsia="Times New Roman" w:cs="Arial"/>
          <w:b/>
          <w:bCs/>
          <w:sz w:val="28"/>
          <w:szCs w:val="28"/>
          <w:lang w:val="es-ES" w:eastAsia="es-MX"/>
        </w:rPr>
      </w:pPr>
    </w:p>
    <w:p w14:paraId="40E00C41" w14:textId="77777777" w:rsidR="006C10BD" w:rsidRPr="006C10BD" w:rsidRDefault="006C10BD" w:rsidP="006C10BD">
      <w:pPr>
        <w:autoSpaceDE w:val="0"/>
        <w:autoSpaceDN w:val="0"/>
        <w:adjustRightInd w:val="0"/>
        <w:spacing w:line="360" w:lineRule="auto"/>
        <w:rPr>
          <w:rFonts w:eastAsia="Cambria" w:cs="Arial"/>
          <w:color w:val="000000"/>
          <w:sz w:val="28"/>
          <w:szCs w:val="28"/>
        </w:rPr>
      </w:pPr>
      <w:r w:rsidRPr="006C10BD">
        <w:rPr>
          <w:rFonts w:eastAsia="Cambria" w:cs="Arial"/>
          <w:color w:val="000000"/>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6C10BD">
        <w:rPr>
          <w:rFonts w:eastAsia="Cambria" w:cs="Arial"/>
          <w:b/>
          <w:bCs/>
          <w:color w:val="000000"/>
          <w:sz w:val="28"/>
          <w:szCs w:val="28"/>
        </w:rPr>
        <w:t xml:space="preserve">urgente y obvia resolución </w:t>
      </w:r>
      <w:r w:rsidRPr="006C10BD">
        <w:rPr>
          <w:rFonts w:eastAsia="Cambria" w:cs="Arial"/>
          <w:color w:val="000000"/>
          <w:sz w:val="28"/>
          <w:szCs w:val="28"/>
        </w:rPr>
        <w:t>el siguiente:</w:t>
      </w:r>
    </w:p>
    <w:p w14:paraId="6E42F3AD" w14:textId="77777777" w:rsidR="006C10BD" w:rsidRPr="006C10BD" w:rsidRDefault="006C10BD" w:rsidP="006C10BD">
      <w:pPr>
        <w:autoSpaceDE w:val="0"/>
        <w:autoSpaceDN w:val="0"/>
        <w:adjustRightInd w:val="0"/>
        <w:spacing w:line="360" w:lineRule="auto"/>
        <w:jc w:val="center"/>
        <w:rPr>
          <w:rFonts w:eastAsia="Cambria" w:cs="Arial"/>
          <w:b/>
          <w:bCs/>
          <w:color w:val="000000"/>
          <w:sz w:val="28"/>
          <w:szCs w:val="28"/>
        </w:rPr>
      </w:pPr>
      <w:r w:rsidRPr="006C10BD">
        <w:rPr>
          <w:rFonts w:eastAsia="Cambria" w:cs="Arial"/>
          <w:b/>
          <w:bCs/>
          <w:color w:val="000000"/>
          <w:sz w:val="28"/>
          <w:szCs w:val="28"/>
        </w:rPr>
        <w:t>PUNTO DE ACUERDO</w:t>
      </w:r>
    </w:p>
    <w:p w14:paraId="198B1A6D" w14:textId="77777777" w:rsidR="006C10BD" w:rsidRPr="006C10BD" w:rsidRDefault="006C10BD" w:rsidP="006C10BD">
      <w:pPr>
        <w:autoSpaceDE w:val="0"/>
        <w:autoSpaceDN w:val="0"/>
        <w:adjustRightInd w:val="0"/>
        <w:rPr>
          <w:rFonts w:eastAsia="Cambria" w:cs="Arial"/>
          <w:b/>
          <w:bCs/>
          <w:color w:val="000000"/>
          <w:sz w:val="28"/>
          <w:szCs w:val="28"/>
        </w:rPr>
      </w:pPr>
    </w:p>
    <w:p w14:paraId="088194B4" w14:textId="77777777" w:rsidR="006C10BD" w:rsidRPr="006C10BD" w:rsidRDefault="006C10BD" w:rsidP="006C10BD">
      <w:pPr>
        <w:autoSpaceDE w:val="0"/>
        <w:autoSpaceDN w:val="0"/>
        <w:adjustRightInd w:val="0"/>
        <w:spacing w:line="360" w:lineRule="auto"/>
        <w:rPr>
          <w:rFonts w:eastAsia="Times New Roman" w:cs="Arial"/>
          <w:b/>
          <w:sz w:val="28"/>
          <w:szCs w:val="28"/>
          <w:lang w:eastAsia="es-MX"/>
        </w:rPr>
      </w:pPr>
      <w:r w:rsidRPr="006C10BD">
        <w:rPr>
          <w:rFonts w:eastAsia="Cambria" w:cs="Arial"/>
          <w:b/>
          <w:bCs/>
          <w:color w:val="000000"/>
          <w:sz w:val="28"/>
          <w:szCs w:val="28"/>
        </w:rPr>
        <w:t>ÚNICO.</w:t>
      </w:r>
      <w:r w:rsidRPr="006C10BD">
        <w:rPr>
          <w:rFonts w:eastAsia="Cambria" w:cs="Arial"/>
          <w:b/>
          <w:bCs/>
          <w:sz w:val="28"/>
          <w:szCs w:val="28"/>
        </w:rPr>
        <w:t xml:space="preserve">SE ENVÍE ATENTO EXHORTO AL </w:t>
      </w:r>
      <w:r w:rsidRPr="006C10BD">
        <w:rPr>
          <w:rFonts w:eastAsia="Cambria" w:cs="Arial"/>
          <w:b/>
          <w:sz w:val="28"/>
          <w:szCs w:val="28"/>
          <w:shd w:val="clear" w:color="auto" w:fill="FFFFFF"/>
        </w:rPr>
        <w:t>SISTEMA MUNICIPAL DE AGUAS Y SANEAMIENTO RURAL, SIMAS RURAL TORREÓN</w:t>
      </w:r>
      <w:r w:rsidRPr="006C10BD">
        <w:rPr>
          <w:rFonts w:eastAsia="Cambria" w:cs="Arial"/>
          <w:b/>
          <w:bCs/>
          <w:sz w:val="28"/>
          <w:szCs w:val="28"/>
        </w:rPr>
        <w:t xml:space="preserve"> </w:t>
      </w:r>
      <w:r w:rsidRPr="006C10BD">
        <w:rPr>
          <w:rFonts w:eastAsia="Cambria" w:cs="Arial"/>
          <w:b/>
          <w:sz w:val="28"/>
          <w:szCs w:val="28"/>
          <w:shd w:val="clear" w:color="auto" w:fill="FFFFFF"/>
        </w:rPr>
        <w:t>CON EL OBJETO RESOLVER EL</w:t>
      </w:r>
      <w:r w:rsidRPr="006C10BD">
        <w:rPr>
          <w:rFonts w:eastAsia="Cambria" w:cs="Arial"/>
          <w:b/>
          <w:sz w:val="28"/>
          <w:szCs w:val="28"/>
        </w:rPr>
        <w:t xml:space="preserve"> PROBLEMA DE SUMINISTRO DE AGUA POTABLE EN EL EJIDO LA CONCHA DEL MUNICIPIO DE TORREÓN Y COMUNIDADES ALEDAÑAS QUE PRESENTEN LA MISMA PROBLEMÁTICA EN ESTOS TIEMPOS DE SEQUÍA Y CALOR.</w:t>
      </w:r>
    </w:p>
    <w:p w14:paraId="6E326D58" w14:textId="77777777" w:rsidR="006C10BD" w:rsidRPr="006C10BD" w:rsidRDefault="006C10BD" w:rsidP="006C10BD">
      <w:pPr>
        <w:spacing w:line="360" w:lineRule="auto"/>
        <w:rPr>
          <w:rFonts w:eastAsia="Times New Roman" w:cs="Arial"/>
          <w:b/>
          <w:bCs/>
          <w:sz w:val="28"/>
          <w:szCs w:val="28"/>
          <w:lang w:val="es-ES" w:eastAsia="es-MX"/>
        </w:rPr>
      </w:pPr>
    </w:p>
    <w:p w14:paraId="1F99AC67" w14:textId="77777777" w:rsidR="006C10BD" w:rsidRPr="006C10BD" w:rsidRDefault="006C10BD" w:rsidP="006C10BD">
      <w:pPr>
        <w:jc w:val="center"/>
        <w:rPr>
          <w:rFonts w:eastAsia="Times New Roman" w:cs="Arial"/>
          <w:b/>
          <w:sz w:val="28"/>
          <w:szCs w:val="28"/>
          <w:lang w:val="es-ES" w:eastAsia="es-MX"/>
        </w:rPr>
      </w:pPr>
      <w:r w:rsidRPr="006C10BD">
        <w:rPr>
          <w:rFonts w:eastAsia="Times New Roman" w:cs="Arial"/>
          <w:b/>
          <w:sz w:val="28"/>
          <w:szCs w:val="28"/>
          <w:lang w:val="es-ES" w:eastAsia="es-MX"/>
        </w:rPr>
        <w:t>A T E N T A M E N T E</w:t>
      </w:r>
    </w:p>
    <w:p w14:paraId="6577A064" w14:textId="6BAFE29C" w:rsidR="006C10BD" w:rsidRPr="006C10BD" w:rsidRDefault="006C10BD" w:rsidP="006C10BD">
      <w:pPr>
        <w:jc w:val="center"/>
        <w:rPr>
          <w:rFonts w:eastAsia="Times New Roman" w:cs="Arial"/>
          <w:b/>
          <w:sz w:val="28"/>
          <w:szCs w:val="28"/>
          <w:lang w:val="es-ES" w:eastAsia="es-MX"/>
        </w:rPr>
      </w:pPr>
      <w:r w:rsidRPr="006C10BD">
        <w:rPr>
          <w:rFonts w:eastAsia="Times New Roman" w:cs="Arial"/>
          <w:b/>
          <w:sz w:val="28"/>
          <w:szCs w:val="28"/>
          <w:lang w:val="es-ES" w:eastAsia="es-MX"/>
        </w:rPr>
        <w:t>Saltillo, Coahuila de Zaragoza, Junio 15 de 2021</w:t>
      </w:r>
    </w:p>
    <w:p w14:paraId="39510647" w14:textId="77777777" w:rsidR="006C10BD" w:rsidRPr="006C10BD" w:rsidRDefault="006C10BD" w:rsidP="006C10BD">
      <w:pPr>
        <w:jc w:val="center"/>
        <w:rPr>
          <w:rFonts w:eastAsia="Times New Roman" w:cs="Arial"/>
          <w:b/>
          <w:sz w:val="28"/>
          <w:szCs w:val="28"/>
          <w:lang w:val="es-ES" w:eastAsia="es-MX"/>
        </w:rPr>
      </w:pPr>
      <w:r w:rsidRPr="006C10BD">
        <w:rPr>
          <w:rFonts w:eastAsia="Times New Roman" w:cs="Arial"/>
          <w:b/>
          <w:sz w:val="28"/>
          <w:szCs w:val="28"/>
          <w:lang w:val="es-ES" w:eastAsia="es-MX"/>
        </w:rPr>
        <w:t>Grupo Parlamentario de morena</w:t>
      </w:r>
    </w:p>
    <w:p w14:paraId="746AA57C" w14:textId="77777777" w:rsidR="006C10BD" w:rsidRPr="006C10BD" w:rsidRDefault="006C10BD" w:rsidP="006C10BD">
      <w:pPr>
        <w:jc w:val="center"/>
        <w:rPr>
          <w:rFonts w:eastAsia="Times New Roman" w:cs="Arial"/>
          <w:b/>
          <w:sz w:val="28"/>
          <w:szCs w:val="28"/>
          <w:lang w:val="es-ES" w:eastAsia="es-MX"/>
        </w:rPr>
      </w:pPr>
    </w:p>
    <w:p w14:paraId="3A5B8221" w14:textId="77777777" w:rsidR="006C10BD" w:rsidRPr="006C10BD" w:rsidRDefault="006C10BD" w:rsidP="006C10BD">
      <w:pPr>
        <w:jc w:val="center"/>
        <w:rPr>
          <w:rFonts w:eastAsia="Times New Roman" w:cs="Arial"/>
          <w:b/>
          <w:sz w:val="28"/>
          <w:szCs w:val="28"/>
          <w:lang w:val="es-ES" w:eastAsia="es-MX"/>
        </w:rPr>
      </w:pPr>
    </w:p>
    <w:p w14:paraId="639BFE08" w14:textId="77777777" w:rsidR="006C10BD" w:rsidRPr="006C10BD" w:rsidRDefault="006C10BD" w:rsidP="006C10BD">
      <w:pPr>
        <w:jc w:val="center"/>
        <w:rPr>
          <w:rFonts w:eastAsia="Times New Roman" w:cs="Arial"/>
          <w:b/>
          <w:sz w:val="28"/>
          <w:szCs w:val="28"/>
          <w:lang w:val="es-ES" w:eastAsia="es-MX"/>
        </w:rPr>
      </w:pPr>
    </w:p>
    <w:p w14:paraId="726D7522" w14:textId="77777777" w:rsidR="006C10BD" w:rsidRPr="006C10BD" w:rsidRDefault="006C10BD" w:rsidP="006C10BD">
      <w:pPr>
        <w:jc w:val="center"/>
        <w:rPr>
          <w:rFonts w:eastAsia="Times New Roman" w:cs="Arial"/>
          <w:b/>
          <w:sz w:val="28"/>
          <w:szCs w:val="28"/>
          <w:lang w:val="es-ES" w:eastAsia="es-MX"/>
        </w:rPr>
      </w:pPr>
    </w:p>
    <w:p w14:paraId="6C339FB2" w14:textId="77777777" w:rsidR="006C10BD" w:rsidRPr="006C10BD" w:rsidRDefault="006C10BD" w:rsidP="006C10BD">
      <w:pPr>
        <w:jc w:val="center"/>
        <w:rPr>
          <w:rFonts w:eastAsia="Arial" w:cs="Arial"/>
          <w:b/>
          <w:sz w:val="28"/>
          <w:szCs w:val="28"/>
          <w:lang w:val="es-ES" w:eastAsia="es-MX"/>
        </w:rPr>
      </w:pPr>
      <w:r w:rsidRPr="006C10BD">
        <w:rPr>
          <w:rFonts w:eastAsia="Arial" w:cs="Arial"/>
          <w:b/>
          <w:sz w:val="28"/>
          <w:szCs w:val="28"/>
          <w:lang w:val="es-ES" w:eastAsia="es-MX"/>
        </w:rPr>
        <w:t>Dip. Laura Francisca Aguilar Tabares</w:t>
      </w:r>
    </w:p>
    <w:p w14:paraId="138263BB" w14:textId="7D2A55EC" w:rsidR="006C10BD" w:rsidRPr="006C10BD" w:rsidRDefault="006C10BD" w:rsidP="006C10BD">
      <w:pPr>
        <w:jc w:val="center"/>
        <w:rPr>
          <w:rFonts w:eastAsia="Arial" w:cs="Arial"/>
          <w:b/>
          <w:sz w:val="28"/>
          <w:szCs w:val="28"/>
          <w:lang w:val="es-ES" w:eastAsia="es-MX"/>
        </w:rPr>
      </w:pPr>
    </w:p>
    <w:p w14:paraId="0C38BE59" w14:textId="77777777" w:rsidR="006C10BD" w:rsidRPr="006C10BD" w:rsidRDefault="006C10BD" w:rsidP="006C10BD">
      <w:pPr>
        <w:spacing w:line="276" w:lineRule="auto"/>
        <w:jc w:val="center"/>
        <w:rPr>
          <w:rFonts w:eastAsia="Arial" w:cs="Arial"/>
          <w:b/>
          <w:sz w:val="28"/>
          <w:szCs w:val="28"/>
          <w:lang w:val="es-ES" w:eastAsia="es-MX"/>
        </w:rPr>
      </w:pPr>
    </w:p>
    <w:p w14:paraId="77EB25C2" w14:textId="77777777" w:rsidR="006C10BD" w:rsidRPr="006C10BD" w:rsidRDefault="006C10BD" w:rsidP="006C10BD">
      <w:pPr>
        <w:spacing w:line="360" w:lineRule="auto"/>
        <w:jc w:val="center"/>
        <w:rPr>
          <w:rFonts w:eastAsia="Arial" w:cs="Arial"/>
          <w:b/>
          <w:sz w:val="28"/>
          <w:szCs w:val="28"/>
          <w:lang w:val="es-ES" w:eastAsia="es-MX"/>
        </w:rPr>
      </w:pPr>
    </w:p>
    <w:p w14:paraId="131483FB" w14:textId="77777777" w:rsidR="006C10BD" w:rsidRPr="006C10BD" w:rsidRDefault="006C10BD" w:rsidP="006C10BD">
      <w:pPr>
        <w:spacing w:line="360" w:lineRule="auto"/>
        <w:jc w:val="center"/>
        <w:rPr>
          <w:rFonts w:eastAsia="Arial" w:cs="Arial"/>
          <w:b/>
          <w:sz w:val="28"/>
          <w:szCs w:val="28"/>
          <w:lang w:val="es-ES" w:eastAsia="es-MX"/>
        </w:rPr>
      </w:pPr>
    </w:p>
    <w:p w14:paraId="1517FB71" w14:textId="77777777" w:rsidR="006C10BD" w:rsidRPr="006C10BD" w:rsidRDefault="006C10BD" w:rsidP="006C10BD">
      <w:pPr>
        <w:spacing w:line="360" w:lineRule="auto"/>
        <w:jc w:val="center"/>
        <w:rPr>
          <w:rFonts w:eastAsia="Times New Roman" w:cs="Arial"/>
          <w:b/>
          <w:sz w:val="28"/>
          <w:szCs w:val="28"/>
          <w:lang w:val="es-ES" w:eastAsia="es-MX"/>
        </w:rPr>
      </w:pPr>
      <w:r w:rsidRPr="006C10BD">
        <w:rPr>
          <w:rFonts w:eastAsia="Arial" w:cs="Arial"/>
          <w:b/>
          <w:sz w:val="28"/>
          <w:szCs w:val="28"/>
          <w:lang w:val="es-ES" w:eastAsia="es-MX"/>
        </w:rPr>
        <w:t>Dip. Lizbeth Ogazón Nava</w:t>
      </w:r>
    </w:p>
    <w:p w14:paraId="5415EDEC" w14:textId="5A874F16" w:rsidR="006C10BD" w:rsidRPr="006C10BD" w:rsidRDefault="006C10BD" w:rsidP="006C10BD">
      <w:pPr>
        <w:jc w:val="center"/>
        <w:rPr>
          <w:rFonts w:eastAsia="Arial" w:cs="Arial"/>
          <w:b/>
          <w:sz w:val="28"/>
          <w:szCs w:val="28"/>
          <w:lang w:val="es-ES" w:eastAsia="es-MX"/>
        </w:rPr>
      </w:pPr>
    </w:p>
    <w:p w14:paraId="685568B3" w14:textId="77777777" w:rsidR="006C10BD" w:rsidRPr="006C10BD" w:rsidRDefault="006C10BD" w:rsidP="006C10BD">
      <w:pPr>
        <w:jc w:val="center"/>
        <w:rPr>
          <w:rFonts w:eastAsia="Times New Roman" w:cs="Arial"/>
          <w:b/>
          <w:sz w:val="28"/>
          <w:szCs w:val="28"/>
          <w:lang w:val="es-ES" w:eastAsia="es-MX"/>
        </w:rPr>
      </w:pPr>
    </w:p>
    <w:p w14:paraId="2F9E7F6F" w14:textId="77777777" w:rsidR="006C10BD" w:rsidRPr="006C10BD" w:rsidRDefault="006C10BD" w:rsidP="006C10BD">
      <w:pPr>
        <w:spacing w:line="360" w:lineRule="auto"/>
        <w:jc w:val="left"/>
        <w:rPr>
          <w:rFonts w:eastAsia="Arial" w:cs="Arial"/>
          <w:sz w:val="16"/>
          <w:szCs w:val="16"/>
          <w:lang w:val="es-ES" w:eastAsia="es-MX"/>
        </w:rPr>
      </w:pPr>
    </w:p>
    <w:p w14:paraId="6E8B8815" w14:textId="77777777" w:rsidR="006C10BD" w:rsidRPr="006C10BD" w:rsidRDefault="006C10BD" w:rsidP="006C10BD">
      <w:pPr>
        <w:spacing w:line="360" w:lineRule="auto"/>
        <w:jc w:val="left"/>
        <w:rPr>
          <w:rFonts w:eastAsia="Arial" w:cs="Arial"/>
          <w:sz w:val="16"/>
          <w:szCs w:val="16"/>
          <w:lang w:val="es-ES" w:eastAsia="es-MX"/>
        </w:rPr>
      </w:pPr>
    </w:p>
    <w:p w14:paraId="79F087C2" w14:textId="77777777" w:rsidR="006C10BD" w:rsidRPr="006C10BD" w:rsidRDefault="006C10BD" w:rsidP="006C10BD">
      <w:pPr>
        <w:spacing w:line="276" w:lineRule="auto"/>
        <w:jc w:val="center"/>
        <w:rPr>
          <w:rFonts w:eastAsia="Arial" w:cs="Arial"/>
          <w:b/>
          <w:sz w:val="28"/>
          <w:szCs w:val="28"/>
          <w:lang w:val="es-ES" w:eastAsia="es-MX"/>
        </w:rPr>
      </w:pPr>
      <w:r w:rsidRPr="006C10BD">
        <w:rPr>
          <w:rFonts w:eastAsia="Arial" w:cs="Arial"/>
          <w:b/>
          <w:sz w:val="28"/>
          <w:szCs w:val="28"/>
          <w:lang w:val="es-ES" w:eastAsia="es-MX"/>
        </w:rPr>
        <w:t>Dip. Teresa De Jesús Meraz García</w:t>
      </w:r>
    </w:p>
    <w:p w14:paraId="1B9520AE" w14:textId="77777777" w:rsidR="006C10BD" w:rsidRPr="006C10BD" w:rsidRDefault="006C10BD" w:rsidP="006C10BD">
      <w:pPr>
        <w:spacing w:line="276" w:lineRule="auto"/>
        <w:jc w:val="center"/>
        <w:rPr>
          <w:rFonts w:eastAsia="Arial" w:cs="Arial"/>
          <w:b/>
          <w:sz w:val="28"/>
          <w:szCs w:val="28"/>
          <w:lang w:val="es-ES" w:eastAsia="es-MX"/>
        </w:rPr>
      </w:pPr>
    </w:p>
    <w:p w14:paraId="431368C9" w14:textId="77777777" w:rsidR="006C10BD" w:rsidRPr="006C10BD" w:rsidRDefault="006C10BD" w:rsidP="006C10BD">
      <w:pPr>
        <w:spacing w:line="276" w:lineRule="auto"/>
        <w:jc w:val="center"/>
        <w:rPr>
          <w:rFonts w:eastAsia="Arial" w:cs="Arial"/>
          <w:b/>
          <w:sz w:val="28"/>
          <w:szCs w:val="28"/>
          <w:lang w:val="es-ES" w:eastAsia="es-MX"/>
        </w:rPr>
      </w:pPr>
    </w:p>
    <w:p w14:paraId="5AA7BBFD" w14:textId="77777777" w:rsidR="006C10BD" w:rsidRPr="006C10BD" w:rsidRDefault="006C10BD" w:rsidP="006C10BD">
      <w:pPr>
        <w:spacing w:line="276" w:lineRule="auto"/>
        <w:jc w:val="center"/>
        <w:rPr>
          <w:rFonts w:eastAsia="Arial" w:cs="Arial"/>
          <w:b/>
          <w:sz w:val="28"/>
          <w:szCs w:val="28"/>
          <w:lang w:val="es-ES" w:eastAsia="es-MX"/>
        </w:rPr>
      </w:pPr>
      <w:r w:rsidRPr="006C10BD">
        <w:rPr>
          <w:rFonts w:eastAsia="Arial" w:cs="Arial"/>
          <w:b/>
          <w:sz w:val="28"/>
          <w:szCs w:val="28"/>
          <w:lang w:val="es-ES" w:eastAsia="es-MX"/>
        </w:rPr>
        <w:t xml:space="preserve">Dip. Francisco Javier Cortez Gómez </w:t>
      </w:r>
    </w:p>
    <w:p w14:paraId="6FE3B1FF" w14:textId="77777777" w:rsidR="006C10BD" w:rsidRPr="006C10BD" w:rsidRDefault="006C10BD" w:rsidP="006C10BD">
      <w:pPr>
        <w:spacing w:line="276" w:lineRule="auto"/>
        <w:jc w:val="center"/>
        <w:rPr>
          <w:rFonts w:eastAsia="Arial" w:cs="Arial"/>
          <w:b/>
          <w:sz w:val="28"/>
          <w:szCs w:val="28"/>
          <w:lang w:val="es-ES" w:eastAsia="es-MX"/>
        </w:rPr>
      </w:pPr>
    </w:p>
    <w:p w14:paraId="3E14C9AA" w14:textId="77777777" w:rsidR="00064BB3" w:rsidRDefault="00064BB3" w:rsidP="00691F2D"/>
    <w:p w14:paraId="3F6415D3" w14:textId="7DA60C73" w:rsidR="00064BB3" w:rsidRDefault="00064BB3" w:rsidP="00691F2D"/>
    <w:p w14:paraId="740E78EA" w14:textId="77777777" w:rsidR="00D17F8E" w:rsidRDefault="00D17F8E">
      <w:pPr>
        <w:spacing w:after="160" w:line="259" w:lineRule="auto"/>
        <w:jc w:val="left"/>
        <w:sectPr w:rsidR="00D17F8E" w:rsidSect="007D0402">
          <w:footnotePr>
            <w:numRestart w:val="eachSect"/>
          </w:footnotePr>
          <w:pgSz w:w="12242" w:h="15842" w:code="1"/>
          <w:pgMar w:top="1418" w:right="1418" w:bottom="1418" w:left="1418" w:header="567" w:footer="567" w:gutter="0"/>
          <w:cols w:space="708"/>
          <w:docGrid w:linePitch="360"/>
        </w:sectPr>
      </w:pPr>
    </w:p>
    <w:p w14:paraId="66389EF2" w14:textId="766DF9A0" w:rsidR="006C10BD" w:rsidRDefault="006C10BD">
      <w:pPr>
        <w:spacing w:after="160" w:line="259" w:lineRule="auto"/>
        <w:jc w:val="left"/>
      </w:pPr>
    </w:p>
    <w:p w14:paraId="5FF0D978" w14:textId="77777777" w:rsidR="006C10BD" w:rsidRPr="006C10BD" w:rsidRDefault="006C10BD" w:rsidP="006C10BD">
      <w:pPr>
        <w:rPr>
          <w:rFonts w:eastAsia="Times New Roman" w:cs="Arial"/>
          <w:b/>
          <w:bCs/>
          <w:color w:val="000000"/>
          <w:lang w:eastAsia="es-MX"/>
        </w:rPr>
      </w:pPr>
      <w:r w:rsidRPr="006C10BD">
        <w:rPr>
          <w:rFonts w:eastAsia="Arial" w:cs="Arial"/>
          <w:b/>
          <w:bCs/>
          <w:color w:val="000000"/>
          <w:lang w:val="es-ES" w:eastAsia="es-ES_tradnl"/>
        </w:rPr>
        <w:t>PROPOSICIÓN CON PUNTO DE ACUERDO QUE PRESENTA LA DIPUTADA MARÍA GUADALUPE OYERVIDES VALDEZ,</w:t>
      </w:r>
      <w:r w:rsidRPr="006C10BD">
        <w:rPr>
          <w:rFonts w:eastAsia="Times New Roman" w:cs="Arial"/>
          <w:b/>
          <w:bCs/>
          <w:lang w:val="es-ES" w:eastAsia="es-ES_tradnl"/>
        </w:rPr>
        <w:t xml:space="preserve"> CONJUNTAMENTE CON LAS DIPUTADAS Y LOS DIPUTADOS INTEGRANTES DEL GRUPO PARLAMENTARIO “MIGUEL RAMOS ARIZPE” DEL PARTIDO REVOLUCIONARIO INSTITUCIONAL</w:t>
      </w:r>
      <w:r w:rsidRPr="006C10BD">
        <w:rPr>
          <w:rFonts w:eastAsia="Arial" w:cs="Arial"/>
          <w:b/>
          <w:bCs/>
          <w:color w:val="000000"/>
          <w:lang w:val="es-ES" w:eastAsia="es-ES_tradnl"/>
        </w:rPr>
        <w:t xml:space="preserve">, MEDIANTE EL CUAL SE EXHORTA </w:t>
      </w:r>
      <w:r w:rsidRPr="006C10BD">
        <w:rPr>
          <w:rFonts w:eastAsia="Times New Roman" w:cs="Arial"/>
          <w:b/>
          <w:bCs/>
          <w:color w:val="000000"/>
          <w:lang w:eastAsia="es-MX"/>
        </w:rPr>
        <w:t>AL TITULAR DEL INSTITUTO MEXICANO DEL SEGURO SOCIAL NACIONAL PARA DAR CUMPLIMIENTO Al PROGRAMA INSTITUCIONAL DEL INSTITUTO MEXICANO DEL SEGURO SOCIAL (PIIMSS) 2020-2024 Y GARANTIZAR JUSTICIA SOCIAL EN MATERIA DE SALUD A TODOS LOS COAHUILENSES.</w:t>
      </w:r>
    </w:p>
    <w:p w14:paraId="35D3B380" w14:textId="77777777" w:rsidR="006C10BD" w:rsidRPr="006C10BD" w:rsidRDefault="006C10BD" w:rsidP="006C10BD">
      <w:pPr>
        <w:rPr>
          <w:rFonts w:eastAsia="Times New Roman" w:cs="Arial"/>
          <w:b/>
          <w:bCs/>
          <w:color w:val="000000"/>
          <w:lang w:eastAsia="es-MX"/>
        </w:rPr>
      </w:pPr>
    </w:p>
    <w:p w14:paraId="159A065A" w14:textId="77777777" w:rsidR="006C10BD" w:rsidRPr="006C10BD" w:rsidRDefault="006C10BD" w:rsidP="006C10BD">
      <w:pPr>
        <w:rPr>
          <w:rFonts w:eastAsia="Times New Roman" w:cs="Arial"/>
          <w:b/>
          <w:bCs/>
          <w:color w:val="000000"/>
          <w:lang w:eastAsia="es-MX"/>
        </w:rPr>
      </w:pPr>
    </w:p>
    <w:p w14:paraId="50F25DCC" w14:textId="77777777" w:rsidR="006C10BD" w:rsidRPr="006C10BD" w:rsidRDefault="006C10BD" w:rsidP="006C10BD">
      <w:pPr>
        <w:pBdr>
          <w:top w:val="nil"/>
          <w:left w:val="nil"/>
          <w:bottom w:val="nil"/>
          <w:right w:val="nil"/>
          <w:between w:val="nil"/>
          <w:bar w:val="nil"/>
        </w:pBdr>
        <w:rPr>
          <w:rFonts w:eastAsia="Times New Roman" w:cs="Arial"/>
          <w:b/>
          <w:bCs/>
          <w:color w:val="000000"/>
          <w:u w:color="000000"/>
          <w:bdr w:val="nil"/>
          <w:lang w:eastAsia="es-MX"/>
        </w:rPr>
      </w:pPr>
      <w:r w:rsidRPr="006C10BD">
        <w:rPr>
          <w:rFonts w:eastAsia="Times New Roman" w:cs="Arial"/>
          <w:b/>
          <w:bCs/>
          <w:color w:val="000000"/>
          <w:u w:color="000000"/>
          <w:bdr w:val="nil"/>
          <w:lang w:eastAsia="es-MX"/>
        </w:rPr>
        <w:t xml:space="preserve">H. PLENO  DEL CONGRESO DEL </w:t>
      </w:r>
    </w:p>
    <w:p w14:paraId="7D05304D" w14:textId="77777777" w:rsidR="006C10BD" w:rsidRPr="006C10BD" w:rsidRDefault="006C10BD" w:rsidP="006C10BD">
      <w:pPr>
        <w:pBdr>
          <w:top w:val="nil"/>
          <w:left w:val="nil"/>
          <w:bottom w:val="nil"/>
          <w:right w:val="nil"/>
          <w:between w:val="nil"/>
          <w:bar w:val="nil"/>
        </w:pBdr>
        <w:rPr>
          <w:rFonts w:eastAsia="Arial" w:cs="Arial"/>
          <w:b/>
          <w:bCs/>
          <w:color w:val="000000"/>
          <w:u w:color="000000"/>
          <w:bdr w:val="nil"/>
          <w:lang w:eastAsia="es-MX"/>
        </w:rPr>
      </w:pPr>
      <w:r w:rsidRPr="006C10BD">
        <w:rPr>
          <w:rFonts w:eastAsia="Times New Roman" w:cs="Arial"/>
          <w:b/>
          <w:bCs/>
          <w:color w:val="000000"/>
          <w:u w:color="000000"/>
          <w:bdr w:val="nil"/>
          <w:lang w:eastAsia="es-MX"/>
        </w:rPr>
        <w:t xml:space="preserve">ESTADO </w:t>
      </w:r>
      <w:r w:rsidRPr="006C10BD">
        <w:rPr>
          <w:rFonts w:eastAsia="Times New Roman" w:cs="Arial"/>
          <w:b/>
          <w:bCs/>
          <w:color w:val="000000"/>
          <w:u w:color="000000"/>
          <w:bdr w:val="nil"/>
          <w:lang w:val="de-DE" w:eastAsia="es-MX"/>
        </w:rPr>
        <w:t>DE COAHUILA DE ZARAGOZA.</w:t>
      </w:r>
    </w:p>
    <w:p w14:paraId="4B1AE7F8" w14:textId="77777777" w:rsidR="006C10BD" w:rsidRPr="006C10BD" w:rsidRDefault="006C10BD" w:rsidP="006C10BD">
      <w:pPr>
        <w:pBdr>
          <w:top w:val="nil"/>
          <w:left w:val="nil"/>
          <w:bottom w:val="nil"/>
          <w:right w:val="nil"/>
          <w:between w:val="nil"/>
          <w:bar w:val="nil"/>
        </w:pBdr>
        <w:rPr>
          <w:rFonts w:eastAsia="Arial" w:cs="Arial"/>
          <w:b/>
          <w:bCs/>
          <w:color w:val="000000"/>
          <w:u w:color="000000"/>
          <w:bdr w:val="nil"/>
          <w:lang w:val="pt-BR" w:eastAsia="es-MX"/>
        </w:rPr>
      </w:pPr>
      <w:r w:rsidRPr="006C10BD">
        <w:rPr>
          <w:rFonts w:eastAsia="Times New Roman" w:cs="Arial"/>
          <w:b/>
          <w:bCs/>
          <w:color w:val="000000"/>
          <w:u w:color="000000"/>
          <w:bdr w:val="nil"/>
          <w:lang w:val="de-DE" w:eastAsia="es-MX"/>
        </w:rPr>
        <w:t>PRESENTE.-</w:t>
      </w:r>
    </w:p>
    <w:p w14:paraId="6241E172" w14:textId="77777777" w:rsidR="006C10BD" w:rsidRPr="006C10BD" w:rsidRDefault="006C10BD" w:rsidP="006C10BD">
      <w:pPr>
        <w:rPr>
          <w:rFonts w:eastAsia="Times New Roman" w:cs="Arial"/>
          <w:color w:val="000000"/>
          <w:lang w:eastAsia="es-MX"/>
        </w:rPr>
      </w:pPr>
    </w:p>
    <w:p w14:paraId="1472AFC7" w14:textId="4292A25E" w:rsidR="006C10BD" w:rsidRPr="006C10BD" w:rsidRDefault="006C10BD" w:rsidP="006C10BD">
      <w:pPr>
        <w:rPr>
          <w:rFonts w:eastAsia="Times New Roman" w:cs="Arial"/>
          <w:bCs/>
          <w:color w:val="000000"/>
          <w:lang w:eastAsia="es-MX"/>
        </w:rPr>
      </w:pPr>
      <w:r w:rsidRPr="006C10BD">
        <w:rPr>
          <w:rFonts w:eastAsia="Times New Roman" w:cs="Arial"/>
          <w:color w:val="000000"/>
          <w:lang w:eastAsia="es-MX"/>
        </w:rPr>
        <w:t xml:space="preserve">La suscrita </w:t>
      </w:r>
      <w:r w:rsidRPr="006C10BD">
        <w:rPr>
          <w:rFonts w:eastAsia="Times New Roman" w:cs="Arial"/>
          <w:b/>
          <w:bCs/>
          <w:color w:val="000000"/>
          <w:lang w:eastAsia="es-MX"/>
        </w:rPr>
        <w:t>Diputada María Guadalupe Oyervides Valdez</w:t>
      </w:r>
      <w:r w:rsidRPr="006C10BD">
        <w:rPr>
          <w:rFonts w:eastAsia="Times New Roman" w:cs="Arial"/>
          <w:b/>
          <w:bCs/>
          <w:i/>
          <w:iCs/>
          <w:color w:val="000000"/>
          <w:lang w:eastAsia="es-MX"/>
        </w:rPr>
        <w:t>,</w:t>
      </w:r>
      <w:r w:rsidRPr="006C10BD">
        <w:rPr>
          <w:rFonts w:eastAsia="Times New Roman" w:cs="Arial"/>
          <w:lang w:eastAsia="es-MX"/>
        </w:rPr>
        <w:t xml:space="preserve"> conjuntamente con las demás Diputadas y Diputados integrantes del Grupo Parlamentario “Miguel Ramos Arizpe”,</w:t>
      </w:r>
      <w:r w:rsidRPr="006C10BD">
        <w:rPr>
          <w:rFonts w:ascii="Times New Roman" w:eastAsia="Times New Roman" w:hAnsi="Times New Roman" w:cs="Arial"/>
          <w:lang w:eastAsia="es-MX"/>
        </w:rPr>
        <w:t xml:space="preserve"> </w:t>
      </w:r>
      <w:r w:rsidRPr="006C10BD">
        <w:rPr>
          <w:rFonts w:eastAsia="Times New Roman" w:cs="Arial"/>
          <w:color w:val="000000"/>
          <w:lang w:eastAsia="es-MX"/>
        </w:rPr>
        <w:t>del Partido Revolucionario Institucional, en el ejercicio de las facultades que nos confieren los Artículos 21 Fracción VI, 179, 180, 181, 182 y demás aplicables de la Ley Orgánica del Congreso del Estado Independiente, Libre y Soberano de Coahuila de Zaragoza, me permito someter a consideración de esta Honorable Congreso del Estado de Coahuila de Zaragoza, la presente proposición con punto de acuerdo</w:t>
      </w:r>
      <w:r w:rsidRPr="006C10BD">
        <w:rPr>
          <w:rFonts w:eastAsia="Times New Roman" w:cs="Arial"/>
          <w:bCs/>
          <w:color w:val="000000"/>
          <w:lang w:eastAsia="es-MX"/>
        </w:rPr>
        <w:t xml:space="preserve">, bajo la </w:t>
      </w:r>
      <w:r w:rsidRPr="006C10BD">
        <w:rPr>
          <w:rFonts w:eastAsia="Times New Roman" w:cs="Arial"/>
          <w:color w:val="000000"/>
          <w:lang w:eastAsia="es-MX"/>
        </w:rPr>
        <w:t>siguiente:</w:t>
      </w:r>
    </w:p>
    <w:p w14:paraId="0ECE2536" w14:textId="77777777" w:rsidR="006C10BD" w:rsidRPr="006C10BD" w:rsidRDefault="006C10BD" w:rsidP="006C10BD">
      <w:pPr>
        <w:spacing w:line="360" w:lineRule="auto"/>
        <w:rPr>
          <w:rFonts w:eastAsia="Times New Roman" w:cs="Arial"/>
          <w:color w:val="000000"/>
          <w:lang w:eastAsia="es-MX"/>
        </w:rPr>
      </w:pPr>
    </w:p>
    <w:p w14:paraId="157639C6" w14:textId="77777777" w:rsidR="006C10BD" w:rsidRPr="006C10BD" w:rsidRDefault="006C10BD" w:rsidP="006C10BD">
      <w:pPr>
        <w:spacing w:line="360" w:lineRule="auto"/>
        <w:jc w:val="center"/>
        <w:rPr>
          <w:rFonts w:eastAsia="Arial" w:cs="Arial"/>
          <w:b/>
          <w:bCs/>
          <w:color w:val="000000"/>
          <w:lang w:eastAsia="es-MX"/>
        </w:rPr>
      </w:pPr>
      <w:r w:rsidRPr="006C10BD">
        <w:rPr>
          <w:rFonts w:eastAsia="Arial" w:cs="Arial"/>
          <w:b/>
          <w:bCs/>
          <w:color w:val="000000"/>
          <w:lang w:eastAsia="es-MX"/>
        </w:rPr>
        <w:t>EXPOSICIÓN DE MOTIVOS</w:t>
      </w:r>
    </w:p>
    <w:p w14:paraId="73931A66" w14:textId="77777777" w:rsidR="006C10BD" w:rsidRPr="006C10BD" w:rsidRDefault="006C10BD" w:rsidP="006C10BD">
      <w:pPr>
        <w:spacing w:line="360" w:lineRule="auto"/>
        <w:jc w:val="center"/>
        <w:rPr>
          <w:rFonts w:eastAsia="Arial" w:cs="Arial"/>
          <w:b/>
          <w:bCs/>
          <w:color w:val="000000"/>
          <w:lang w:eastAsia="es-MX"/>
        </w:rPr>
      </w:pPr>
      <w:r w:rsidRPr="006C10BD">
        <w:rPr>
          <w:rFonts w:eastAsia="Arial" w:cs="Arial"/>
          <w:b/>
          <w:bCs/>
          <w:color w:val="000000"/>
          <w:lang w:eastAsia="es-MX"/>
        </w:rPr>
        <w:t xml:space="preserve"> </w:t>
      </w:r>
    </w:p>
    <w:p w14:paraId="6D68A11B" w14:textId="77777777" w:rsidR="006C10BD" w:rsidRPr="006C10BD" w:rsidRDefault="006C10BD" w:rsidP="006C10BD">
      <w:pPr>
        <w:spacing w:line="276" w:lineRule="auto"/>
        <w:rPr>
          <w:rFonts w:eastAsia="Times New Roman" w:cs="Arial"/>
          <w:i/>
          <w:iCs/>
          <w:color w:val="000000"/>
          <w:lang w:eastAsia="es-MX"/>
        </w:rPr>
      </w:pPr>
      <w:r w:rsidRPr="006C10BD">
        <w:rPr>
          <w:rFonts w:eastAsia="Times New Roman" w:cs="Arial"/>
          <w:color w:val="000000"/>
          <w:lang w:eastAsia="es-MX"/>
        </w:rPr>
        <w:t xml:space="preserve">El 3 de febrero de 1983, se publicó en el Diario Oficial de la Federación la adición al Artículo 4o, Constitucional, en cuyo párrafo tercero se dispuso que: </w:t>
      </w:r>
      <w:r w:rsidRPr="006C10BD">
        <w:rPr>
          <w:rFonts w:eastAsia="Times New Roman" w:cs="Arial"/>
          <w:i/>
          <w:iCs/>
          <w:color w:val="000000"/>
          <w:lang w:eastAsia="es-MX"/>
        </w:rPr>
        <w:t>"…Toda persona tiene derecho a la protección a la salud. La Ley definirá las bases y modalidades para el acceso a los servicios de salud y establecerá la concurrencia de la federación y las entidades federativas en materia de salubridad general, conforme a lo que dispone la Fracción XVI del artículo 73 de la Constitución…”.</w:t>
      </w:r>
    </w:p>
    <w:p w14:paraId="61F971EE" w14:textId="77777777" w:rsidR="006C10BD" w:rsidRPr="006C10BD" w:rsidRDefault="006C10BD" w:rsidP="006C10BD">
      <w:pPr>
        <w:spacing w:line="276" w:lineRule="auto"/>
        <w:ind w:firstLine="289"/>
        <w:rPr>
          <w:rFonts w:eastAsia="Times New Roman" w:cs="Arial"/>
          <w:color w:val="000000"/>
          <w:lang w:eastAsia="es-MX"/>
        </w:rPr>
      </w:pPr>
    </w:p>
    <w:p w14:paraId="3994B1AB" w14:textId="77777777" w:rsidR="006C10BD" w:rsidRPr="006C10BD" w:rsidRDefault="006C10BD" w:rsidP="006C10BD">
      <w:pPr>
        <w:spacing w:line="276" w:lineRule="auto"/>
        <w:rPr>
          <w:rFonts w:eastAsia="Times New Roman" w:cs="Arial"/>
          <w:color w:val="000000"/>
          <w:lang w:eastAsia="es-MX"/>
        </w:rPr>
      </w:pPr>
      <w:r w:rsidRPr="006C10BD">
        <w:rPr>
          <w:rFonts w:eastAsia="Times New Roman" w:cs="Arial"/>
          <w:color w:val="000000"/>
          <w:lang w:eastAsia="es-MX"/>
        </w:rPr>
        <w:t>Que la citada adición constitucional representa además de elevar a la máxima jerarquía el derecho social mencionado, la base conforme a la cual se llevarán a cabo los programas de gobierno en materia de salud, así como el fundamento de la legislación sanitaria mexicana.</w:t>
      </w:r>
    </w:p>
    <w:p w14:paraId="1870D0C7" w14:textId="77777777" w:rsidR="006C10BD" w:rsidRPr="006C10BD" w:rsidRDefault="006C10BD" w:rsidP="006C10BD">
      <w:pPr>
        <w:spacing w:line="276" w:lineRule="auto"/>
        <w:rPr>
          <w:rFonts w:eastAsia="Times New Roman" w:cs="Arial"/>
          <w:color w:val="000000"/>
          <w:lang w:eastAsia="es-MX"/>
        </w:rPr>
      </w:pPr>
    </w:p>
    <w:p w14:paraId="3B062C19" w14:textId="77777777" w:rsidR="006C10BD" w:rsidRPr="006C10BD" w:rsidRDefault="006C10BD" w:rsidP="006C10BD">
      <w:pPr>
        <w:spacing w:line="276" w:lineRule="auto"/>
        <w:rPr>
          <w:rFonts w:eastAsia="Times New Roman" w:cs="Arial"/>
          <w:color w:val="000000"/>
          <w:lang w:eastAsia="es-MX"/>
        </w:rPr>
      </w:pPr>
    </w:p>
    <w:p w14:paraId="76D691B2" w14:textId="77777777" w:rsidR="006C10BD" w:rsidRPr="006C10BD" w:rsidRDefault="006C10BD" w:rsidP="006C10BD">
      <w:pPr>
        <w:spacing w:line="276" w:lineRule="auto"/>
        <w:rPr>
          <w:rFonts w:eastAsia="Times New Roman" w:cs="Arial"/>
          <w:color w:val="000000"/>
          <w:lang w:eastAsia="es-MX"/>
        </w:rPr>
      </w:pPr>
    </w:p>
    <w:p w14:paraId="20A058F8" w14:textId="77777777" w:rsidR="006C10BD" w:rsidRPr="006C10BD" w:rsidRDefault="006C10BD" w:rsidP="006C10BD">
      <w:pPr>
        <w:spacing w:line="276" w:lineRule="auto"/>
        <w:rPr>
          <w:rFonts w:eastAsia="Times New Roman" w:cs="Arial"/>
          <w:color w:val="000000"/>
          <w:lang w:eastAsia="es-MX"/>
        </w:rPr>
      </w:pPr>
      <w:r w:rsidRPr="006C10BD">
        <w:rPr>
          <w:rFonts w:eastAsia="Times New Roman" w:cs="Arial"/>
          <w:color w:val="000000"/>
          <w:lang w:eastAsia="es-MX"/>
        </w:rPr>
        <w:t xml:space="preserve">El IMSS, es la Institución con mayor presencia en la atención a la salud y en la protección social de los mexicanos desde su fundación en 1943, para ello, combina la investigación y la práctica médica, con la administración de los recursos para el retiro de sus asegurados, para brindar tranquilidad y estabilidad a los trabajadores y sus familias, ante cualquiera de los riesgos especificados en la Ley del Seguro Social. </w:t>
      </w:r>
    </w:p>
    <w:p w14:paraId="4281ECF3" w14:textId="77777777" w:rsidR="006C10BD" w:rsidRPr="006C10BD" w:rsidRDefault="006C10BD" w:rsidP="006C10BD">
      <w:pPr>
        <w:spacing w:line="276" w:lineRule="auto"/>
        <w:rPr>
          <w:rFonts w:eastAsia="Times New Roman" w:cs="Arial"/>
          <w:color w:val="000000"/>
          <w:lang w:eastAsia="es-MX"/>
        </w:rPr>
      </w:pPr>
      <w:r w:rsidRPr="006C10BD">
        <w:rPr>
          <w:rFonts w:eastAsia="Times New Roman" w:cs="Arial"/>
          <w:noProof/>
          <w:color w:val="000000"/>
          <w:lang w:eastAsia="es-MX"/>
        </w:rPr>
        <w:drawing>
          <wp:anchor distT="0" distB="0" distL="114300" distR="114300" simplePos="0" relativeHeight="251661312" behindDoc="0" locked="0" layoutInCell="1" allowOverlap="1" wp14:anchorId="48307666" wp14:editId="063B01A6">
            <wp:simplePos x="0" y="0"/>
            <wp:positionH relativeFrom="column">
              <wp:posOffset>1494790</wp:posOffset>
            </wp:positionH>
            <wp:positionV relativeFrom="paragraph">
              <wp:posOffset>60773</wp:posOffset>
            </wp:positionV>
            <wp:extent cx="3164840" cy="1617345"/>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0" cstate="print">
                      <a:extLst>
                        <a:ext uri="{28A0092B-C50C-407E-A947-70E740481C1C}">
                          <a14:useLocalDpi xmlns:a14="http://schemas.microsoft.com/office/drawing/2010/main" val="0"/>
                        </a:ext>
                      </a:extLst>
                    </a:blip>
                    <a:srcRect l="31155" t="28609" r="10948" b="12613"/>
                    <a:stretch/>
                  </pic:blipFill>
                  <pic:spPr bwMode="auto">
                    <a:xfrm>
                      <a:off x="0" y="0"/>
                      <a:ext cx="3164840" cy="161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6BEB5D" w14:textId="77777777" w:rsidR="006C10BD" w:rsidRPr="006C10BD" w:rsidRDefault="006C10BD" w:rsidP="006C10BD">
      <w:pPr>
        <w:spacing w:line="276" w:lineRule="auto"/>
        <w:rPr>
          <w:rFonts w:eastAsia="Times New Roman" w:cs="Arial"/>
          <w:color w:val="000000"/>
          <w:lang w:eastAsia="es-MX"/>
        </w:rPr>
      </w:pPr>
    </w:p>
    <w:p w14:paraId="00311466" w14:textId="77777777" w:rsidR="006C10BD" w:rsidRPr="006C10BD" w:rsidRDefault="006C10BD" w:rsidP="006C10BD">
      <w:pPr>
        <w:spacing w:line="276" w:lineRule="auto"/>
        <w:rPr>
          <w:rFonts w:eastAsia="Times New Roman" w:cs="Arial"/>
          <w:color w:val="000000"/>
          <w:lang w:eastAsia="es-MX"/>
        </w:rPr>
      </w:pPr>
    </w:p>
    <w:p w14:paraId="75E836B6" w14:textId="77777777" w:rsidR="006C10BD" w:rsidRPr="006C10BD" w:rsidRDefault="006C10BD" w:rsidP="006C10BD">
      <w:pPr>
        <w:spacing w:line="276" w:lineRule="auto"/>
        <w:rPr>
          <w:rFonts w:eastAsia="Times New Roman" w:cs="Arial"/>
          <w:color w:val="000000"/>
          <w:lang w:eastAsia="es-MX"/>
        </w:rPr>
      </w:pPr>
    </w:p>
    <w:p w14:paraId="6887E405" w14:textId="77777777" w:rsidR="006C10BD" w:rsidRPr="006C10BD" w:rsidRDefault="006C10BD" w:rsidP="006C10BD">
      <w:pPr>
        <w:spacing w:line="276" w:lineRule="auto"/>
        <w:rPr>
          <w:rFonts w:eastAsia="Times New Roman" w:cs="Arial"/>
          <w:color w:val="000000"/>
          <w:lang w:eastAsia="es-MX"/>
        </w:rPr>
      </w:pPr>
    </w:p>
    <w:p w14:paraId="40437E71" w14:textId="77777777" w:rsidR="006C10BD" w:rsidRPr="006C10BD" w:rsidRDefault="006C10BD" w:rsidP="006C10BD">
      <w:pPr>
        <w:spacing w:line="276" w:lineRule="auto"/>
        <w:rPr>
          <w:rFonts w:eastAsia="Times New Roman" w:cs="Arial"/>
          <w:color w:val="000000"/>
          <w:lang w:eastAsia="es-MX"/>
        </w:rPr>
      </w:pPr>
    </w:p>
    <w:p w14:paraId="78567ABB" w14:textId="77777777" w:rsidR="006C10BD" w:rsidRPr="006C10BD" w:rsidRDefault="006C10BD" w:rsidP="006C10BD">
      <w:pPr>
        <w:spacing w:line="276" w:lineRule="auto"/>
        <w:rPr>
          <w:rFonts w:eastAsia="Times New Roman" w:cs="Arial"/>
          <w:color w:val="000000"/>
          <w:lang w:eastAsia="es-MX"/>
        </w:rPr>
      </w:pPr>
    </w:p>
    <w:p w14:paraId="28AF554A" w14:textId="77777777" w:rsidR="006C10BD" w:rsidRPr="006C10BD" w:rsidRDefault="006C10BD" w:rsidP="006C10BD">
      <w:pPr>
        <w:spacing w:line="276" w:lineRule="auto"/>
        <w:rPr>
          <w:rFonts w:eastAsia="Times New Roman" w:cs="Arial"/>
          <w:color w:val="000000"/>
          <w:lang w:eastAsia="es-MX"/>
        </w:rPr>
      </w:pPr>
    </w:p>
    <w:p w14:paraId="6967CD60" w14:textId="77777777" w:rsidR="006C10BD" w:rsidRPr="006C10BD" w:rsidRDefault="006C10BD" w:rsidP="006C10BD">
      <w:pPr>
        <w:spacing w:line="276" w:lineRule="auto"/>
        <w:rPr>
          <w:rFonts w:eastAsia="Times New Roman" w:cs="Arial"/>
          <w:color w:val="000000"/>
          <w:lang w:eastAsia="es-MX"/>
        </w:rPr>
      </w:pPr>
    </w:p>
    <w:p w14:paraId="4E3EBF61" w14:textId="77777777" w:rsidR="006C10BD" w:rsidRPr="006C10BD" w:rsidRDefault="006C10BD" w:rsidP="006C10BD">
      <w:pPr>
        <w:spacing w:line="276" w:lineRule="auto"/>
        <w:rPr>
          <w:rFonts w:eastAsia="Times New Roman" w:cs="Arial"/>
          <w:color w:val="000000"/>
          <w:lang w:eastAsia="es-MX"/>
        </w:rPr>
      </w:pPr>
      <w:r w:rsidRPr="006C10BD">
        <w:rPr>
          <w:rFonts w:eastAsia="Times New Roman" w:cs="Arial"/>
          <w:color w:val="000000"/>
          <w:lang w:eastAsia="es-MX"/>
        </w:rPr>
        <w:t>Hoy en día, más de la mitad de la población mexicana, tiene algo que ver con el Instituto, hasta ahora, la más grande en su género en América Latina que tiene por objetivo ser el instrumento básico de la seguridad social, establecido como un servicio público de carácter nacional, para todos los trabajadores y trabajadoras y sus familias.</w:t>
      </w:r>
    </w:p>
    <w:p w14:paraId="5840CE78" w14:textId="77777777" w:rsidR="006C10BD" w:rsidRPr="006C10BD" w:rsidRDefault="006C10BD" w:rsidP="006C10BD">
      <w:pPr>
        <w:spacing w:before="100" w:beforeAutospacing="1" w:after="100" w:afterAutospacing="1" w:line="276" w:lineRule="auto"/>
        <w:rPr>
          <w:rFonts w:eastAsia="Times New Roman" w:cs="Arial"/>
          <w:color w:val="000000"/>
          <w:lang w:eastAsia="es-MX"/>
        </w:rPr>
      </w:pPr>
      <w:r w:rsidRPr="006C10BD">
        <w:rPr>
          <w:rFonts w:eastAsia="Times New Roman" w:cs="Arial"/>
          <w:color w:val="000000"/>
          <w:lang w:eastAsia="es-MX"/>
        </w:rPr>
        <w:t>El 18 de junio de 2020, se publicó en el Diario Oficial de la Federación, el Programa Institucional del Instituto Mexicano del Seguro Social (PIIMSS) 2020-2024. El PIIMSS 2020-2024, es el principal instrumento de planeación estratégica en el que se sientan las bases mediante las cuales el IMSS se deberá conducir a lo largo de la presente administración, para el cumplimiento de sus obligaciones establecidas en la Constitución Política de los Estados Unidos Mexicanos, en la Ley del Seguro Social (LSS) y demás normatividad aplicable a la operación del Instituto. Lo anterior, tomando en cuenta los 12 Principios Rectores y los 3 Ejes Generales que conforman el Plan Nacional de Desarrollo (PND) 2019-2024 que a continuación describo:</w:t>
      </w:r>
    </w:p>
    <w:p w14:paraId="493DB074" w14:textId="77777777" w:rsidR="006C10BD" w:rsidRPr="006C10BD" w:rsidRDefault="006C10BD" w:rsidP="00076A56">
      <w:pPr>
        <w:widowControl w:val="0"/>
        <w:numPr>
          <w:ilvl w:val="0"/>
          <w:numId w:val="16"/>
        </w:numPr>
        <w:spacing w:before="100" w:beforeAutospacing="1" w:after="100" w:afterAutospacing="1" w:line="276" w:lineRule="auto"/>
        <w:contextualSpacing/>
        <w:rPr>
          <w:rFonts w:eastAsia="Times New Roman" w:cs="Arial"/>
          <w:b/>
          <w:i/>
          <w:iCs/>
          <w:snapToGrid w:val="0"/>
          <w:color w:val="000000"/>
          <w:lang w:eastAsia="es-MX"/>
        </w:rPr>
      </w:pPr>
      <w:r w:rsidRPr="006C10BD">
        <w:rPr>
          <w:rFonts w:eastAsia="Times New Roman" w:cs="Arial"/>
          <w:b/>
          <w:i/>
          <w:iCs/>
          <w:snapToGrid w:val="0"/>
          <w:color w:val="000000"/>
          <w:lang w:eastAsia="es-MX"/>
        </w:rPr>
        <w:t xml:space="preserve">El primer objetivo, “Coadyuvar en el acceso universal y gratuito a los servicios de salud y medicamentos de toda la población”, -Un IMSS que trabaja para hacer realidad el derecho a la protección de la salud de las personas, dando prioridad a las más desprotegidas a través de IMSS-BIENESTAR-, </w:t>
      </w:r>
      <w:r w:rsidRPr="006C10BD">
        <w:rPr>
          <w:rFonts w:eastAsia="Times New Roman" w:cs="Arial"/>
          <w:bCs/>
          <w:i/>
          <w:iCs/>
          <w:snapToGrid w:val="0"/>
          <w:color w:val="000000"/>
          <w:lang w:eastAsia="es-MX"/>
        </w:rPr>
        <w:t xml:space="preserve">está directamente relacionado con la visión gubernamental de promover la justicia social en materia de salud para que la población sin afiliación </w:t>
      </w:r>
      <w:r w:rsidRPr="006C10BD">
        <w:rPr>
          <w:rFonts w:eastAsia="Times New Roman" w:cs="Arial"/>
          <w:bCs/>
          <w:i/>
          <w:iCs/>
          <w:snapToGrid w:val="0"/>
          <w:color w:val="000000"/>
          <w:lang w:eastAsia="es-MX"/>
        </w:rPr>
        <w:lastRenderedPageBreak/>
        <w:t>al IMSS tenga acceso universal y gratuito a la atención médica, a los medicamentos, a material de curación y a exámenes médicos, alcanzando e incluyendo a las comunidades y personas en situación de marginación, que por cierto no ha cumplido.</w:t>
      </w:r>
    </w:p>
    <w:p w14:paraId="5EA72A54" w14:textId="77777777" w:rsidR="006C10BD" w:rsidRPr="006C10BD" w:rsidRDefault="006C10BD" w:rsidP="00D17F8E">
      <w:pPr>
        <w:widowControl w:val="0"/>
        <w:spacing w:before="100" w:beforeAutospacing="1" w:after="100" w:afterAutospacing="1" w:line="276" w:lineRule="auto"/>
        <w:ind w:left="720"/>
        <w:contextualSpacing/>
        <w:rPr>
          <w:rFonts w:eastAsia="Times New Roman" w:cs="Arial"/>
          <w:b/>
          <w:i/>
          <w:iCs/>
          <w:snapToGrid w:val="0"/>
          <w:color w:val="000000"/>
          <w:lang w:eastAsia="es-MX"/>
        </w:rPr>
      </w:pPr>
    </w:p>
    <w:p w14:paraId="4E0FD0B3" w14:textId="77777777" w:rsidR="006C10BD" w:rsidRPr="006C10BD" w:rsidRDefault="006C10BD" w:rsidP="00076A56">
      <w:pPr>
        <w:widowControl w:val="0"/>
        <w:numPr>
          <w:ilvl w:val="0"/>
          <w:numId w:val="16"/>
        </w:numPr>
        <w:spacing w:before="100" w:beforeAutospacing="1" w:after="100" w:afterAutospacing="1" w:line="276" w:lineRule="auto"/>
        <w:contextualSpacing/>
        <w:rPr>
          <w:rFonts w:eastAsia="Times New Roman" w:cs="Arial"/>
          <w:b/>
          <w:i/>
          <w:iCs/>
          <w:snapToGrid w:val="0"/>
          <w:color w:val="000000"/>
          <w:lang w:eastAsia="es-MX"/>
        </w:rPr>
      </w:pPr>
      <w:r w:rsidRPr="006C10BD">
        <w:rPr>
          <w:rFonts w:eastAsia="Times New Roman" w:cs="Arial"/>
          <w:b/>
          <w:i/>
          <w:iCs/>
          <w:snapToGrid w:val="0"/>
          <w:color w:val="000000"/>
          <w:lang w:eastAsia="es-MX"/>
        </w:rPr>
        <w:t xml:space="preserve">El segundo objetivo, “Garantizar la calidad y cobertura de los servicios y prestaciones institucionales, privilegiando la prevención de enfermedades y la promoción de la salud”, -Un IMSS donde las personas derechohabientes y usuarias sean el centro de todas nuestras acciones-, </w:t>
      </w:r>
      <w:r w:rsidRPr="006C10BD">
        <w:rPr>
          <w:rFonts w:eastAsia="Times New Roman" w:cs="Arial"/>
          <w:bCs/>
          <w:i/>
          <w:iCs/>
          <w:snapToGrid w:val="0"/>
          <w:color w:val="000000"/>
          <w:lang w:eastAsia="es-MX"/>
        </w:rPr>
        <w:t>el PND 2019-2024 tiene como segundo Eje General la “Política Social”; en este rubro, el IMSS tiene la importante responsabilidad de atender las necesidades en materia de salud y seguridad social de un gran número de la población mexicanos, que no ha cumplido.</w:t>
      </w:r>
      <w:r w:rsidRPr="006C10BD">
        <w:rPr>
          <w:rFonts w:eastAsia="Times New Roman" w:cs="Arial"/>
          <w:bCs/>
          <w:i/>
          <w:iCs/>
          <w:snapToGrid w:val="0"/>
          <w:color w:val="000000"/>
          <w:lang w:eastAsia="es-MX"/>
        </w:rPr>
        <w:br/>
      </w:r>
    </w:p>
    <w:p w14:paraId="4FC64A5A" w14:textId="77777777" w:rsidR="006C10BD" w:rsidRPr="006C10BD" w:rsidRDefault="006C10BD" w:rsidP="00076A56">
      <w:pPr>
        <w:widowControl w:val="0"/>
        <w:numPr>
          <w:ilvl w:val="0"/>
          <w:numId w:val="16"/>
        </w:numPr>
        <w:spacing w:before="100" w:beforeAutospacing="1" w:after="100" w:afterAutospacing="1" w:line="276" w:lineRule="auto"/>
        <w:contextualSpacing/>
        <w:rPr>
          <w:rFonts w:eastAsia="Times New Roman" w:cs="Arial"/>
          <w:b/>
          <w:snapToGrid w:val="0"/>
          <w:color w:val="000000"/>
          <w:lang w:eastAsia="es-MX"/>
        </w:rPr>
      </w:pPr>
      <w:r w:rsidRPr="006C10BD">
        <w:rPr>
          <w:rFonts w:eastAsia="Times New Roman" w:cs="Arial"/>
          <w:b/>
          <w:snapToGrid w:val="0"/>
          <w:color w:val="000000"/>
          <w:lang w:eastAsia="es-MX"/>
        </w:rPr>
        <w:t xml:space="preserve">El tercer objetivo, “Trabajar en el fortalecimiento de la infraestructura y los recursos humanos del IMSS, priorizando las unidades de primer y segundo nivel a través de la dignificación de las instalaciones y equipamiento; así como, la profesionalización del personal”, </w:t>
      </w:r>
      <w:r w:rsidRPr="006C10BD">
        <w:rPr>
          <w:rFonts w:eastAsia="Times New Roman" w:cs="Arial"/>
          <w:bCs/>
          <w:snapToGrid w:val="0"/>
          <w:color w:val="000000"/>
          <w:lang w:eastAsia="es-MX"/>
        </w:rPr>
        <w:t>-Un IMSS que atiende a sus personas derechohabientes y usuarias con instalaciones suficientes y equipadas que cuentan con personal capacitado</w:t>
      </w:r>
      <w:r w:rsidRPr="006C10BD">
        <w:rPr>
          <w:rFonts w:eastAsia="Times New Roman" w:cs="Arial"/>
          <w:b/>
          <w:snapToGrid w:val="0"/>
          <w:color w:val="000000"/>
          <w:lang w:eastAsia="es-MX"/>
        </w:rPr>
        <w:t xml:space="preserve"> , que por supuesto no ha cumplido.</w:t>
      </w:r>
    </w:p>
    <w:p w14:paraId="051F4B0C" w14:textId="77777777" w:rsidR="006C10BD" w:rsidRPr="006C10BD" w:rsidRDefault="006C10BD" w:rsidP="00D17F8E">
      <w:pPr>
        <w:widowControl w:val="0"/>
        <w:spacing w:before="100" w:beforeAutospacing="1" w:after="100" w:afterAutospacing="1" w:line="276" w:lineRule="auto"/>
        <w:ind w:left="720"/>
        <w:contextualSpacing/>
        <w:rPr>
          <w:rFonts w:eastAsia="Times New Roman" w:cs="Arial"/>
          <w:b/>
          <w:snapToGrid w:val="0"/>
          <w:color w:val="000000"/>
          <w:lang w:eastAsia="es-MX"/>
        </w:rPr>
      </w:pPr>
    </w:p>
    <w:p w14:paraId="1C8EB180" w14:textId="77777777" w:rsidR="006C10BD" w:rsidRPr="006C10BD" w:rsidRDefault="006C10BD" w:rsidP="00076A56">
      <w:pPr>
        <w:widowControl w:val="0"/>
        <w:numPr>
          <w:ilvl w:val="0"/>
          <w:numId w:val="16"/>
        </w:numPr>
        <w:spacing w:before="100" w:beforeAutospacing="1" w:after="100" w:afterAutospacing="1" w:line="276" w:lineRule="auto"/>
        <w:contextualSpacing/>
        <w:rPr>
          <w:rFonts w:eastAsia="Times New Roman" w:cs="Arial"/>
          <w:b/>
          <w:snapToGrid w:val="0"/>
          <w:color w:val="000000"/>
          <w:lang w:eastAsia="es-MX"/>
        </w:rPr>
      </w:pPr>
      <w:r w:rsidRPr="006C10BD">
        <w:rPr>
          <w:rFonts w:eastAsia="Times New Roman" w:cs="Arial"/>
          <w:b/>
          <w:snapToGrid w:val="0"/>
          <w:color w:val="000000"/>
          <w:lang w:eastAsia="es-MX"/>
        </w:rPr>
        <w:t>El cuarto objetivo, “Garantizar el derecho a guarderías y a prestaciones sociales, deportivas, culturales y económicas; e impulsar la promoción de la salud y tutela de la salud en el trabajo</w:t>
      </w:r>
      <w:r w:rsidRPr="006C10BD">
        <w:rPr>
          <w:rFonts w:eastAsia="Times New Roman" w:cs="Arial"/>
          <w:bCs/>
          <w:snapToGrid w:val="0"/>
          <w:color w:val="000000"/>
          <w:lang w:eastAsia="es-MX"/>
        </w:rPr>
        <w:t>”, -Un IMSS como pilar del Bienestar Social en el ciclo de vida de las personas derechohabientes.</w:t>
      </w:r>
      <w:r w:rsidRPr="006C10BD">
        <w:rPr>
          <w:rFonts w:eastAsia="Times New Roman" w:cs="Arial"/>
          <w:bCs/>
          <w:snapToGrid w:val="0"/>
          <w:color w:val="000000"/>
          <w:lang w:eastAsia="es-MX"/>
        </w:rPr>
        <w:br/>
      </w:r>
    </w:p>
    <w:p w14:paraId="293C4070" w14:textId="77777777" w:rsidR="006C10BD" w:rsidRPr="006C10BD" w:rsidRDefault="006C10BD" w:rsidP="00076A56">
      <w:pPr>
        <w:widowControl w:val="0"/>
        <w:numPr>
          <w:ilvl w:val="0"/>
          <w:numId w:val="16"/>
        </w:numPr>
        <w:spacing w:before="100" w:beforeAutospacing="1" w:after="100" w:afterAutospacing="1" w:line="276" w:lineRule="auto"/>
        <w:contextualSpacing/>
        <w:rPr>
          <w:rFonts w:eastAsia="Times New Roman" w:cs="Arial"/>
          <w:b/>
          <w:snapToGrid w:val="0"/>
          <w:color w:val="000000"/>
          <w:lang w:eastAsia="es-MX"/>
        </w:rPr>
      </w:pPr>
      <w:r w:rsidRPr="006C10BD">
        <w:rPr>
          <w:rFonts w:eastAsia="Times New Roman" w:cs="Arial"/>
          <w:b/>
          <w:snapToGrid w:val="0"/>
          <w:color w:val="000000"/>
          <w:lang w:eastAsia="es-MX"/>
        </w:rPr>
        <w:t xml:space="preserve">El quinto objetivo, “Asegurar la sostenibilidad con un gasto eficiente y una mayor recaudación, siempre privilegiando la austeridad y la eliminación de la corrupción y la impunidad” </w:t>
      </w:r>
      <w:r w:rsidRPr="006C10BD">
        <w:rPr>
          <w:rFonts w:eastAsia="Times New Roman" w:cs="Arial"/>
          <w:bCs/>
          <w:snapToGrid w:val="0"/>
          <w:color w:val="000000"/>
          <w:lang w:eastAsia="es-MX"/>
        </w:rPr>
        <w:t xml:space="preserve">-Un IMSS sin corrupción; un IMSS transformado para futuras generaciones-, derivado de la una nueva visión institucional con las personas al centro de todas sus acciones, se han eliminado las malas prácticas que habían predominado en administraciones pasadas y que, en términos generales, repercutieron en la capacidad institucional de atender las necesidades de las personas derechohabientes y usuarias debido a una deficiente gestión de los recursos, afectada por la corrupción y la impunidad. </w:t>
      </w:r>
      <w:r w:rsidRPr="006C10BD">
        <w:rPr>
          <w:rFonts w:eastAsia="Times New Roman" w:cs="Arial"/>
          <w:bCs/>
          <w:snapToGrid w:val="0"/>
          <w:color w:val="000000"/>
          <w:lang w:eastAsia="es-MX"/>
        </w:rPr>
        <w:br/>
      </w:r>
    </w:p>
    <w:p w14:paraId="0780C05D" w14:textId="77777777" w:rsidR="006C10BD" w:rsidRPr="006C10BD" w:rsidRDefault="006C10BD" w:rsidP="006C10BD">
      <w:pPr>
        <w:spacing w:before="100" w:beforeAutospacing="1" w:after="100" w:afterAutospacing="1" w:line="276" w:lineRule="auto"/>
        <w:rPr>
          <w:rFonts w:eastAsia="Times New Roman" w:cs="Arial"/>
          <w:color w:val="000000"/>
          <w:lang w:eastAsia="es-MX"/>
        </w:rPr>
      </w:pPr>
    </w:p>
    <w:p w14:paraId="716061AF" w14:textId="77777777" w:rsidR="006C10BD" w:rsidRPr="006C10BD" w:rsidRDefault="006C10BD" w:rsidP="00076A56">
      <w:pPr>
        <w:widowControl w:val="0"/>
        <w:numPr>
          <w:ilvl w:val="0"/>
          <w:numId w:val="16"/>
        </w:numPr>
        <w:spacing w:before="100" w:beforeAutospacing="1" w:after="100" w:afterAutospacing="1" w:line="276" w:lineRule="auto"/>
        <w:contextualSpacing/>
        <w:rPr>
          <w:rFonts w:eastAsia="Times New Roman" w:cs="Arial"/>
          <w:b/>
          <w:snapToGrid w:val="0"/>
          <w:lang w:eastAsia="es-MX"/>
        </w:rPr>
      </w:pPr>
      <w:r w:rsidRPr="006C10BD">
        <w:rPr>
          <w:rFonts w:eastAsia="Times New Roman" w:cs="Arial"/>
          <w:b/>
          <w:snapToGrid w:val="0"/>
          <w:color w:val="000000"/>
          <w:lang w:eastAsia="es-MX"/>
        </w:rPr>
        <w:t>El sexto objetivo, “Garantizar que el Instituto cuente con los mecanismos para conocer las necesidades y atender las demandas de la población derechohabiente y usuaria.” -</w:t>
      </w:r>
      <w:r w:rsidRPr="006C10BD">
        <w:rPr>
          <w:rFonts w:eastAsia="Times New Roman" w:cs="Arial"/>
          <w:bCs/>
          <w:snapToGrid w:val="0"/>
          <w:color w:val="000000"/>
          <w:lang w:eastAsia="es-MX"/>
        </w:rPr>
        <w:t>Un IMSS incluyente y participativo en la transformación del país-, Para lograr los objetivos planteados por el Poder Ejecutivo Federal, a través del PND 2019-2024, es importante la promoción de acciones interinstitucionales, intersectoriales, así como de participación con la ciudadanía. Por ello, en el Instituto se realizaron acciones que contribuyeron a promover la cercanía con todos los sectores de la sociedad con primordial relevancia en la población y sus necesidades, y con un enfoque igualitario y transversal.</w:t>
      </w:r>
      <w:r w:rsidRPr="006C10BD">
        <w:rPr>
          <w:rFonts w:eastAsia="Times New Roman" w:cs="Arial"/>
          <w:bCs/>
          <w:snapToGrid w:val="0"/>
          <w:color w:val="3F3F3F"/>
          <w:lang w:eastAsia="es-MX"/>
        </w:rPr>
        <w:t xml:space="preserve"> </w:t>
      </w:r>
    </w:p>
    <w:p w14:paraId="743ECBC6" w14:textId="77777777" w:rsidR="00D17F8E" w:rsidRDefault="00D17F8E" w:rsidP="006C10BD">
      <w:pPr>
        <w:spacing w:line="276" w:lineRule="auto"/>
        <w:rPr>
          <w:rFonts w:eastAsia="Times New Roman" w:cs="Arial"/>
          <w:color w:val="000000"/>
          <w:lang w:eastAsia="es-MX"/>
        </w:rPr>
      </w:pPr>
    </w:p>
    <w:p w14:paraId="199075BB" w14:textId="6A41AAB5" w:rsidR="006C10BD" w:rsidRPr="006C10BD" w:rsidRDefault="006C10BD" w:rsidP="006C10BD">
      <w:pPr>
        <w:spacing w:line="276" w:lineRule="auto"/>
        <w:rPr>
          <w:rFonts w:eastAsia="Times New Roman" w:cs="Arial"/>
          <w:b/>
          <w:lang w:eastAsia="es-MX"/>
        </w:rPr>
      </w:pPr>
      <w:r w:rsidRPr="006C10BD">
        <w:rPr>
          <w:rFonts w:eastAsia="Times New Roman" w:cs="Arial"/>
          <w:color w:val="000000"/>
          <w:lang w:eastAsia="es-MX"/>
        </w:rPr>
        <w:t xml:space="preserve">Ya que es evidente que no puede cumplir con el </w:t>
      </w:r>
      <w:r w:rsidRPr="006C10BD">
        <w:rPr>
          <w:rFonts w:eastAsia="Times New Roman" w:cs="Arial"/>
          <w:i/>
          <w:iCs/>
          <w:color w:val="000000"/>
          <w:lang w:eastAsia="es-MX"/>
        </w:rPr>
        <w:t xml:space="preserve">PROGRAMA INSTITUCIONAL DEL INSTITUTO MEXICANO DEL SEGURO SOCIAL (PIIMSS) 2020-2024, los mexicanos exigimos que cumpla con el </w:t>
      </w:r>
      <w:r w:rsidRPr="006C10BD">
        <w:rPr>
          <w:rFonts w:eastAsia="Times New Roman" w:cs="Arial"/>
          <w:b/>
          <w:lang w:eastAsia="es-MX"/>
        </w:rPr>
        <w:t xml:space="preserve">REGLAMENTO DE LA LEY GENERAL DE SALUD EN MATERIA DE PRESTACIÓN DE SERVICIOS DE ATENCIÓN MEDICA, </w:t>
      </w:r>
      <w:r w:rsidRPr="006C10BD">
        <w:rPr>
          <w:rFonts w:eastAsia="Times New Roman" w:cs="Arial"/>
          <w:bCs/>
          <w:lang w:eastAsia="es-MX"/>
        </w:rPr>
        <w:t>en el articulado que a continuación señalo:</w:t>
      </w:r>
    </w:p>
    <w:p w14:paraId="560143D9" w14:textId="77777777" w:rsidR="006C10BD" w:rsidRPr="006C10BD" w:rsidRDefault="006C10BD" w:rsidP="006C10BD">
      <w:pPr>
        <w:spacing w:line="276" w:lineRule="auto"/>
        <w:rPr>
          <w:rFonts w:eastAsia="Times New Roman" w:cs="Arial"/>
          <w:color w:val="000000"/>
          <w:lang w:eastAsia="es-MX"/>
        </w:rPr>
      </w:pPr>
    </w:p>
    <w:p w14:paraId="0994CF86" w14:textId="77777777" w:rsidR="006C10BD" w:rsidRPr="006C10BD" w:rsidRDefault="006C10BD" w:rsidP="006C10BD">
      <w:pPr>
        <w:spacing w:line="276" w:lineRule="auto"/>
        <w:ind w:firstLine="289"/>
        <w:rPr>
          <w:rFonts w:eastAsia="Times New Roman" w:cs="Arial"/>
          <w:i/>
          <w:iCs/>
          <w:lang w:eastAsia="es-MX"/>
        </w:rPr>
      </w:pPr>
      <w:r w:rsidRPr="006C10BD">
        <w:rPr>
          <w:rFonts w:eastAsia="Times New Roman" w:cs="Arial"/>
          <w:b/>
          <w:i/>
          <w:iCs/>
          <w:lang w:eastAsia="es-MX"/>
        </w:rPr>
        <w:t>“ARTICULO 19.-…</w:t>
      </w:r>
      <w:r w:rsidRPr="006C10BD">
        <w:rPr>
          <w:rFonts w:eastAsia="Times New Roman" w:cs="Arial"/>
          <w:i/>
          <w:iCs/>
          <w:lang w:eastAsia="es-MX"/>
        </w:rPr>
        <w:t xml:space="preserve"> </w:t>
      </w:r>
    </w:p>
    <w:p w14:paraId="2CEA0C8A" w14:textId="77777777" w:rsidR="006C10BD" w:rsidRPr="006C10BD" w:rsidRDefault="006C10BD" w:rsidP="006C10BD">
      <w:pPr>
        <w:spacing w:line="276" w:lineRule="auto"/>
        <w:ind w:firstLine="289"/>
        <w:rPr>
          <w:rFonts w:eastAsia="Times New Roman" w:cs="Arial"/>
          <w:i/>
          <w:iCs/>
          <w:lang w:eastAsia="es-MX"/>
        </w:rPr>
      </w:pPr>
    </w:p>
    <w:p w14:paraId="29EFE133" w14:textId="77777777" w:rsidR="006C10BD" w:rsidRPr="006C10BD" w:rsidRDefault="006C10BD" w:rsidP="006C10BD">
      <w:pPr>
        <w:spacing w:line="276" w:lineRule="auto"/>
        <w:ind w:firstLine="289"/>
        <w:rPr>
          <w:rFonts w:eastAsia="Times New Roman" w:cs="Arial"/>
          <w:i/>
          <w:iCs/>
          <w:lang w:eastAsia="es-MX"/>
        </w:rPr>
      </w:pPr>
      <w:r w:rsidRPr="006C10BD">
        <w:rPr>
          <w:rFonts w:eastAsia="Times New Roman" w:cs="Arial"/>
          <w:b/>
          <w:i/>
          <w:iCs/>
          <w:lang w:eastAsia="es-MX"/>
        </w:rPr>
        <w:t>I.-</w:t>
      </w:r>
      <w:r w:rsidRPr="006C10BD">
        <w:rPr>
          <w:rFonts w:eastAsia="Times New Roman" w:cs="Arial"/>
          <w:i/>
          <w:iCs/>
          <w:lang w:eastAsia="es-MX"/>
        </w:rPr>
        <w:t xml:space="preserve"> Establecer y vigilar el desarrollo de procedimientos para asegurar la oportuna y eficiente prestación de los servicios que el establecimiento ofrezca, así como para el cabal cumplimiento de la Ley y las demás disposiciones aplicables;</w:t>
      </w:r>
    </w:p>
    <w:p w14:paraId="729F3DE9" w14:textId="77777777" w:rsidR="006C10BD" w:rsidRPr="006C10BD" w:rsidRDefault="006C10BD" w:rsidP="006C10BD">
      <w:pPr>
        <w:spacing w:line="276" w:lineRule="auto"/>
        <w:ind w:firstLine="289"/>
        <w:rPr>
          <w:rFonts w:eastAsia="Times New Roman" w:cs="Arial"/>
          <w:i/>
          <w:iCs/>
          <w:lang w:eastAsia="es-MX"/>
        </w:rPr>
      </w:pPr>
    </w:p>
    <w:p w14:paraId="6217126C" w14:textId="77777777" w:rsidR="006C10BD" w:rsidRPr="006C10BD" w:rsidRDefault="006C10BD" w:rsidP="006C10BD">
      <w:pPr>
        <w:spacing w:line="276" w:lineRule="auto"/>
        <w:ind w:firstLine="289"/>
        <w:rPr>
          <w:rFonts w:eastAsia="Times New Roman" w:cs="Arial"/>
          <w:i/>
          <w:iCs/>
          <w:lang w:eastAsia="es-MX"/>
        </w:rPr>
      </w:pPr>
      <w:r w:rsidRPr="006C10BD">
        <w:rPr>
          <w:rFonts w:eastAsia="Times New Roman" w:cs="Arial"/>
          <w:b/>
          <w:i/>
          <w:iCs/>
          <w:lang w:eastAsia="es-MX"/>
        </w:rPr>
        <w:t>II.-</w:t>
      </w:r>
      <w:r w:rsidRPr="006C10BD">
        <w:rPr>
          <w:rFonts w:eastAsia="Times New Roman" w:cs="Arial"/>
          <w:i/>
          <w:iCs/>
          <w:lang w:eastAsia="es-MX"/>
        </w:rPr>
        <w:t xml:space="preserve"> Vigilar que dentro de los mismos, se apliquen las medidas de seguridad e higiene para la protección de la salud del personal expuesto por su ocupación;</w:t>
      </w:r>
    </w:p>
    <w:p w14:paraId="2A2A9FF6" w14:textId="77777777" w:rsidR="006C10BD" w:rsidRPr="006C10BD" w:rsidRDefault="006C10BD" w:rsidP="006C10BD">
      <w:pPr>
        <w:spacing w:line="276" w:lineRule="auto"/>
        <w:ind w:firstLine="289"/>
        <w:rPr>
          <w:rFonts w:eastAsia="Times New Roman" w:cs="Arial"/>
          <w:i/>
          <w:iCs/>
          <w:lang w:eastAsia="es-MX"/>
        </w:rPr>
      </w:pPr>
    </w:p>
    <w:p w14:paraId="40477B55" w14:textId="77777777" w:rsidR="006C10BD" w:rsidRPr="006C10BD" w:rsidRDefault="006C10BD" w:rsidP="006C10BD">
      <w:pPr>
        <w:spacing w:line="276" w:lineRule="auto"/>
        <w:ind w:firstLine="289"/>
        <w:rPr>
          <w:rFonts w:eastAsia="Times New Roman" w:cs="Arial"/>
          <w:i/>
          <w:iCs/>
          <w:lang w:eastAsia="es-MX"/>
        </w:rPr>
      </w:pPr>
      <w:r w:rsidRPr="006C10BD">
        <w:rPr>
          <w:rFonts w:eastAsia="Times New Roman" w:cs="Arial"/>
          <w:b/>
          <w:i/>
          <w:iCs/>
          <w:lang w:eastAsia="es-MX"/>
        </w:rPr>
        <w:t>III.-</w:t>
      </w:r>
      <w:r w:rsidRPr="006C10BD">
        <w:rPr>
          <w:rFonts w:eastAsia="Times New Roman" w:cs="Arial"/>
          <w:i/>
          <w:iCs/>
          <w:lang w:eastAsia="es-MX"/>
        </w:rPr>
        <w:t xml:space="preserve"> Atender en forma directa las reclamaciones que se formulen por irregularidades en la prestación de los servicios, ya sea las originadas por el personal del establecimiento o por profesionales, técnicos o auxiliares independientes, que en él presten sus servicios, sin perjuicio de la responsabilidad profesional en que se incurra;</w:t>
      </w:r>
    </w:p>
    <w:p w14:paraId="115332FD" w14:textId="77777777" w:rsidR="006C10BD" w:rsidRPr="006C10BD" w:rsidRDefault="006C10BD" w:rsidP="006C10BD">
      <w:pPr>
        <w:spacing w:line="276" w:lineRule="auto"/>
        <w:ind w:firstLine="289"/>
        <w:rPr>
          <w:rFonts w:eastAsia="Times New Roman" w:cs="Arial"/>
          <w:i/>
          <w:iCs/>
          <w:lang w:eastAsia="es-MX"/>
        </w:rPr>
      </w:pPr>
    </w:p>
    <w:p w14:paraId="3FD7D5D9" w14:textId="77777777" w:rsidR="006C10BD" w:rsidRPr="006C10BD" w:rsidRDefault="006C10BD" w:rsidP="006C10BD">
      <w:pPr>
        <w:spacing w:line="276" w:lineRule="auto"/>
        <w:ind w:firstLine="289"/>
        <w:rPr>
          <w:rFonts w:eastAsia="Times New Roman" w:cs="Arial"/>
          <w:i/>
          <w:iCs/>
          <w:lang w:eastAsia="es-MX"/>
        </w:rPr>
      </w:pPr>
      <w:r w:rsidRPr="006C10BD">
        <w:rPr>
          <w:rFonts w:eastAsia="Times New Roman" w:cs="Arial"/>
          <w:b/>
          <w:i/>
          <w:iCs/>
          <w:lang w:eastAsia="es-MX"/>
        </w:rPr>
        <w:t>IV.-</w:t>
      </w:r>
      <w:r w:rsidRPr="006C10BD">
        <w:rPr>
          <w:rFonts w:eastAsia="Times New Roman" w:cs="Arial"/>
          <w:i/>
          <w:iCs/>
          <w:lang w:eastAsia="es-MX"/>
        </w:rPr>
        <w:t xml:space="preserve"> Informar, en los términos que determine la Secretaría, a las autoridades sanitarias competentes, de las enfermedades de notificación obligatoria, así como adoptar las </w:t>
      </w:r>
      <w:r w:rsidRPr="006C10BD">
        <w:rPr>
          <w:rFonts w:eastAsia="Times New Roman" w:cs="Arial"/>
          <w:i/>
          <w:iCs/>
          <w:lang w:eastAsia="es-MX"/>
        </w:rPr>
        <w:lastRenderedPageBreak/>
        <w:t>medidas necesarias para la vigilancia epidemiológica, tomando en cuenta lo dispuesto en la Ley, y…”.</w:t>
      </w:r>
    </w:p>
    <w:p w14:paraId="5633B9AD" w14:textId="77777777" w:rsidR="006C10BD" w:rsidRPr="006C10BD" w:rsidRDefault="006C10BD" w:rsidP="006C10BD">
      <w:pPr>
        <w:spacing w:line="276" w:lineRule="auto"/>
        <w:ind w:firstLine="289"/>
        <w:rPr>
          <w:rFonts w:eastAsia="Times New Roman" w:cs="Arial"/>
          <w:lang w:eastAsia="es-MX"/>
        </w:rPr>
      </w:pPr>
    </w:p>
    <w:p w14:paraId="19670581" w14:textId="77777777" w:rsidR="006C10BD" w:rsidRPr="006C10BD" w:rsidRDefault="006C10BD" w:rsidP="006C10BD">
      <w:pPr>
        <w:shd w:val="clear" w:color="auto" w:fill="FFFFFF"/>
        <w:spacing w:before="100" w:beforeAutospacing="1" w:after="100" w:afterAutospacing="1" w:line="276" w:lineRule="auto"/>
        <w:rPr>
          <w:rFonts w:eastAsia="Times New Roman" w:cs="Arial"/>
          <w:bCs/>
          <w:lang w:eastAsia="es-MX"/>
        </w:rPr>
      </w:pPr>
      <w:r w:rsidRPr="006C10BD">
        <w:rPr>
          <w:rFonts w:eastAsia="Times New Roman" w:cs="Arial"/>
          <w:bCs/>
          <w:lang w:eastAsia="es-MX"/>
        </w:rPr>
        <w:t xml:space="preserve">O bien con fundamento en lo dispuesto en el Artículo 82 fracción IV del Reglamento Interior del Instituto Mexicano del Seguro Social, publicado en el Diario Oficial de la Federación, el 18 de septiembre de 2006, y sus reformas, el Manual de Organización de la Dirección de Prestaciones Médicas, numeral 8.1.4 que de cumplimiento a la </w:t>
      </w:r>
      <w:r w:rsidRPr="006C10BD">
        <w:rPr>
          <w:rFonts w:eastAsia="Times New Roman" w:cs="Arial"/>
          <w:b/>
          <w:i/>
          <w:iCs/>
          <w:lang w:eastAsia="es-MX"/>
        </w:rPr>
        <w:t>NORMA QUE ESTABLECE LAS DISPOSICIONES PARA LA ATENCION INTEGRAL A LA SALUD EN LAS UNIDADES DE MEDICINA FAMILIAR DEL INSTITUTO MEXICANO DEL SEGURO SOCIAL</w:t>
      </w:r>
      <w:r w:rsidRPr="006C10BD">
        <w:rPr>
          <w:rFonts w:eastAsia="Times New Roman" w:cs="Arial"/>
          <w:bCs/>
          <w:lang w:eastAsia="es-MX"/>
        </w:rPr>
        <w:t xml:space="preserve">  se de cumplimiento a lo siguiente:</w:t>
      </w:r>
    </w:p>
    <w:p w14:paraId="204AEFAB" w14:textId="77777777" w:rsidR="006C10BD" w:rsidRPr="006C10BD" w:rsidRDefault="006C10BD" w:rsidP="006C10BD">
      <w:pPr>
        <w:shd w:val="clear" w:color="auto" w:fill="FFFFFF"/>
        <w:spacing w:before="100" w:beforeAutospacing="1" w:after="100" w:afterAutospacing="1" w:line="276" w:lineRule="auto"/>
        <w:rPr>
          <w:rFonts w:eastAsia="Times New Roman" w:cs="Arial"/>
          <w:i/>
          <w:iCs/>
          <w:lang w:eastAsia="es-MX"/>
        </w:rPr>
      </w:pPr>
      <w:r w:rsidRPr="006C10BD">
        <w:rPr>
          <w:rFonts w:eastAsia="Times New Roman" w:cs="Arial"/>
          <w:i/>
          <w:iCs/>
          <w:lang w:val="es-ES" w:eastAsia="es-ES_tradnl"/>
        </w:rPr>
        <w:t xml:space="preserve">8.3 El equipo de salud básico o ampliado y personal de apoyo en el ámbito de su competencia deberá́: </w:t>
      </w:r>
    </w:p>
    <w:p w14:paraId="75D949BC" w14:textId="77777777" w:rsidR="006C10BD" w:rsidRPr="006C10BD" w:rsidRDefault="006C10BD" w:rsidP="00076A56">
      <w:pPr>
        <w:numPr>
          <w:ilvl w:val="0"/>
          <w:numId w:val="15"/>
        </w:numPr>
        <w:shd w:val="clear" w:color="auto" w:fill="FFFFFF"/>
        <w:spacing w:before="100" w:beforeAutospacing="1" w:after="100" w:afterAutospacing="1" w:line="276" w:lineRule="auto"/>
        <w:jc w:val="left"/>
        <w:rPr>
          <w:rFonts w:eastAsia="Times New Roman" w:cs="Arial"/>
          <w:i/>
          <w:iCs/>
          <w:lang w:val="es-ES" w:eastAsia="es-ES_tradnl"/>
        </w:rPr>
      </w:pPr>
      <w:r w:rsidRPr="006C10BD">
        <w:rPr>
          <w:rFonts w:eastAsia="Times New Roman" w:cs="Arial"/>
          <w:i/>
          <w:iCs/>
          <w:lang w:val="es-ES" w:eastAsia="es-ES_tradnl"/>
        </w:rPr>
        <w:t xml:space="preserve">8.3.1 Gestionar recursos o insumos con sus jefes inmediatos, con oportunidad a fin de favorecer la implementación de las mejoras o incrementar la calidad de la atención en el proceso de la Atención Integral a la Salud de la o el derechohabiente. </w:t>
      </w:r>
      <w:r w:rsidRPr="006C10BD">
        <w:rPr>
          <w:rFonts w:eastAsia="Times New Roman" w:cs="Arial"/>
          <w:i/>
          <w:iCs/>
          <w:lang w:val="es-ES" w:eastAsia="es-ES_tradnl"/>
        </w:rPr>
        <w:br/>
      </w:r>
    </w:p>
    <w:p w14:paraId="2BEEB09A" w14:textId="77777777" w:rsidR="006C10BD" w:rsidRPr="006C10BD" w:rsidRDefault="006C10BD" w:rsidP="00076A56">
      <w:pPr>
        <w:numPr>
          <w:ilvl w:val="0"/>
          <w:numId w:val="15"/>
        </w:numPr>
        <w:shd w:val="clear" w:color="auto" w:fill="FFFFFF"/>
        <w:spacing w:before="100" w:beforeAutospacing="1" w:after="100" w:afterAutospacing="1" w:line="276" w:lineRule="auto"/>
        <w:jc w:val="left"/>
        <w:rPr>
          <w:rFonts w:eastAsia="Times New Roman" w:cs="Arial"/>
          <w:i/>
          <w:iCs/>
          <w:lang w:val="es-ES" w:eastAsia="es-ES_tradnl"/>
        </w:rPr>
      </w:pPr>
      <w:r w:rsidRPr="006C10BD">
        <w:rPr>
          <w:rFonts w:eastAsia="Times New Roman" w:cs="Arial"/>
          <w:i/>
          <w:iCs/>
          <w:lang w:val="es-ES" w:eastAsia="es-ES_tradnl"/>
        </w:rPr>
        <w:t xml:space="preserve">8.3.2 Proporcionar en forma coordinada la Atención Integral a la Salud, centrada en la persona con eficiencia, equidad, oportunidad, efectividad y seguridad; con un enfoque de procesos de lo individual a lo familiar y grupal. </w:t>
      </w:r>
    </w:p>
    <w:p w14:paraId="7EF9CECC" w14:textId="77777777" w:rsidR="006C10BD" w:rsidRPr="006C10BD" w:rsidRDefault="006C10BD" w:rsidP="006C10BD">
      <w:pPr>
        <w:rPr>
          <w:rFonts w:eastAsia="Times New Roman" w:cs="Arial"/>
          <w:color w:val="222222"/>
          <w:shd w:val="clear" w:color="auto" w:fill="FFFFFF"/>
          <w:lang w:eastAsia="es-MX"/>
        </w:rPr>
      </w:pPr>
    </w:p>
    <w:p w14:paraId="507F538E" w14:textId="77777777" w:rsidR="006C10BD" w:rsidRPr="006C10BD" w:rsidRDefault="006C10BD" w:rsidP="006C10BD">
      <w:pPr>
        <w:rPr>
          <w:rFonts w:eastAsia="Times New Roman" w:cs="Arial"/>
          <w:color w:val="222222"/>
          <w:shd w:val="clear" w:color="auto" w:fill="FFFFFF"/>
          <w:lang w:eastAsia="es-MX"/>
        </w:rPr>
      </w:pPr>
      <w:r w:rsidRPr="006C10BD">
        <w:rPr>
          <w:rFonts w:eastAsia="Times New Roman" w:cs="Arial"/>
          <w:color w:val="222222"/>
          <w:shd w:val="clear" w:color="auto" w:fill="FFFFFF"/>
          <w:lang w:eastAsia="es-MX"/>
        </w:rPr>
        <w:t>Con más de</w:t>
      </w:r>
      <w:r w:rsidRPr="006C10BD">
        <w:rPr>
          <w:rFonts w:eastAsia="Times New Roman" w:cs="Arial"/>
          <w:b/>
          <w:bCs/>
          <w:color w:val="222222"/>
          <w:lang w:eastAsia="es-MX"/>
        </w:rPr>
        <w:t> 70 millones de derechohabientes</w:t>
      </w:r>
      <w:r w:rsidRPr="006C10BD">
        <w:rPr>
          <w:rFonts w:eastAsia="Times New Roman" w:cs="Arial"/>
          <w:color w:val="222222"/>
          <w:shd w:val="clear" w:color="auto" w:fill="FFFFFF"/>
          <w:lang w:eastAsia="es-MX"/>
        </w:rPr>
        <w:t>, el </w:t>
      </w:r>
      <w:r w:rsidRPr="006C10BD">
        <w:rPr>
          <w:rFonts w:eastAsia="Times New Roman" w:cs="Arial"/>
          <w:b/>
          <w:bCs/>
          <w:color w:val="222222"/>
          <w:lang w:eastAsia="es-MX"/>
        </w:rPr>
        <w:t>Instituto Mexicano del Seguro Social</w:t>
      </w:r>
      <w:r w:rsidRPr="006C10BD">
        <w:rPr>
          <w:rFonts w:eastAsia="Times New Roman" w:cs="Arial"/>
          <w:color w:val="222222"/>
          <w:shd w:val="clear" w:color="auto" w:fill="FFFFFF"/>
          <w:lang w:eastAsia="es-MX"/>
        </w:rPr>
        <w:t xml:space="preserve"> (IMSS) representa la base de la salud pública en el país. No existe ninguna otra institución pública que cuente con una cobertura similar en México. </w:t>
      </w:r>
    </w:p>
    <w:p w14:paraId="3FB55AB5" w14:textId="77777777" w:rsidR="006C10BD" w:rsidRPr="006C10BD" w:rsidRDefault="006C10BD" w:rsidP="006C10BD">
      <w:pPr>
        <w:rPr>
          <w:rFonts w:eastAsia="Times New Roman" w:cs="Arial"/>
          <w:color w:val="222222"/>
          <w:shd w:val="clear" w:color="auto" w:fill="FFFFFF"/>
          <w:lang w:eastAsia="es-MX"/>
        </w:rPr>
      </w:pPr>
    </w:p>
    <w:p w14:paraId="2B65AFB7" w14:textId="77777777" w:rsidR="006C10BD" w:rsidRPr="006C10BD" w:rsidRDefault="006C10BD" w:rsidP="006C10BD">
      <w:pPr>
        <w:rPr>
          <w:rFonts w:eastAsia="Times New Roman" w:cs="Arial"/>
          <w:color w:val="222222"/>
          <w:shd w:val="clear" w:color="auto" w:fill="FFFFFF"/>
          <w:lang w:eastAsia="es-MX"/>
        </w:rPr>
      </w:pPr>
      <w:r w:rsidRPr="006C10BD">
        <w:rPr>
          <w:rFonts w:eastAsia="Times New Roman" w:cs="Arial"/>
          <w:noProof/>
          <w:lang w:eastAsia="es-MX"/>
        </w:rPr>
        <w:lastRenderedPageBreak/>
        <w:drawing>
          <wp:anchor distT="0" distB="0" distL="114300" distR="114300" simplePos="0" relativeHeight="251662336" behindDoc="0" locked="0" layoutInCell="1" allowOverlap="1" wp14:anchorId="20BAE192" wp14:editId="3C6C7495">
            <wp:simplePos x="0" y="0"/>
            <wp:positionH relativeFrom="column">
              <wp:posOffset>1663700</wp:posOffset>
            </wp:positionH>
            <wp:positionV relativeFrom="paragraph">
              <wp:posOffset>99919</wp:posOffset>
            </wp:positionV>
            <wp:extent cx="2849245" cy="1791970"/>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1" cstate="print">
                      <a:extLst>
                        <a:ext uri="{28A0092B-C50C-407E-A947-70E740481C1C}">
                          <a14:useLocalDpi xmlns:a14="http://schemas.microsoft.com/office/drawing/2010/main" val="0"/>
                        </a:ext>
                      </a:extLst>
                    </a:blip>
                    <a:srcRect l="2849" b="5545"/>
                    <a:stretch/>
                  </pic:blipFill>
                  <pic:spPr bwMode="auto">
                    <a:xfrm>
                      <a:off x="0" y="0"/>
                      <a:ext cx="2849245" cy="1791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12D0C6" w14:textId="77777777" w:rsidR="006C10BD" w:rsidRPr="006C10BD" w:rsidRDefault="006C10BD" w:rsidP="006C10BD">
      <w:pPr>
        <w:rPr>
          <w:rFonts w:eastAsia="Times New Roman" w:cs="Arial"/>
          <w:color w:val="222222"/>
          <w:shd w:val="clear" w:color="auto" w:fill="FFFFFF"/>
          <w:lang w:eastAsia="es-MX"/>
        </w:rPr>
      </w:pPr>
    </w:p>
    <w:p w14:paraId="27E03F35" w14:textId="77777777" w:rsidR="006C10BD" w:rsidRPr="006C10BD" w:rsidRDefault="006C10BD" w:rsidP="006C10BD">
      <w:pPr>
        <w:rPr>
          <w:rFonts w:eastAsia="Times New Roman" w:cs="Arial"/>
          <w:color w:val="222222"/>
          <w:shd w:val="clear" w:color="auto" w:fill="FFFFFF"/>
          <w:lang w:eastAsia="es-MX"/>
        </w:rPr>
      </w:pPr>
    </w:p>
    <w:p w14:paraId="60E590B8" w14:textId="77777777" w:rsidR="006C10BD" w:rsidRPr="006C10BD" w:rsidRDefault="006C10BD" w:rsidP="006C10BD">
      <w:pPr>
        <w:rPr>
          <w:rFonts w:eastAsia="Times New Roman" w:cs="Arial"/>
          <w:color w:val="222222"/>
          <w:shd w:val="clear" w:color="auto" w:fill="FFFFFF"/>
          <w:lang w:eastAsia="es-MX"/>
        </w:rPr>
      </w:pPr>
    </w:p>
    <w:p w14:paraId="61EDD316" w14:textId="77777777" w:rsidR="006C10BD" w:rsidRPr="006C10BD" w:rsidRDefault="006C10BD" w:rsidP="006C10BD">
      <w:pPr>
        <w:rPr>
          <w:rFonts w:eastAsia="Times New Roman" w:cs="Arial"/>
          <w:color w:val="222222"/>
          <w:shd w:val="clear" w:color="auto" w:fill="FFFFFF"/>
          <w:lang w:eastAsia="es-MX"/>
        </w:rPr>
      </w:pPr>
    </w:p>
    <w:p w14:paraId="7BC7D093" w14:textId="77777777" w:rsidR="006C10BD" w:rsidRPr="006C10BD" w:rsidRDefault="006C10BD" w:rsidP="006C10BD">
      <w:pPr>
        <w:rPr>
          <w:rFonts w:eastAsia="Times New Roman" w:cs="Arial"/>
          <w:color w:val="222222"/>
          <w:shd w:val="clear" w:color="auto" w:fill="FFFFFF"/>
          <w:lang w:eastAsia="es-MX"/>
        </w:rPr>
      </w:pPr>
    </w:p>
    <w:p w14:paraId="3B999296" w14:textId="77777777" w:rsidR="006C10BD" w:rsidRPr="006C10BD" w:rsidRDefault="006C10BD" w:rsidP="006C10BD">
      <w:pPr>
        <w:rPr>
          <w:rFonts w:eastAsia="Times New Roman" w:cs="Arial"/>
          <w:color w:val="222222"/>
          <w:shd w:val="clear" w:color="auto" w:fill="FFFFFF"/>
          <w:lang w:eastAsia="es-MX"/>
        </w:rPr>
      </w:pPr>
    </w:p>
    <w:p w14:paraId="0D994FA6" w14:textId="77777777" w:rsidR="006C10BD" w:rsidRPr="006C10BD" w:rsidRDefault="006C10BD" w:rsidP="006C10BD">
      <w:pPr>
        <w:rPr>
          <w:rFonts w:eastAsia="Times New Roman" w:cs="Arial"/>
          <w:color w:val="222222"/>
          <w:shd w:val="clear" w:color="auto" w:fill="FFFFFF"/>
          <w:lang w:eastAsia="es-MX"/>
        </w:rPr>
      </w:pPr>
    </w:p>
    <w:p w14:paraId="4D914DE6" w14:textId="77777777" w:rsidR="006C10BD" w:rsidRPr="006C10BD" w:rsidRDefault="006C10BD" w:rsidP="006C10BD">
      <w:pPr>
        <w:rPr>
          <w:rFonts w:eastAsia="Times New Roman" w:cs="Arial"/>
          <w:color w:val="222222"/>
          <w:shd w:val="clear" w:color="auto" w:fill="FFFFFF"/>
          <w:lang w:eastAsia="es-MX"/>
        </w:rPr>
      </w:pPr>
    </w:p>
    <w:p w14:paraId="5A664C0A" w14:textId="77777777" w:rsidR="006C10BD" w:rsidRPr="006C10BD" w:rsidRDefault="006C10BD" w:rsidP="006C10BD">
      <w:pPr>
        <w:rPr>
          <w:rFonts w:eastAsia="Times New Roman" w:cs="Arial"/>
          <w:color w:val="222222"/>
          <w:shd w:val="clear" w:color="auto" w:fill="FFFFFF"/>
          <w:lang w:eastAsia="es-MX"/>
        </w:rPr>
      </w:pPr>
    </w:p>
    <w:p w14:paraId="21801385" w14:textId="77777777" w:rsidR="006C10BD" w:rsidRPr="006C10BD" w:rsidRDefault="006C10BD" w:rsidP="006C10BD">
      <w:pPr>
        <w:rPr>
          <w:rFonts w:eastAsia="Times New Roman" w:cs="Arial"/>
          <w:color w:val="222222"/>
          <w:shd w:val="clear" w:color="auto" w:fill="FFFFFF"/>
          <w:lang w:eastAsia="es-MX"/>
        </w:rPr>
      </w:pPr>
    </w:p>
    <w:p w14:paraId="4979A0C5" w14:textId="77777777" w:rsidR="006C10BD" w:rsidRPr="006C10BD" w:rsidRDefault="006C10BD" w:rsidP="006C10BD">
      <w:pPr>
        <w:rPr>
          <w:rFonts w:eastAsia="Times New Roman" w:cs="Arial"/>
          <w:color w:val="222222"/>
          <w:shd w:val="clear" w:color="auto" w:fill="FFFFFF"/>
          <w:lang w:eastAsia="es-MX"/>
        </w:rPr>
      </w:pPr>
    </w:p>
    <w:p w14:paraId="5A197C08" w14:textId="77777777" w:rsidR="006C10BD" w:rsidRPr="006C10BD" w:rsidRDefault="006C10BD" w:rsidP="006C10BD">
      <w:pPr>
        <w:rPr>
          <w:rFonts w:eastAsia="Times New Roman" w:cs="Arial"/>
          <w:color w:val="222222"/>
          <w:shd w:val="clear" w:color="auto" w:fill="FFFFFF"/>
          <w:lang w:eastAsia="es-MX"/>
        </w:rPr>
      </w:pPr>
    </w:p>
    <w:p w14:paraId="1EB83046" w14:textId="77777777" w:rsidR="006C10BD" w:rsidRPr="006C10BD" w:rsidRDefault="006C10BD" w:rsidP="006C10BD">
      <w:pPr>
        <w:rPr>
          <w:rFonts w:eastAsia="Times New Roman" w:cs="Arial"/>
          <w:color w:val="222222"/>
          <w:shd w:val="clear" w:color="auto" w:fill="FFFFFF"/>
          <w:lang w:eastAsia="es-MX"/>
        </w:rPr>
      </w:pPr>
    </w:p>
    <w:p w14:paraId="1B20C074" w14:textId="77777777" w:rsidR="006C10BD" w:rsidRPr="006C10BD" w:rsidRDefault="006C10BD" w:rsidP="006C10BD">
      <w:pPr>
        <w:rPr>
          <w:rFonts w:eastAsia="Times New Roman" w:cs="Arial"/>
          <w:color w:val="222222"/>
          <w:shd w:val="clear" w:color="auto" w:fill="FFFFFF"/>
          <w:lang w:eastAsia="es-MX"/>
        </w:rPr>
      </w:pPr>
      <w:r w:rsidRPr="006C10BD">
        <w:rPr>
          <w:rFonts w:eastAsia="Times New Roman" w:cs="Arial"/>
          <w:color w:val="222222"/>
          <w:shd w:val="clear" w:color="auto" w:fill="FFFFFF"/>
          <w:lang w:eastAsia="es-MX"/>
        </w:rPr>
        <w:t>En ese sentido, presenta tanto virtudes como debilidades que se deben de analizar y cumplirle a los mexicanos.</w:t>
      </w:r>
    </w:p>
    <w:p w14:paraId="5283DF82" w14:textId="77777777" w:rsidR="006C10BD" w:rsidRPr="006C10BD" w:rsidRDefault="006C10BD" w:rsidP="006C10BD">
      <w:pPr>
        <w:rPr>
          <w:rFonts w:eastAsia="Times New Roman" w:cs="Arial"/>
          <w:color w:val="222222"/>
          <w:shd w:val="clear" w:color="auto" w:fill="FFFFFF"/>
          <w:lang w:eastAsia="es-MX"/>
        </w:rPr>
      </w:pPr>
    </w:p>
    <w:p w14:paraId="28224F00" w14:textId="0E6BCC63" w:rsidR="006C10BD" w:rsidRPr="006C10BD" w:rsidRDefault="006C10BD" w:rsidP="006C10BD">
      <w:pPr>
        <w:rPr>
          <w:rFonts w:eastAsia="Times New Roman" w:cs="Arial"/>
          <w:color w:val="222222"/>
          <w:shd w:val="clear" w:color="auto" w:fill="FFFFFF"/>
          <w:lang w:eastAsia="es-MX"/>
        </w:rPr>
      </w:pPr>
      <w:r w:rsidRPr="006C10BD">
        <w:rPr>
          <w:rFonts w:eastAsia="Times New Roman" w:cs="Arial"/>
          <w:color w:val="000000"/>
          <w:lang w:eastAsia="es-MX"/>
        </w:rPr>
        <w:t>En el ejercicio de las facultades que me confieren los Artículos 21 Fracción VI, 179, 180, 181, 182 y demás aplicables de la Ley Orgánica del Congreso del Estado Independiente, Libre y Soberano de Coahuila de Zaragoza</w:t>
      </w:r>
      <w:r w:rsidRPr="006C10BD">
        <w:rPr>
          <w:rFonts w:eastAsia="Times New Roman" w:cs="Arial"/>
          <w:lang w:eastAsia="es-MX"/>
        </w:rPr>
        <w:t xml:space="preserve"> presento ante este </w:t>
      </w:r>
      <w:r w:rsidRPr="006C10BD">
        <w:rPr>
          <w:rFonts w:eastAsia="Times New Roman" w:cs="Arial"/>
          <w:b/>
          <w:bCs/>
          <w:i/>
          <w:iCs/>
          <w:lang w:eastAsia="es-MX"/>
        </w:rPr>
        <w:t>Honorable Pleno del Congreso del Estado de Coahuila de Zaragoza,</w:t>
      </w:r>
      <w:r w:rsidRPr="006C10BD">
        <w:rPr>
          <w:rFonts w:eastAsia="Arial" w:cs="Arial"/>
          <w:b/>
          <w:bCs/>
          <w:i/>
          <w:iCs/>
          <w:lang w:eastAsia="es-MX"/>
        </w:rPr>
        <w:t xml:space="preserve"> </w:t>
      </w:r>
      <w:r w:rsidRPr="006C10BD">
        <w:rPr>
          <w:rFonts w:eastAsia="Arial" w:cs="Arial"/>
          <w:lang w:eastAsia="es-MX"/>
        </w:rPr>
        <w:t>el siguiente:</w:t>
      </w:r>
    </w:p>
    <w:p w14:paraId="473D857F" w14:textId="77777777" w:rsidR="006C10BD" w:rsidRPr="006C10BD" w:rsidRDefault="006C10BD" w:rsidP="006C10BD">
      <w:pPr>
        <w:spacing w:line="276" w:lineRule="auto"/>
        <w:jc w:val="center"/>
        <w:rPr>
          <w:rFonts w:eastAsia="Times New Roman" w:cs="Arial"/>
          <w:b/>
          <w:lang w:eastAsia="es-MX"/>
        </w:rPr>
      </w:pPr>
    </w:p>
    <w:p w14:paraId="1E373274" w14:textId="77777777" w:rsidR="006C10BD" w:rsidRPr="006C10BD" w:rsidRDefault="006C10BD" w:rsidP="006C10BD">
      <w:pPr>
        <w:spacing w:line="276" w:lineRule="auto"/>
        <w:jc w:val="center"/>
        <w:rPr>
          <w:rFonts w:eastAsia="Times New Roman" w:cs="Arial"/>
          <w:b/>
          <w:lang w:eastAsia="es-MX"/>
        </w:rPr>
      </w:pPr>
    </w:p>
    <w:p w14:paraId="46975366" w14:textId="77777777" w:rsidR="006C10BD" w:rsidRPr="006C10BD" w:rsidRDefault="006C10BD" w:rsidP="006C10BD">
      <w:pPr>
        <w:spacing w:line="276" w:lineRule="auto"/>
        <w:jc w:val="center"/>
        <w:rPr>
          <w:rFonts w:eastAsia="Times New Roman" w:cs="Arial"/>
          <w:b/>
          <w:lang w:eastAsia="es-MX"/>
        </w:rPr>
      </w:pPr>
      <w:r w:rsidRPr="006C10BD">
        <w:rPr>
          <w:rFonts w:eastAsia="Times New Roman" w:cs="Arial"/>
          <w:b/>
          <w:lang w:eastAsia="es-MX"/>
        </w:rPr>
        <w:t>PUNTO DE ACUERDO</w:t>
      </w:r>
    </w:p>
    <w:p w14:paraId="36673FEE" w14:textId="77777777" w:rsidR="006C10BD" w:rsidRPr="006C10BD" w:rsidRDefault="006C10BD" w:rsidP="006C10BD">
      <w:pPr>
        <w:spacing w:line="276" w:lineRule="auto"/>
        <w:jc w:val="center"/>
        <w:rPr>
          <w:rFonts w:eastAsia="Times New Roman" w:cs="Arial"/>
          <w:b/>
          <w:bCs/>
          <w:lang w:eastAsia="es-MX"/>
        </w:rPr>
      </w:pPr>
    </w:p>
    <w:p w14:paraId="320C5911" w14:textId="77777777" w:rsidR="006C10BD" w:rsidRPr="006C10BD" w:rsidRDefault="006C10BD" w:rsidP="006C10BD">
      <w:pPr>
        <w:spacing w:before="100" w:beforeAutospacing="1" w:after="100" w:afterAutospacing="1" w:line="276" w:lineRule="auto"/>
        <w:rPr>
          <w:rFonts w:eastAsia="Times New Roman" w:cs="Arial"/>
          <w:b/>
          <w:bCs/>
          <w:lang w:eastAsia="es-MX"/>
        </w:rPr>
      </w:pPr>
      <w:r w:rsidRPr="006C10BD">
        <w:rPr>
          <w:rFonts w:eastAsia="Times New Roman" w:cs="Arial"/>
          <w:b/>
          <w:color w:val="000000"/>
          <w:lang w:val="es-ES" w:eastAsia="es-ES_tradnl"/>
        </w:rPr>
        <w:t>ÚNICO. -</w:t>
      </w:r>
      <w:r w:rsidRPr="006C10BD">
        <w:rPr>
          <w:rFonts w:eastAsia="Times New Roman" w:cs="Arial"/>
          <w:color w:val="000000"/>
          <w:lang w:val="es-ES" w:eastAsia="es-ES_tradnl"/>
        </w:rPr>
        <w:t xml:space="preserve">  </w:t>
      </w:r>
      <w:r w:rsidRPr="006C10BD">
        <w:rPr>
          <w:rFonts w:eastAsia="Times New Roman" w:cs="Arial"/>
          <w:b/>
          <w:bCs/>
          <w:i/>
          <w:iCs/>
          <w:color w:val="000000"/>
          <w:lang w:val="es-ES" w:eastAsia="es-ES_tradnl"/>
        </w:rPr>
        <w:t xml:space="preserve">SE EXHORTA RESPETUOSAMENTE </w:t>
      </w:r>
      <w:r w:rsidRPr="006C10BD">
        <w:rPr>
          <w:rFonts w:eastAsia="Times New Roman" w:cs="Arial"/>
          <w:b/>
          <w:bCs/>
          <w:i/>
          <w:iCs/>
          <w:color w:val="000000"/>
          <w:lang w:eastAsia="es-MX"/>
        </w:rPr>
        <w:t>AL TITULAR DEL INSTITUTO MEXICANO DEL SEGURO SOCIAL NACIONAL, PARA DAR CUMPLIMIENTO AL PROGRAMA INSTITUCIONAL DEL INSTITUTO MEXICANO DEL SEGURO SOCIAL (PIIMSS) 2020-2024, Y GARANTIZAR JUSTICIA SOCIAL EN MATERIA DE SALUD A TODOS LOS COAHUILENSES.</w:t>
      </w:r>
    </w:p>
    <w:p w14:paraId="1EC19F38" w14:textId="77777777" w:rsidR="006C10BD" w:rsidRPr="006C10BD" w:rsidRDefault="006C10BD" w:rsidP="006C10BD">
      <w:pPr>
        <w:spacing w:line="276" w:lineRule="auto"/>
        <w:jc w:val="center"/>
        <w:rPr>
          <w:rFonts w:eastAsia="Times New Roman" w:cs="Arial"/>
          <w:b/>
          <w:bCs/>
          <w:color w:val="000000"/>
          <w:lang w:eastAsia="es-MX"/>
        </w:rPr>
      </w:pPr>
      <w:r w:rsidRPr="006C10BD">
        <w:rPr>
          <w:rFonts w:eastAsia="Times New Roman" w:cs="Arial"/>
          <w:b/>
          <w:bCs/>
          <w:color w:val="000000"/>
          <w:lang w:eastAsia="es-MX"/>
        </w:rPr>
        <w:t>ATENTAMENTE</w:t>
      </w:r>
    </w:p>
    <w:p w14:paraId="0505EA1C" w14:textId="77777777" w:rsidR="006C10BD" w:rsidRPr="006C10BD" w:rsidRDefault="006C10BD" w:rsidP="006C10BD">
      <w:pPr>
        <w:spacing w:line="276" w:lineRule="auto"/>
        <w:jc w:val="center"/>
        <w:rPr>
          <w:rFonts w:eastAsia="Times New Roman" w:cs="Arial"/>
          <w:b/>
          <w:bCs/>
          <w:color w:val="000000"/>
          <w:lang w:eastAsia="es-MX"/>
        </w:rPr>
      </w:pPr>
    </w:p>
    <w:p w14:paraId="4EF2E194" w14:textId="77777777" w:rsidR="006C10BD" w:rsidRPr="006C10BD" w:rsidRDefault="006C10BD" w:rsidP="006C10BD">
      <w:pPr>
        <w:spacing w:line="276" w:lineRule="auto"/>
        <w:jc w:val="center"/>
        <w:rPr>
          <w:rFonts w:eastAsia="Times New Roman" w:cs="Arial"/>
          <w:b/>
          <w:bCs/>
          <w:color w:val="000000"/>
          <w:lang w:eastAsia="es-MX"/>
        </w:rPr>
      </w:pPr>
      <w:r w:rsidRPr="006C10BD">
        <w:rPr>
          <w:rFonts w:eastAsia="Times New Roman" w:cs="Arial"/>
          <w:b/>
          <w:bCs/>
          <w:color w:val="000000"/>
          <w:lang w:eastAsia="es-MX"/>
        </w:rPr>
        <w:t>Saltillo, Coahuila de Zaragoza, 15 de Junio del 2021</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6C10BD" w:rsidRPr="006C10BD" w14:paraId="06D32644" w14:textId="77777777" w:rsidTr="009466E4">
        <w:tc>
          <w:tcPr>
            <w:tcW w:w="9396" w:type="dxa"/>
          </w:tcPr>
          <w:p w14:paraId="56C4C773" w14:textId="77777777" w:rsidR="006C10BD" w:rsidRPr="006C10BD" w:rsidRDefault="006C10BD" w:rsidP="006C10BD">
            <w:pPr>
              <w:tabs>
                <w:tab w:val="left" w:pos="5056"/>
              </w:tabs>
              <w:spacing w:line="276" w:lineRule="auto"/>
              <w:jc w:val="left"/>
              <w:rPr>
                <w:rFonts w:cs="Arial"/>
                <w:b/>
                <w:color w:val="000000"/>
              </w:rPr>
            </w:pPr>
          </w:p>
          <w:p w14:paraId="56247B11" w14:textId="77777777" w:rsidR="006C10BD" w:rsidRPr="006C10BD" w:rsidRDefault="006C10BD" w:rsidP="006C10BD">
            <w:pPr>
              <w:tabs>
                <w:tab w:val="left" w:pos="5056"/>
              </w:tabs>
              <w:spacing w:line="276" w:lineRule="auto"/>
              <w:jc w:val="center"/>
              <w:rPr>
                <w:rFonts w:cs="Arial"/>
                <w:b/>
                <w:color w:val="000000"/>
              </w:rPr>
            </w:pPr>
          </w:p>
          <w:p w14:paraId="5092116B" w14:textId="77777777" w:rsidR="006C10BD" w:rsidRPr="006C10BD" w:rsidRDefault="006C10BD" w:rsidP="006C10BD">
            <w:pPr>
              <w:tabs>
                <w:tab w:val="left" w:pos="5056"/>
              </w:tabs>
              <w:spacing w:line="276" w:lineRule="auto"/>
              <w:jc w:val="center"/>
              <w:rPr>
                <w:rFonts w:cs="Arial"/>
                <w:b/>
                <w:color w:val="000000"/>
              </w:rPr>
            </w:pPr>
          </w:p>
          <w:p w14:paraId="0EB31256" w14:textId="77777777" w:rsidR="006C10BD" w:rsidRPr="006C10BD" w:rsidRDefault="006C10BD" w:rsidP="006C10BD">
            <w:pPr>
              <w:tabs>
                <w:tab w:val="left" w:pos="5056"/>
              </w:tabs>
              <w:spacing w:line="276" w:lineRule="auto"/>
              <w:jc w:val="center"/>
              <w:rPr>
                <w:rFonts w:cs="Arial"/>
                <w:b/>
                <w:color w:val="000000"/>
              </w:rPr>
            </w:pPr>
          </w:p>
        </w:tc>
      </w:tr>
      <w:tr w:rsidR="006C10BD" w:rsidRPr="006C10BD" w14:paraId="7263B140" w14:textId="77777777" w:rsidTr="009466E4">
        <w:tc>
          <w:tcPr>
            <w:tcW w:w="9396" w:type="dxa"/>
            <w:hideMark/>
          </w:tcPr>
          <w:p w14:paraId="6D6FBAF1" w14:textId="77777777" w:rsidR="006C10BD" w:rsidRPr="006C10BD" w:rsidRDefault="006C10BD" w:rsidP="006C10BD">
            <w:pPr>
              <w:tabs>
                <w:tab w:val="left" w:pos="4678"/>
              </w:tabs>
              <w:spacing w:line="276" w:lineRule="auto"/>
              <w:jc w:val="center"/>
              <w:rPr>
                <w:rFonts w:cs="Arial"/>
                <w:b/>
                <w:color w:val="000000"/>
              </w:rPr>
            </w:pPr>
            <w:r w:rsidRPr="006C10BD">
              <w:rPr>
                <w:rFonts w:cs="Arial"/>
                <w:b/>
                <w:color w:val="000000"/>
              </w:rPr>
              <w:lastRenderedPageBreak/>
              <w:t xml:space="preserve">DIP. </w:t>
            </w:r>
            <w:r w:rsidRPr="006C10BD">
              <w:rPr>
                <w:rFonts w:cs="Arial"/>
                <w:b/>
                <w:snapToGrid w:val="0"/>
                <w:color w:val="000000"/>
              </w:rPr>
              <w:t>MARÍA GUADALUPE OYERVIDES VALDEZ</w:t>
            </w:r>
          </w:p>
        </w:tc>
      </w:tr>
      <w:tr w:rsidR="006C10BD" w:rsidRPr="006C10BD" w14:paraId="0BC10044" w14:textId="77777777" w:rsidTr="009466E4">
        <w:tc>
          <w:tcPr>
            <w:tcW w:w="9396" w:type="dxa"/>
            <w:hideMark/>
          </w:tcPr>
          <w:p w14:paraId="7593CE45" w14:textId="77777777" w:rsidR="006C10BD" w:rsidRPr="006C10BD" w:rsidRDefault="006C10BD" w:rsidP="006C10BD">
            <w:pPr>
              <w:spacing w:line="276" w:lineRule="auto"/>
              <w:jc w:val="center"/>
              <w:rPr>
                <w:rFonts w:cs="Arial"/>
                <w:b/>
                <w:color w:val="000000"/>
              </w:rPr>
            </w:pPr>
            <w:r w:rsidRPr="006C10BD">
              <w:rPr>
                <w:rFonts w:cs="Arial"/>
                <w:b/>
                <w:color w:val="000000"/>
              </w:rPr>
              <w:t>DEL GRUPO PARLAMENTARIO “MIGUEL RAMOS ARIZPE”,</w:t>
            </w:r>
          </w:p>
          <w:p w14:paraId="425D2E2B" w14:textId="77777777" w:rsidR="006C10BD" w:rsidRPr="006C10BD" w:rsidRDefault="006C10BD" w:rsidP="006C10BD">
            <w:pPr>
              <w:tabs>
                <w:tab w:val="left" w:pos="5056"/>
              </w:tabs>
              <w:spacing w:line="276" w:lineRule="auto"/>
              <w:jc w:val="center"/>
              <w:rPr>
                <w:rFonts w:cs="Arial"/>
                <w:b/>
                <w:color w:val="000000"/>
              </w:rPr>
            </w:pPr>
            <w:r w:rsidRPr="006C10BD">
              <w:rPr>
                <w:rFonts w:cs="Arial"/>
                <w:b/>
                <w:color w:val="000000"/>
              </w:rPr>
              <w:t>DEL PARTIDO REVOLUCIONARIO INSTITUCIONAL</w:t>
            </w:r>
          </w:p>
        </w:tc>
      </w:tr>
    </w:tbl>
    <w:p w14:paraId="0633DF9D" w14:textId="77777777" w:rsidR="006C10BD" w:rsidRPr="006C10BD" w:rsidRDefault="006C10BD" w:rsidP="006C10BD">
      <w:pPr>
        <w:spacing w:line="276" w:lineRule="auto"/>
        <w:jc w:val="left"/>
        <w:rPr>
          <w:rFonts w:eastAsia="Times New Roman" w:cs="Arial"/>
          <w:b/>
          <w:color w:val="000000"/>
          <w:lang w:eastAsia="es-MX"/>
        </w:rPr>
      </w:pPr>
    </w:p>
    <w:p w14:paraId="0F163246" w14:textId="77777777" w:rsidR="006C10BD" w:rsidRPr="006C10BD" w:rsidRDefault="006C10BD" w:rsidP="006C10BD">
      <w:pPr>
        <w:spacing w:line="360" w:lineRule="auto"/>
        <w:jc w:val="center"/>
        <w:rPr>
          <w:rFonts w:eastAsia="Times New Roman" w:cs="Arial"/>
          <w:b/>
          <w:color w:val="000000"/>
          <w:lang w:eastAsia="es-MX"/>
        </w:rPr>
      </w:pPr>
    </w:p>
    <w:p w14:paraId="61936FA9" w14:textId="77777777" w:rsidR="006C10BD" w:rsidRPr="006C10BD" w:rsidRDefault="006C10BD" w:rsidP="006C10BD">
      <w:pPr>
        <w:spacing w:line="360" w:lineRule="auto"/>
        <w:rPr>
          <w:rFonts w:eastAsia="Arial" w:cs="Arial"/>
          <w:b/>
          <w:bCs/>
          <w:color w:val="000000"/>
          <w:lang w:eastAsia="es-MX"/>
        </w:rPr>
      </w:pPr>
    </w:p>
    <w:p w14:paraId="702F8421" w14:textId="77777777" w:rsidR="006C10BD" w:rsidRPr="006C10BD" w:rsidRDefault="006C10BD" w:rsidP="006C10BD">
      <w:pPr>
        <w:tabs>
          <w:tab w:val="center" w:pos="4252"/>
          <w:tab w:val="right" w:pos="8504"/>
        </w:tabs>
        <w:ind w:right="360"/>
        <w:jc w:val="left"/>
        <w:rPr>
          <w:rFonts w:eastAsia="Times New Roman" w:cs="Arial"/>
          <w:i/>
          <w:iCs/>
          <w:color w:val="0070C0"/>
          <w:sz w:val="18"/>
          <w:szCs w:val="18"/>
          <w:u w:val="single"/>
          <w:lang w:val="es-ES" w:eastAsia="es-ES_tradnl"/>
        </w:rPr>
      </w:pPr>
      <w:r w:rsidRPr="006C10BD">
        <w:rPr>
          <w:rFonts w:eastAsia="Times New Roman" w:cs="Arial"/>
          <w:i/>
          <w:iCs/>
          <w:color w:val="0070C0"/>
          <w:sz w:val="18"/>
          <w:szCs w:val="18"/>
          <w:u w:val="single"/>
          <w:lang w:val="es-ES" w:eastAsia="es-ES_tradnl"/>
        </w:rPr>
        <w:t>http://www.imss.gob.mx/transparencia/rendicion-cuentas-fp</w:t>
      </w:r>
    </w:p>
    <w:p w14:paraId="69ECC8BE" w14:textId="77777777" w:rsidR="006C10BD" w:rsidRPr="006C10BD" w:rsidRDefault="006C10BD" w:rsidP="006C10BD">
      <w:pPr>
        <w:jc w:val="left"/>
        <w:rPr>
          <w:rFonts w:ascii="Times New Roman" w:eastAsia="Times New Roman" w:hAnsi="Times New Roman" w:cs="Times New Roman"/>
          <w:i/>
          <w:iCs/>
          <w:color w:val="0070C0"/>
          <w:sz w:val="18"/>
          <w:szCs w:val="18"/>
          <w:u w:val="single"/>
          <w:lang w:eastAsia="es-MX"/>
        </w:rPr>
      </w:pPr>
      <w:r w:rsidRPr="006C10BD">
        <w:rPr>
          <w:rFonts w:ascii="Helvetica Neue Light" w:eastAsia="Times New Roman" w:hAnsi="Helvetica Neue Light" w:cs="Times New Roman"/>
          <w:i/>
          <w:iCs/>
          <w:color w:val="0070C0"/>
          <w:sz w:val="18"/>
          <w:szCs w:val="18"/>
          <w:u w:val="single"/>
          <w:shd w:val="clear" w:color="auto" w:fill="F0F0F0"/>
          <w:lang w:eastAsia="es-MX"/>
        </w:rPr>
        <w:t>https://www.inegi.org.mx/app/tabulados/interactivos/?pxq=Derechohabiencia_Derechohabiencia_01_b15a76cf-7270-4e7a-ba57-da84cd15e313</w:t>
      </w:r>
    </w:p>
    <w:p w14:paraId="3BDE0A73" w14:textId="77777777" w:rsidR="006C10BD" w:rsidRPr="006C10BD" w:rsidRDefault="00BB68B6" w:rsidP="006C10BD">
      <w:pPr>
        <w:tabs>
          <w:tab w:val="center" w:pos="4252"/>
          <w:tab w:val="right" w:pos="8504"/>
        </w:tabs>
        <w:jc w:val="left"/>
        <w:rPr>
          <w:rFonts w:eastAsia="Times New Roman" w:cs="Arial"/>
          <w:i/>
          <w:iCs/>
          <w:color w:val="0070C0"/>
          <w:sz w:val="18"/>
          <w:szCs w:val="18"/>
          <w:u w:val="single"/>
          <w:lang w:val="es-ES" w:eastAsia="es-ES_tradnl"/>
        </w:rPr>
      </w:pPr>
      <w:hyperlink r:id="rId12" w:history="1">
        <w:r w:rsidR="006C10BD" w:rsidRPr="006C10BD">
          <w:rPr>
            <w:rFonts w:eastAsia="Times New Roman" w:cs="Arial"/>
            <w:i/>
            <w:iCs/>
            <w:color w:val="0070C0"/>
            <w:sz w:val="18"/>
            <w:szCs w:val="18"/>
            <w:u w:val="single"/>
            <w:lang w:val="es-ES" w:eastAsia="es-ES_tradnl"/>
          </w:rPr>
          <w:t>http://www.imss.gob.mx/conoce-al-imss/marco-normativo</w:t>
        </w:r>
      </w:hyperlink>
    </w:p>
    <w:p w14:paraId="5043A70E" w14:textId="77777777" w:rsidR="006C10BD" w:rsidRPr="006C10BD" w:rsidRDefault="006C10BD" w:rsidP="006C10BD">
      <w:pPr>
        <w:tabs>
          <w:tab w:val="center" w:pos="4252"/>
          <w:tab w:val="right" w:pos="8504"/>
        </w:tabs>
        <w:jc w:val="left"/>
        <w:rPr>
          <w:rFonts w:eastAsia="Times New Roman" w:cs="Arial"/>
          <w:i/>
          <w:iCs/>
          <w:color w:val="0070C0"/>
          <w:sz w:val="18"/>
          <w:szCs w:val="18"/>
          <w:u w:val="single"/>
          <w:lang w:val="es-ES" w:eastAsia="es-ES_tradnl"/>
        </w:rPr>
      </w:pPr>
      <w:r w:rsidRPr="006C10BD">
        <w:rPr>
          <w:rFonts w:eastAsia="Times New Roman" w:cs="Arial"/>
          <w:i/>
          <w:iCs/>
          <w:color w:val="0070C0"/>
          <w:sz w:val="18"/>
          <w:szCs w:val="18"/>
          <w:u w:val="single"/>
          <w:lang w:val="es-ES" w:eastAsia="es-ES_tradnl"/>
        </w:rPr>
        <w:t>http://www.imss.gob.mx/conoce-al-imss</w:t>
      </w:r>
    </w:p>
    <w:p w14:paraId="4E6CB6A7" w14:textId="77777777" w:rsidR="006C10BD" w:rsidRPr="006C10BD" w:rsidRDefault="006C10BD" w:rsidP="006C10BD">
      <w:pPr>
        <w:spacing w:line="360" w:lineRule="auto"/>
        <w:rPr>
          <w:rFonts w:eastAsia="Times New Roman" w:cs="Arial"/>
          <w:color w:val="000000"/>
          <w:lang w:val="es-ES" w:eastAsia="es-MX"/>
        </w:rPr>
      </w:pPr>
    </w:p>
    <w:p w14:paraId="3BA7F418" w14:textId="77777777" w:rsidR="006C10BD" w:rsidRPr="006C10BD" w:rsidRDefault="006C10BD" w:rsidP="006C10BD">
      <w:pPr>
        <w:spacing w:line="276" w:lineRule="auto"/>
        <w:jc w:val="center"/>
        <w:rPr>
          <w:rFonts w:eastAsia="Times New Roman" w:cs="Arial"/>
          <w:b/>
          <w:sz w:val="22"/>
          <w:szCs w:val="22"/>
          <w:lang w:eastAsia="es-MX"/>
        </w:rPr>
      </w:pPr>
      <w:r w:rsidRPr="006C10BD">
        <w:rPr>
          <w:rFonts w:eastAsia="Times New Roman" w:cs="Arial"/>
          <w:b/>
          <w:sz w:val="22"/>
          <w:szCs w:val="22"/>
          <w:lang w:eastAsia="es-MX"/>
        </w:rPr>
        <w:t>CON EL AVAL DE LAS DEMÁS DIPUTADAS Y LOS DIPUTADOS INTEGRANTES DEL GRUPO PARLAMENTARIO “MIGUEL RAMOS ARIZPE”,</w:t>
      </w:r>
    </w:p>
    <w:p w14:paraId="354C04E0" w14:textId="77777777" w:rsidR="006C10BD" w:rsidRPr="006C10BD" w:rsidRDefault="006C10BD" w:rsidP="006C10BD">
      <w:pPr>
        <w:spacing w:line="276" w:lineRule="auto"/>
        <w:jc w:val="center"/>
        <w:rPr>
          <w:rFonts w:eastAsia="Times New Roman" w:cs="Arial"/>
          <w:b/>
          <w:sz w:val="22"/>
          <w:szCs w:val="22"/>
          <w:lang w:eastAsia="es-MX"/>
        </w:rPr>
      </w:pPr>
      <w:r w:rsidRPr="006C10BD">
        <w:rPr>
          <w:rFonts w:eastAsia="Times New Roman" w:cs="Arial"/>
          <w:b/>
          <w:sz w:val="22"/>
          <w:szCs w:val="22"/>
          <w:lang w:eastAsia="es-MX"/>
        </w:rPr>
        <w:t>DEL PARTIDO REVOLUCIONARIO INSTITUCIONAL.</w:t>
      </w:r>
    </w:p>
    <w:p w14:paraId="4063DC24" w14:textId="77777777" w:rsidR="006C10BD" w:rsidRPr="006C10BD" w:rsidRDefault="006C10BD" w:rsidP="006C10BD">
      <w:pPr>
        <w:spacing w:line="276" w:lineRule="auto"/>
        <w:jc w:val="center"/>
        <w:rPr>
          <w:rFonts w:eastAsia="Times New Roman" w:cs="Arial"/>
          <w:b/>
          <w:sz w:val="22"/>
          <w:szCs w:val="22"/>
          <w:lang w:eastAsia="es-MX"/>
        </w:rPr>
      </w:pPr>
    </w:p>
    <w:tbl>
      <w:tblPr>
        <w:tblStyle w:val="Tablaconcuadrcula"/>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282"/>
      </w:tblGrid>
      <w:tr w:rsidR="006C10BD" w:rsidRPr="00D17F8E" w14:paraId="67BF47C2" w14:textId="77777777" w:rsidTr="009466E4">
        <w:tc>
          <w:tcPr>
            <w:tcW w:w="4366" w:type="dxa"/>
          </w:tcPr>
          <w:p w14:paraId="520137F4" w14:textId="77777777" w:rsidR="006C10BD" w:rsidRPr="00D17F8E" w:rsidRDefault="006C10BD" w:rsidP="006C10BD">
            <w:pPr>
              <w:tabs>
                <w:tab w:val="left" w:pos="5056"/>
              </w:tabs>
              <w:jc w:val="left"/>
              <w:rPr>
                <w:rFonts w:cs="Arial"/>
                <w:b/>
                <w:sz w:val="18"/>
                <w:szCs w:val="22"/>
              </w:rPr>
            </w:pPr>
          </w:p>
          <w:p w14:paraId="13CC748B" w14:textId="77777777" w:rsidR="006C10BD" w:rsidRPr="00D17F8E" w:rsidRDefault="006C10BD" w:rsidP="006C10BD">
            <w:pPr>
              <w:tabs>
                <w:tab w:val="left" w:pos="5056"/>
              </w:tabs>
              <w:jc w:val="left"/>
              <w:rPr>
                <w:rFonts w:cs="Arial"/>
                <w:b/>
                <w:sz w:val="18"/>
                <w:szCs w:val="22"/>
              </w:rPr>
            </w:pPr>
          </w:p>
        </w:tc>
        <w:tc>
          <w:tcPr>
            <w:tcW w:w="850" w:type="dxa"/>
          </w:tcPr>
          <w:p w14:paraId="259FB75D" w14:textId="77777777" w:rsidR="006C10BD" w:rsidRPr="00D17F8E" w:rsidRDefault="006C10BD" w:rsidP="006C10BD">
            <w:pPr>
              <w:tabs>
                <w:tab w:val="left" w:pos="5056"/>
              </w:tabs>
              <w:jc w:val="center"/>
              <w:rPr>
                <w:rFonts w:cs="Arial"/>
                <w:b/>
                <w:sz w:val="18"/>
                <w:szCs w:val="22"/>
              </w:rPr>
            </w:pPr>
          </w:p>
        </w:tc>
        <w:tc>
          <w:tcPr>
            <w:tcW w:w="4282" w:type="dxa"/>
          </w:tcPr>
          <w:p w14:paraId="7B4A2D78" w14:textId="77777777" w:rsidR="006C10BD" w:rsidRPr="00D17F8E" w:rsidRDefault="006C10BD" w:rsidP="006C10BD">
            <w:pPr>
              <w:tabs>
                <w:tab w:val="left" w:pos="5056"/>
              </w:tabs>
              <w:jc w:val="center"/>
              <w:rPr>
                <w:rFonts w:cs="Arial"/>
                <w:b/>
                <w:sz w:val="18"/>
                <w:szCs w:val="22"/>
              </w:rPr>
            </w:pPr>
          </w:p>
        </w:tc>
      </w:tr>
      <w:tr w:rsidR="006C10BD" w:rsidRPr="00D17F8E" w14:paraId="70208B3D" w14:textId="77777777" w:rsidTr="009466E4">
        <w:tc>
          <w:tcPr>
            <w:tcW w:w="4366" w:type="dxa"/>
          </w:tcPr>
          <w:p w14:paraId="3030BE5C" w14:textId="77777777" w:rsidR="006C10BD" w:rsidRPr="00D17F8E" w:rsidRDefault="006C10BD" w:rsidP="006C10BD">
            <w:pPr>
              <w:tabs>
                <w:tab w:val="left" w:pos="5056"/>
              </w:tabs>
              <w:jc w:val="left"/>
              <w:rPr>
                <w:rFonts w:cs="Arial"/>
                <w:b/>
                <w:sz w:val="18"/>
                <w:szCs w:val="22"/>
              </w:rPr>
            </w:pPr>
            <w:r w:rsidRPr="00D17F8E">
              <w:rPr>
                <w:rFonts w:cs="Arial"/>
                <w:b/>
                <w:sz w:val="18"/>
                <w:szCs w:val="22"/>
              </w:rPr>
              <w:t xml:space="preserve">DIP. </w:t>
            </w:r>
            <w:r w:rsidRPr="00D17F8E">
              <w:rPr>
                <w:rFonts w:cs="Arial"/>
                <w:b/>
                <w:snapToGrid w:val="0"/>
                <w:sz w:val="18"/>
                <w:szCs w:val="22"/>
              </w:rPr>
              <w:t>MARÍA EUGENIA GUADALUPE CALDERÓN AMEZCUA</w:t>
            </w:r>
          </w:p>
        </w:tc>
        <w:tc>
          <w:tcPr>
            <w:tcW w:w="850" w:type="dxa"/>
          </w:tcPr>
          <w:p w14:paraId="5903A3F1" w14:textId="77777777" w:rsidR="006C10BD" w:rsidRPr="00D17F8E" w:rsidRDefault="006C10BD" w:rsidP="006C10BD">
            <w:pPr>
              <w:tabs>
                <w:tab w:val="left" w:pos="5056"/>
              </w:tabs>
              <w:jc w:val="left"/>
              <w:rPr>
                <w:rFonts w:cs="Arial"/>
                <w:b/>
                <w:sz w:val="18"/>
                <w:szCs w:val="22"/>
              </w:rPr>
            </w:pPr>
          </w:p>
        </w:tc>
        <w:tc>
          <w:tcPr>
            <w:tcW w:w="4282" w:type="dxa"/>
          </w:tcPr>
          <w:p w14:paraId="7BB52A31" w14:textId="77777777" w:rsidR="006C10BD" w:rsidRPr="00D17F8E" w:rsidRDefault="006C10BD" w:rsidP="006C10BD">
            <w:pPr>
              <w:tabs>
                <w:tab w:val="left" w:pos="5056"/>
              </w:tabs>
              <w:jc w:val="left"/>
              <w:rPr>
                <w:rFonts w:cs="Arial"/>
                <w:b/>
                <w:sz w:val="18"/>
                <w:szCs w:val="22"/>
              </w:rPr>
            </w:pPr>
            <w:r w:rsidRPr="00D17F8E">
              <w:rPr>
                <w:rFonts w:cs="Arial"/>
                <w:b/>
                <w:sz w:val="18"/>
                <w:szCs w:val="22"/>
              </w:rPr>
              <w:t>DIP. MARÍA ESPERANZA CHAPA GARCÍA</w:t>
            </w:r>
          </w:p>
        </w:tc>
      </w:tr>
      <w:tr w:rsidR="006C10BD" w:rsidRPr="00D17F8E" w14:paraId="642DD1C4" w14:textId="77777777" w:rsidTr="009466E4">
        <w:tc>
          <w:tcPr>
            <w:tcW w:w="4366" w:type="dxa"/>
          </w:tcPr>
          <w:p w14:paraId="2B8AA3AA" w14:textId="77777777" w:rsidR="006C10BD" w:rsidRPr="00D17F8E" w:rsidRDefault="006C10BD" w:rsidP="006C10BD">
            <w:pPr>
              <w:tabs>
                <w:tab w:val="left" w:pos="5056"/>
              </w:tabs>
              <w:jc w:val="left"/>
              <w:rPr>
                <w:rFonts w:cs="Arial"/>
                <w:b/>
                <w:sz w:val="18"/>
                <w:szCs w:val="22"/>
              </w:rPr>
            </w:pPr>
          </w:p>
          <w:p w14:paraId="00B57805" w14:textId="77777777" w:rsidR="006C10BD" w:rsidRPr="00D17F8E" w:rsidRDefault="006C10BD" w:rsidP="006C10BD">
            <w:pPr>
              <w:tabs>
                <w:tab w:val="left" w:pos="5056"/>
              </w:tabs>
              <w:jc w:val="left"/>
              <w:rPr>
                <w:rFonts w:cs="Arial"/>
                <w:b/>
                <w:sz w:val="18"/>
                <w:szCs w:val="22"/>
              </w:rPr>
            </w:pPr>
          </w:p>
        </w:tc>
        <w:tc>
          <w:tcPr>
            <w:tcW w:w="850" w:type="dxa"/>
          </w:tcPr>
          <w:p w14:paraId="4CCA0154" w14:textId="77777777" w:rsidR="006C10BD" w:rsidRPr="00D17F8E" w:rsidRDefault="006C10BD" w:rsidP="006C10BD">
            <w:pPr>
              <w:tabs>
                <w:tab w:val="left" w:pos="5056"/>
              </w:tabs>
              <w:jc w:val="left"/>
              <w:rPr>
                <w:rFonts w:cs="Arial"/>
                <w:b/>
                <w:sz w:val="18"/>
                <w:szCs w:val="22"/>
              </w:rPr>
            </w:pPr>
          </w:p>
        </w:tc>
        <w:tc>
          <w:tcPr>
            <w:tcW w:w="4282" w:type="dxa"/>
          </w:tcPr>
          <w:p w14:paraId="7CA1BF1E" w14:textId="77777777" w:rsidR="006C10BD" w:rsidRPr="00D17F8E" w:rsidRDefault="006C10BD" w:rsidP="006C10BD">
            <w:pPr>
              <w:tabs>
                <w:tab w:val="left" w:pos="5056"/>
              </w:tabs>
              <w:jc w:val="left"/>
              <w:rPr>
                <w:rFonts w:cs="Arial"/>
                <w:b/>
                <w:sz w:val="18"/>
                <w:szCs w:val="22"/>
              </w:rPr>
            </w:pPr>
          </w:p>
        </w:tc>
      </w:tr>
      <w:tr w:rsidR="006C10BD" w:rsidRPr="00D17F8E" w14:paraId="7E5745AF" w14:textId="77777777" w:rsidTr="009466E4">
        <w:tc>
          <w:tcPr>
            <w:tcW w:w="4366" w:type="dxa"/>
          </w:tcPr>
          <w:p w14:paraId="4CD52D62" w14:textId="77777777" w:rsidR="006C10BD" w:rsidRPr="00D17F8E" w:rsidRDefault="006C10BD" w:rsidP="006C10BD">
            <w:pPr>
              <w:tabs>
                <w:tab w:val="left" w:pos="5056"/>
              </w:tabs>
              <w:jc w:val="left"/>
              <w:rPr>
                <w:rFonts w:cs="Arial"/>
                <w:b/>
                <w:sz w:val="18"/>
                <w:szCs w:val="22"/>
              </w:rPr>
            </w:pPr>
            <w:r w:rsidRPr="00D17F8E">
              <w:rPr>
                <w:rFonts w:cs="Arial"/>
                <w:b/>
                <w:sz w:val="18"/>
                <w:szCs w:val="22"/>
              </w:rPr>
              <w:t xml:space="preserve">DIP. </w:t>
            </w:r>
            <w:r w:rsidRPr="00D17F8E">
              <w:rPr>
                <w:rFonts w:cs="Arial"/>
                <w:b/>
                <w:snapToGrid w:val="0"/>
                <w:sz w:val="18"/>
                <w:szCs w:val="22"/>
              </w:rPr>
              <w:t>JESÚS MARÍA MONTEMAYOR GARZA</w:t>
            </w:r>
          </w:p>
        </w:tc>
        <w:tc>
          <w:tcPr>
            <w:tcW w:w="850" w:type="dxa"/>
          </w:tcPr>
          <w:p w14:paraId="293AF8FF" w14:textId="77777777" w:rsidR="006C10BD" w:rsidRPr="00D17F8E" w:rsidRDefault="006C10BD" w:rsidP="006C10BD">
            <w:pPr>
              <w:tabs>
                <w:tab w:val="left" w:pos="5056"/>
              </w:tabs>
              <w:jc w:val="left"/>
              <w:rPr>
                <w:rFonts w:cs="Arial"/>
                <w:b/>
                <w:sz w:val="18"/>
                <w:szCs w:val="22"/>
              </w:rPr>
            </w:pPr>
          </w:p>
        </w:tc>
        <w:tc>
          <w:tcPr>
            <w:tcW w:w="4282" w:type="dxa"/>
          </w:tcPr>
          <w:p w14:paraId="566F13CB" w14:textId="77777777" w:rsidR="006C10BD" w:rsidRPr="00D17F8E" w:rsidRDefault="006C10BD" w:rsidP="006C10BD">
            <w:pPr>
              <w:tabs>
                <w:tab w:val="left" w:pos="5056"/>
              </w:tabs>
              <w:jc w:val="left"/>
              <w:rPr>
                <w:rFonts w:cs="Arial"/>
                <w:b/>
                <w:sz w:val="18"/>
                <w:szCs w:val="22"/>
              </w:rPr>
            </w:pPr>
            <w:r w:rsidRPr="00D17F8E">
              <w:rPr>
                <w:rFonts w:cs="Arial"/>
                <w:b/>
                <w:sz w:val="18"/>
                <w:szCs w:val="22"/>
              </w:rPr>
              <w:t xml:space="preserve">DIP. </w:t>
            </w:r>
            <w:r w:rsidRPr="00D17F8E">
              <w:rPr>
                <w:rFonts w:cs="Arial"/>
                <w:b/>
                <w:snapToGrid w:val="0"/>
                <w:sz w:val="18"/>
                <w:szCs w:val="22"/>
              </w:rPr>
              <w:t>JORGE ANTONIO ABDALA SERNA</w:t>
            </w:r>
            <w:r w:rsidRPr="00D17F8E">
              <w:rPr>
                <w:rFonts w:cs="Arial"/>
                <w:b/>
                <w:noProof/>
                <w:sz w:val="18"/>
                <w:szCs w:val="22"/>
              </w:rPr>
              <w:t xml:space="preserve"> </w:t>
            </w:r>
          </w:p>
        </w:tc>
      </w:tr>
      <w:tr w:rsidR="006C10BD" w:rsidRPr="00D17F8E" w14:paraId="6C26AB9F" w14:textId="77777777" w:rsidTr="009466E4">
        <w:tc>
          <w:tcPr>
            <w:tcW w:w="4366" w:type="dxa"/>
          </w:tcPr>
          <w:p w14:paraId="75193CD6" w14:textId="77777777" w:rsidR="006C10BD" w:rsidRPr="00D17F8E" w:rsidRDefault="006C10BD" w:rsidP="006C10BD">
            <w:pPr>
              <w:tabs>
                <w:tab w:val="left" w:pos="5056"/>
              </w:tabs>
              <w:jc w:val="left"/>
              <w:rPr>
                <w:rFonts w:cs="Arial"/>
                <w:b/>
                <w:sz w:val="18"/>
                <w:szCs w:val="22"/>
              </w:rPr>
            </w:pPr>
          </w:p>
          <w:p w14:paraId="643FDE18" w14:textId="77777777" w:rsidR="006C10BD" w:rsidRPr="00D17F8E" w:rsidRDefault="006C10BD" w:rsidP="006C10BD">
            <w:pPr>
              <w:tabs>
                <w:tab w:val="left" w:pos="5056"/>
              </w:tabs>
              <w:jc w:val="left"/>
              <w:rPr>
                <w:rFonts w:cs="Arial"/>
                <w:b/>
                <w:sz w:val="18"/>
                <w:szCs w:val="22"/>
              </w:rPr>
            </w:pPr>
          </w:p>
        </w:tc>
        <w:tc>
          <w:tcPr>
            <w:tcW w:w="850" w:type="dxa"/>
          </w:tcPr>
          <w:p w14:paraId="01381E68" w14:textId="77777777" w:rsidR="006C10BD" w:rsidRPr="00D17F8E" w:rsidRDefault="006C10BD" w:rsidP="006C10BD">
            <w:pPr>
              <w:tabs>
                <w:tab w:val="left" w:pos="5056"/>
              </w:tabs>
              <w:jc w:val="left"/>
              <w:rPr>
                <w:rFonts w:cs="Arial"/>
                <w:b/>
                <w:sz w:val="18"/>
                <w:szCs w:val="22"/>
              </w:rPr>
            </w:pPr>
          </w:p>
        </w:tc>
        <w:tc>
          <w:tcPr>
            <w:tcW w:w="4282" w:type="dxa"/>
          </w:tcPr>
          <w:p w14:paraId="60F32D88" w14:textId="77777777" w:rsidR="006C10BD" w:rsidRPr="00D17F8E" w:rsidRDefault="006C10BD" w:rsidP="006C10BD">
            <w:pPr>
              <w:tabs>
                <w:tab w:val="left" w:pos="5056"/>
              </w:tabs>
              <w:jc w:val="left"/>
              <w:rPr>
                <w:rFonts w:cs="Arial"/>
                <w:b/>
                <w:sz w:val="18"/>
                <w:szCs w:val="22"/>
              </w:rPr>
            </w:pPr>
          </w:p>
        </w:tc>
      </w:tr>
      <w:tr w:rsidR="006C10BD" w:rsidRPr="00D17F8E" w14:paraId="7BC18352" w14:textId="77777777" w:rsidTr="009466E4">
        <w:tc>
          <w:tcPr>
            <w:tcW w:w="4366" w:type="dxa"/>
          </w:tcPr>
          <w:p w14:paraId="2292E9AD" w14:textId="77777777" w:rsidR="006C10BD" w:rsidRPr="00D17F8E" w:rsidRDefault="006C10BD" w:rsidP="006C10BD">
            <w:pPr>
              <w:tabs>
                <w:tab w:val="left" w:pos="5056"/>
              </w:tabs>
              <w:jc w:val="left"/>
              <w:rPr>
                <w:rFonts w:cs="Arial"/>
                <w:b/>
                <w:sz w:val="18"/>
                <w:szCs w:val="22"/>
              </w:rPr>
            </w:pPr>
            <w:r w:rsidRPr="00D17F8E">
              <w:rPr>
                <w:rFonts w:cs="Arial"/>
                <w:b/>
                <w:sz w:val="18"/>
                <w:szCs w:val="22"/>
              </w:rPr>
              <w:t>DIP.  RICARDO LÓPEZ CAMPOS</w:t>
            </w:r>
          </w:p>
        </w:tc>
        <w:tc>
          <w:tcPr>
            <w:tcW w:w="850" w:type="dxa"/>
          </w:tcPr>
          <w:p w14:paraId="791B4F83" w14:textId="77777777" w:rsidR="006C10BD" w:rsidRPr="00D17F8E" w:rsidRDefault="006C10BD" w:rsidP="006C10BD">
            <w:pPr>
              <w:tabs>
                <w:tab w:val="left" w:pos="5056"/>
              </w:tabs>
              <w:jc w:val="left"/>
              <w:rPr>
                <w:rFonts w:cs="Arial"/>
                <w:b/>
                <w:sz w:val="18"/>
                <w:szCs w:val="22"/>
              </w:rPr>
            </w:pPr>
          </w:p>
        </w:tc>
        <w:tc>
          <w:tcPr>
            <w:tcW w:w="4282" w:type="dxa"/>
          </w:tcPr>
          <w:p w14:paraId="27C6413D" w14:textId="77777777" w:rsidR="006C10BD" w:rsidRPr="00D17F8E" w:rsidRDefault="006C10BD" w:rsidP="006C10BD">
            <w:pPr>
              <w:tabs>
                <w:tab w:val="left" w:pos="5056"/>
              </w:tabs>
              <w:jc w:val="left"/>
              <w:rPr>
                <w:rFonts w:cs="Arial"/>
                <w:b/>
                <w:sz w:val="18"/>
                <w:szCs w:val="22"/>
              </w:rPr>
            </w:pPr>
            <w:r w:rsidRPr="00D17F8E">
              <w:rPr>
                <w:rFonts w:cs="Arial"/>
                <w:b/>
                <w:sz w:val="18"/>
                <w:szCs w:val="22"/>
              </w:rPr>
              <w:t xml:space="preserve">DIP. </w:t>
            </w:r>
            <w:r w:rsidRPr="00D17F8E">
              <w:rPr>
                <w:rFonts w:cs="Arial"/>
                <w:b/>
                <w:snapToGrid w:val="0"/>
                <w:sz w:val="18"/>
                <w:szCs w:val="22"/>
              </w:rPr>
              <w:t>RAÚL ONOFRE CONTRERAS</w:t>
            </w:r>
          </w:p>
        </w:tc>
      </w:tr>
      <w:tr w:rsidR="006C10BD" w:rsidRPr="00D17F8E" w14:paraId="1FD03DB8" w14:textId="77777777" w:rsidTr="009466E4">
        <w:tc>
          <w:tcPr>
            <w:tcW w:w="4366" w:type="dxa"/>
          </w:tcPr>
          <w:p w14:paraId="49D7C98A" w14:textId="77777777" w:rsidR="006C10BD" w:rsidRPr="00D17F8E" w:rsidRDefault="006C10BD" w:rsidP="006C10BD">
            <w:pPr>
              <w:tabs>
                <w:tab w:val="left" w:pos="4678"/>
              </w:tabs>
              <w:jc w:val="left"/>
              <w:rPr>
                <w:rFonts w:cs="Arial"/>
                <w:b/>
                <w:sz w:val="18"/>
                <w:szCs w:val="22"/>
              </w:rPr>
            </w:pPr>
          </w:p>
          <w:p w14:paraId="765B8A92" w14:textId="77777777" w:rsidR="006C10BD" w:rsidRPr="00D17F8E" w:rsidRDefault="006C10BD" w:rsidP="006C10BD">
            <w:pPr>
              <w:tabs>
                <w:tab w:val="left" w:pos="4678"/>
              </w:tabs>
              <w:jc w:val="left"/>
              <w:rPr>
                <w:rFonts w:cs="Arial"/>
                <w:b/>
                <w:sz w:val="18"/>
                <w:szCs w:val="22"/>
              </w:rPr>
            </w:pPr>
          </w:p>
        </w:tc>
        <w:tc>
          <w:tcPr>
            <w:tcW w:w="850" w:type="dxa"/>
          </w:tcPr>
          <w:p w14:paraId="30E00245" w14:textId="77777777" w:rsidR="006C10BD" w:rsidRPr="00D17F8E" w:rsidRDefault="006C10BD" w:rsidP="006C10BD">
            <w:pPr>
              <w:tabs>
                <w:tab w:val="left" w:pos="5056"/>
              </w:tabs>
              <w:jc w:val="left"/>
              <w:rPr>
                <w:rFonts w:cs="Arial"/>
                <w:b/>
                <w:sz w:val="18"/>
                <w:szCs w:val="22"/>
              </w:rPr>
            </w:pPr>
          </w:p>
        </w:tc>
        <w:tc>
          <w:tcPr>
            <w:tcW w:w="4282" w:type="dxa"/>
          </w:tcPr>
          <w:p w14:paraId="1CC3D507" w14:textId="77777777" w:rsidR="006C10BD" w:rsidRPr="00D17F8E" w:rsidRDefault="006C10BD" w:rsidP="006C10BD">
            <w:pPr>
              <w:tabs>
                <w:tab w:val="left" w:pos="5056"/>
              </w:tabs>
              <w:jc w:val="left"/>
              <w:rPr>
                <w:rFonts w:cs="Arial"/>
                <w:b/>
                <w:sz w:val="18"/>
                <w:szCs w:val="22"/>
              </w:rPr>
            </w:pPr>
          </w:p>
        </w:tc>
      </w:tr>
      <w:tr w:rsidR="006C10BD" w:rsidRPr="00D17F8E" w14:paraId="5C4A7D1B" w14:textId="77777777" w:rsidTr="009466E4">
        <w:tc>
          <w:tcPr>
            <w:tcW w:w="4366" w:type="dxa"/>
          </w:tcPr>
          <w:p w14:paraId="12DC7CF6" w14:textId="77777777" w:rsidR="006C10BD" w:rsidRPr="00D17F8E" w:rsidRDefault="006C10BD" w:rsidP="006C10BD">
            <w:pPr>
              <w:tabs>
                <w:tab w:val="left" w:pos="4678"/>
              </w:tabs>
              <w:jc w:val="left"/>
              <w:rPr>
                <w:rFonts w:cs="Arial"/>
                <w:b/>
                <w:sz w:val="18"/>
                <w:szCs w:val="22"/>
              </w:rPr>
            </w:pPr>
            <w:r w:rsidRPr="00D17F8E">
              <w:rPr>
                <w:rFonts w:cs="Arial"/>
                <w:b/>
                <w:sz w:val="18"/>
                <w:szCs w:val="22"/>
              </w:rPr>
              <w:t>DIP. OLIVIA MARTÍNEZ LEYVA</w:t>
            </w:r>
          </w:p>
        </w:tc>
        <w:tc>
          <w:tcPr>
            <w:tcW w:w="850" w:type="dxa"/>
          </w:tcPr>
          <w:p w14:paraId="2FB296ED" w14:textId="77777777" w:rsidR="006C10BD" w:rsidRPr="00D17F8E" w:rsidRDefault="006C10BD" w:rsidP="006C10BD">
            <w:pPr>
              <w:tabs>
                <w:tab w:val="left" w:pos="5056"/>
              </w:tabs>
              <w:jc w:val="left"/>
              <w:rPr>
                <w:rFonts w:cs="Arial"/>
                <w:b/>
                <w:sz w:val="18"/>
                <w:szCs w:val="22"/>
              </w:rPr>
            </w:pPr>
          </w:p>
        </w:tc>
        <w:tc>
          <w:tcPr>
            <w:tcW w:w="4282" w:type="dxa"/>
          </w:tcPr>
          <w:p w14:paraId="7154C65B" w14:textId="77777777" w:rsidR="006C10BD" w:rsidRPr="00D17F8E" w:rsidRDefault="006C10BD" w:rsidP="006C10BD">
            <w:pPr>
              <w:tabs>
                <w:tab w:val="left" w:pos="5056"/>
              </w:tabs>
              <w:jc w:val="left"/>
              <w:rPr>
                <w:rFonts w:cs="Arial"/>
                <w:b/>
                <w:sz w:val="18"/>
                <w:szCs w:val="22"/>
              </w:rPr>
            </w:pPr>
            <w:r w:rsidRPr="00D17F8E">
              <w:rPr>
                <w:rFonts w:cs="Arial"/>
                <w:b/>
                <w:sz w:val="18"/>
                <w:szCs w:val="22"/>
              </w:rPr>
              <w:t xml:space="preserve">DIP. </w:t>
            </w:r>
            <w:r w:rsidRPr="00D17F8E">
              <w:rPr>
                <w:rFonts w:cs="Arial"/>
                <w:b/>
                <w:snapToGrid w:val="0"/>
                <w:sz w:val="18"/>
                <w:szCs w:val="22"/>
              </w:rPr>
              <w:t>EDUARDO OLMOS CASTRO</w:t>
            </w:r>
          </w:p>
        </w:tc>
      </w:tr>
      <w:tr w:rsidR="006C10BD" w:rsidRPr="00D17F8E" w14:paraId="496904F0" w14:textId="77777777" w:rsidTr="009466E4">
        <w:tc>
          <w:tcPr>
            <w:tcW w:w="4366" w:type="dxa"/>
          </w:tcPr>
          <w:p w14:paraId="30AE4BF4" w14:textId="77777777" w:rsidR="006C10BD" w:rsidRPr="00D17F8E" w:rsidRDefault="006C10BD" w:rsidP="006C10BD">
            <w:pPr>
              <w:tabs>
                <w:tab w:val="left" w:pos="4678"/>
              </w:tabs>
              <w:jc w:val="left"/>
              <w:rPr>
                <w:rFonts w:cs="Arial"/>
                <w:b/>
                <w:sz w:val="18"/>
                <w:szCs w:val="22"/>
              </w:rPr>
            </w:pPr>
          </w:p>
          <w:p w14:paraId="29A48CA2" w14:textId="77777777" w:rsidR="006C10BD" w:rsidRPr="00D17F8E" w:rsidRDefault="006C10BD" w:rsidP="006C10BD">
            <w:pPr>
              <w:tabs>
                <w:tab w:val="left" w:pos="4678"/>
              </w:tabs>
              <w:jc w:val="left"/>
              <w:rPr>
                <w:rFonts w:cs="Arial"/>
                <w:b/>
                <w:sz w:val="18"/>
                <w:szCs w:val="22"/>
              </w:rPr>
            </w:pPr>
          </w:p>
        </w:tc>
        <w:tc>
          <w:tcPr>
            <w:tcW w:w="850" w:type="dxa"/>
          </w:tcPr>
          <w:p w14:paraId="28B3F726" w14:textId="77777777" w:rsidR="006C10BD" w:rsidRPr="00D17F8E" w:rsidRDefault="006C10BD" w:rsidP="006C10BD">
            <w:pPr>
              <w:tabs>
                <w:tab w:val="left" w:pos="5056"/>
              </w:tabs>
              <w:jc w:val="left"/>
              <w:rPr>
                <w:rFonts w:cs="Arial"/>
                <w:b/>
                <w:sz w:val="18"/>
                <w:szCs w:val="22"/>
              </w:rPr>
            </w:pPr>
          </w:p>
        </w:tc>
        <w:tc>
          <w:tcPr>
            <w:tcW w:w="4282" w:type="dxa"/>
          </w:tcPr>
          <w:p w14:paraId="1B1D2D8C" w14:textId="77777777" w:rsidR="006C10BD" w:rsidRPr="00D17F8E" w:rsidRDefault="006C10BD" w:rsidP="006C10BD">
            <w:pPr>
              <w:tabs>
                <w:tab w:val="left" w:pos="5056"/>
              </w:tabs>
              <w:jc w:val="left"/>
              <w:rPr>
                <w:rFonts w:cs="Arial"/>
                <w:b/>
                <w:sz w:val="18"/>
                <w:szCs w:val="22"/>
              </w:rPr>
            </w:pPr>
          </w:p>
        </w:tc>
      </w:tr>
      <w:tr w:rsidR="006C10BD" w:rsidRPr="00D17F8E" w14:paraId="22ABFA1A" w14:textId="77777777" w:rsidTr="009466E4">
        <w:tc>
          <w:tcPr>
            <w:tcW w:w="4366" w:type="dxa"/>
          </w:tcPr>
          <w:p w14:paraId="5CEF440D" w14:textId="77777777" w:rsidR="006C10BD" w:rsidRPr="00D17F8E" w:rsidRDefault="006C10BD" w:rsidP="006C10BD">
            <w:pPr>
              <w:tabs>
                <w:tab w:val="left" w:pos="5056"/>
              </w:tabs>
              <w:jc w:val="left"/>
              <w:rPr>
                <w:rFonts w:cs="Arial"/>
                <w:b/>
                <w:sz w:val="18"/>
                <w:szCs w:val="22"/>
              </w:rPr>
            </w:pPr>
            <w:r w:rsidRPr="00D17F8E">
              <w:rPr>
                <w:rFonts w:cs="Arial"/>
                <w:b/>
                <w:sz w:val="18"/>
                <w:szCs w:val="22"/>
              </w:rPr>
              <w:t xml:space="preserve">DIP. </w:t>
            </w:r>
            <w:r w:rsidRPr="00D17F8E">
              <w:rPr>
                <w:rFonts w:cs="Arial"/>
                <w:b/>
                <w:snapToGrid w:val="0"/>
                <w:sz w:val="18"/>
                <w:szCs w:val="22"/>
              </w:rPr>
              <w:t>MARIO CEPEDA RAMÍREZ</w:t>
            </w:r>
          </w:p>
        </w:tc>
        <w:tc>
          <w:tcPr>
            <w:tcW w:w="850" w:type="dxa"/>
          </w:tcPr>
          <w:p w14:paraId="621290E5" w14:textId="77777777" w:rsidR="006C10BD" w:rsidRPr="00D17F8E" w:rsidRDefault="006C10BD" w:rsidP="006C10BD">
            <w:pPr>
              <w:tabs>
                <w:tab w:val="left" w:pos="5056"/>
              </w:tabs>
              <w:jc w:val="left"/>
              <w:rPr>
                <w:rFonts w:cs="Arial"/>
                <w:b/>
                <w:sz w:val="18"/>
                <w:szCs w:val="22"/>
              </w:rPr>
            </w:pPr>
          </w:p>
        </w:tc>
        <w:tc>
          <w:tcPr>
            <w:tcW w:w="4282" w:type="dxa"/>
          </w:tcPr>
          <w:p w14:paraId="7D4D89CA" w14:textId="77777777" w:rsidR="006C10BD" w:rsidRPr="00D17F8E" w:rsidRDefault="006C10BD" w:rsidP="006C10BD">
            <w:pPr>
              <w:tabs>
                <w:tab w:val="left" w:pos="5056"/>
              </w:tabs>
              <w:jc w:val="left"/>
              <w:rPr>
                <w:rFonts w:cs="Arial"/>
                <w:b/>
                <w:sz w:val="18"/>
                <w:szCs w:val="22"/>
              </w:rPr>
            </w:pPr>
            <w:r w:rsidRPr="00D17F8E">
              <w:rPr>
                <w:rFonts w:cs="Arial"/>
                <w:b/>
                <w:sz w:val="18"/>
                <w:szCs w:val="22"/>
              </w:rPr>
              <w:t xml:space="preserve">DIP. </w:t>
            </w:r>
            <w:r w:rsidRPr="00D17F8E">
              <w:rPr>
                <w:rFonts w:cs="Arial"/>
                <w:b/>
                <w:snapToGrid w:val="0"/>
                <w:sz w:val="18"/>
                <w:szCs w:val="22"/>
              </w:rPr>
              <w:t>HÉCTOR HUGO DÁVILA PRADO</w:t>
            </w:r>
          </w:p>
        </w:tc>
      </w:tr>
      <w:tr w:rsidR="006C10BD" w:rsidRPr="00D17F8E" w14:paraId="651B41D2" w14:textId="77777777" w:rsidTr="009466E4">
        <w:tc>
          <w:tcPr>
            <w:tcW w:w="4366" w:type="dxa"/>
          </w:tcPr>
          <w:p w14:paraId="3AA68AB1" w14:textId="77777777" w:rsidR="006C10BD" w:rsidRPr="00D17F8E" w:rsidRDefault="006C10BD" w:rsidP="006C10BD">
            <w:pPr>
              <w:tabs>
                <w:tab w:val="left" w:pos="4678"/>
              </w:tabs>
              <w:jc w:val="left"/>
              <w:rPr>
                <w:rFonts w:cs="Arial"/>
                <w:b/>
                <w:sz w:val="18"/>
                <w:szCs w:val="22"/>
              </w:rPr>
            </w:pPr>
          </w:p>
          <w:p w14:paraId="22237A93" w14:textId="77777777" w:rsidR="006C10BD" w:rsidRPr="00D17F8E" w:rsidRDefault="006C10BD" w:rsidP="006C10BD">
            <w:pPr>
              <w:tabs>
                <w:tab w:val="left" w:pos="4678"/>
              </w:tabs>
              <w:jc w:val="left"/>
              <w:rPr>
                <w:rFonts w:cs="Arial"/>
                <w:b/>
                <w:sz w:val="18"/>
                <w:szCs w:val="22"/>
              </w:rPr>
            </w:pPr>
          </w:p>
        </w:tc>
        <w:tc>
          <w:tcPr>
            <w:tcW w:w="850" w:type="dxa"/>
          </w:tcPr>
          <w:p w14:paraId="46221DD0" w14:textId="77777777" w:rsidR="006C10BD" w:rsidRPr="00D17F8E" w:rsidRDefault="006C10BD" w:rsidP="006C10BD">
            <w:pPr>
              <w:tabs>
                <w:tab w:val="left" w:pos="5056"/>
              </w:tabs>
              <w:jc w:val="left"/>
              <w:rPr>
                <w:rFonts w:cs="Arial"/>
                <w:b/>
                <w:sz w:val="18"/>
                <w:szCs w:val="22"/>
              </w:rPr>
            </w:pPr>
          </w:p>
        </w:tc>
        <w:tc>
          <w:tcPr>
            <w:tcW w:w="4282" w:type="dxa"/>
          </w:tcPr>
          <w:p w14:paraId="25DE882F" w14:textId="77777777" w:rsidR="006C10BD" w:rsidRPr="00D17F8E" w:rsidRDefault="006C10BD" w:rsidP="006C10BD">
            <w:pPr>
              <w:tabs>
                <w:tab w:val="left" w:pos="5056"/>
              </w:tabs>
              <w:jc w:val="left"/>
              <w:rPr>
                <w:rFonts w:cs="Arial"/>
                <w:b/>
                <w:sz w:val="18"/>
                <w:szCs w:val="22"/>
              </w:rPr>
            </w:pPr>
          </w:p>
        </w:tc>
      </w:tr>
      <w:tr w:rsidR="006C10BD" w:rsidRPr="00D17F8E" w14:paraId="54D3BD20" w14:textId="77777777" w:rsidTr="009466E4">
        <w:tc>
          <w:tcPr>
            <w:tcW w:w="4366" w:type="dxa"/>
          </w:tcPr>
          <w:p w14:paraId="61B911D1" w14:textId="77777777" w:rsidR="006C10BD" w:rsidRPr="00D17F8E" w:rsidRDefault="006C10BD" w:rsidP="006C10BD">
            <w:pPr>
              <w:tabs>
                <w:tab w:val="left" w:pos="4678"/>
              </w:tabs>
              <w:jc w:val="left"/>
              <w:rPr>
                <w:rFonts w:cs="Arial"/>
                <w:b/>
                <w:sz w:val="18"/>
                <w:szCs w:val="22"/>
              </w:rPr>
            </w:pPr>
            <w:r w:rsidRPr="00D17F8E">
              <w:rPr>
                <w:rFonts w:cs="Arial"/>
                <w:b/>
                <w:sz w:val="18"/>
                <w:szCs w:val="22"/>
              </w:rPr>
              <w:t>DIP. EDNA ILEANA DÁVALOS ELIZONDO</w:t>
            </w:r>
          </w:p>
        </w:tc>
        <w:tc>
          <w:tcPr>
            <w:tcW w:w="850" w:type="dxa"/>
          </w:tcPr>
          <w:p w14:paraId="13ED7AC9" w14:textId="77777777" w:rsidR="006C10BD" w:rsidRPr="00D17F8E" w:rsidRDefault="006C10BD" w:rsidP="006C10BD">
            <w:pPr>
              <w:tabs>
                <w:tab w:val="left" w:pos="5056"/>
              </w:tabs>
              <w:jc w:val="left"/>
              <w:rPr>
                <w:rFonts w:cs="Arial"/>
                <w:b/>
                <w:sz w:val="18"/>
                <w:szCs w:val="22"/>
              </w:rPr>
            </w:pPr>
          </w:p>
        </w:tc>
        <w:tc>
          <w:tcPr>
            <w:tcW w:w="4282" w:type="dxa"/>
          </w:tcPr>
          <w:p w14:paraId="188C2E2A" w14:textId="77777777" w:rsidR="006C10BD" w:rsidRPr="00D17F8E" w:rsidRDefault="006C10BD" w:rsidP="006C10BD">
            <w:pPr>
              <w:tabs>
                <w:tab w:val="left" w:pos="5056"/>
              </w:tabs>
              <w:jc w:val="left"/>
              <w:rPr>
                <w:rFonts w:cs="Arial"/>
                <w:b/>
                <w:sz w:val="18"/>
                <w:szCs w:val="22"/>
              </w:rPr>
            </w:pPr>
            <w:r w:rsidRPr="00D17F8E">
              <w:rPr>
                <w:rFonts w:cs="Arial"/>
                <w:b/>
                <w:sz w:val="18"/>
                <w:szCs w:val="22"/>
              </w:rPr>
              <w:t xml:space="preserve">DIP. </w:t>
            </w:r>
            <w:r w:rsidRPr="00D17F8E">
              <w:rPr>
                <w:rFonts w:cs="Arial"/>
                <w:b/>
                <w:snapToGrid w:val="0"/>
                <w:sz w:val="18"/>
                <w:szCs w:val="22"/>
              </w:rPr>
              <w:t>LUZ ELENA GUADALUPE MORALES NÚÑEZ</w:t>
            </w:r>
          </w:p>
        </w:tc>
      </w:tr>
      <w:tr w:rsidR="006C10BD" w:rsidRPr="00D17F8E" w14:paraId="1E999C93" w14:textId="77777777" w:rsidTr="009466E4">
        <w:tc>
          <w:tcPr>
            <w:tcW w:w="4366" w:type="dxa"/>
          </w:tcPr>
          <w:p w14:paraId="5A0B537C" w14:textId="77777777" w:rsidR="006C10BD" w:rsidRPr="00D17F8E" w:rsidRDefault="006C10BD" w:rsidP="006C10BD">
            <w:pPr>
              <w:tabs>
                <w:tab w:val="left" w:pos="4678"/>
              </w:tabs>
              <w:jc w:val="left"/>
              <w:rPr>
                <w:rFonts w:cs="Arial"/>
                <w:b/>
                <w:sz w:val="18"/>
                <w:szCs w:val="22"/>
              </w:rPr>
            </w:pPr>
          </w:p>
          <w:p w14:paraId="7F8E943C" w14:textId="77777777" w:rsidR="006C10BD" w:rsidRPr="00D17F8E" w:rsidRDefault="006C10BD" w:rsidP="006C10BD">
            <w:pPr>
              <w:tabs>
                <w:tab w:val="left" w:pos="4678"/>
              </w:tabs>
              <w:jc w:val="left"/>
              <w:rPr>
                <w:rFonts w:cs="Arial"/>
                <w:b/>
                <w:sz w:val="18"/>
                <w:szCs w:val="22"/>
              </w:rPr>
            </w:pPr>
          </w:p>
        </w:tc>
        <w:tc>
          <w:tcPr>
            <w:tcW w:w="850" w:type="dxa"/>
          </w:tcPr>
          <w:p w14:paraId="1BD9B9FC" w14:textId="77777777" w:rsidR="006C10BD" w:rsidRPr="00D17F8E" w:rsidRDefault="006C10BD" w:rsidP="006C10BD">
            <w:pPr>
              <w:tabs>
                <w:tab w:val="left" w:pos="5056"/>
              </w:tabs>
              <w:jc w:val="left"/>
              <w:rPr>
                <w:rFonts w:cs="Arial"/>
                <w:b/>
                <w:sz w:val="18"/>
                <w:szCs w:val="22"/>
              </w:rPr>
            </w:pPr>
          </w:p>
        </w:tc>
        <w:tc>
          <w:tcPr>
            <w:tcW w:w="4282" w:type="dxa"/>
          </w:tcPr>
          <w:p w14:paraId="0AC0B983" w14:textId="77777777" w:rsidR="006C10BD" w:rsidRPr="00D17F8E" w:rsidRDefault="006C10BD" w:rsidP="006C10BD">
            <w:pPr>
              <w:tabs>
                <w:tab w:val="left" w:pos="5056"/>
              </w:tabs>
              <w:jc w:val="left"/>
              <w:rPr>
                <w:rFonts w:cs="Arial"/>
                <w:b/>
                <w:sz w:val="18"/>
                <w:szCs w:val="22"/>
              </w:rPr>
            </w:pPr>
          </w:p>
        </w:tc>
      </w:tr>
      <w:tr w:rsidR="006C10BD" w:rsidRPr="00D17F8E" w14:paraId="2A0AA9CC" w14:textId="77777777" w:rsidTr="009466E4">
        <w:tc>
          <w:tcPr>
            <w:tcW w:w="4366" w:type="dxa"/>
          </w:tcPr>
          <w:p w14:paraId="06187FE8" w14:textId="77777777" w:rsidR="006C10BD" w:rsidRPr="00D17F8E" w:rsidRDefault="006C10BD" w:rsidP="006C10BD">
            <w:pPr>
              <w:tabs>
                <w:tab w:val="left" w:pos="4678"/>
              </w:tabs>
              <w:jc w:val="left"/>
              <w:rPr>
                <w:rFonts w:cs="Arial"/>
                <w:b/>
                <w:sz w:val="18"/>
                <w:szCs w:val="22"/>
              </w:rPr>
            </w:pPr>
            <w:r w:rsidRPr="00D17F8E">
              <w:rPr>
                <w:rFonts w:cs="Arial"/>
                <w:b/>
                <w:sz w:val="18"/>
                <w:szCs w:val="22"/>
              </w:rPr>
              <w:t xml:space="preserve">DIP. </w:t>
            </w:r>
            <w:r w:rsidRPr="00D17F8E">
              <w:rPr>
                <w:rFonts w:cs="Arial"/>
                <w:b/>
                <w:snapToGrid w:val="0"/>
                <w:sz w:val="18"/>
                <w:szCs w:val="22"/>
              </w:rPr>
              <w:t>MARÍA BÁRBARA CEPEDA BOHERINGER</w:t>
            </w:r>
          </w:p>
        </w:tc>
        <w:tc>
          <w:tcPr>
            <w:tcW w:w="850" w:type="dxa"/>
          </w:tcPr>
          <w:p w14:paraId="74EFAC36" w14:textId="77777777" w:rsidR="006C10BD" w:rsidRPr="00D17F8E" w:rsidRDefault="006C10BD" w:rsidP="006C10BD">
            <w:pPr>
              <w:tabs>
                <w:tab w:val="left" w:pos="5056"/>
              </w:tabs>
              <w:jc w:val="left"/>
              <w:rPr>
                <w:rFonts w:cs="Arial"/>
                <w:b/>
                <w:sz w:val="18"/>
                <w:szCs w:val="22"/>
              </w:rPr>
            </w:pPr>
          </w:p>
        </w:tc>
        <w:tc>
          <w:tcPr>
            <w:tcW w:w="4282" w:type="dxa"/>
          </w:tcPr>
          <w:p w14:paraId="29AE9804" w14:textId="77777777" w:rsidR="006C10BD" w:rsidRPr="00D17F8E" w:rsidRDefault="006C10BD" w:rsidP="006C10BD">
            <w:pPr>
              <w:tabs>
                <w:tab w:val="left" w:pos="5056"/>
              </w:tabs>
              <w:jc w:val="left"/>
              <w:rPr>
                <w:rFonts w:cs="Arial"/>
                <w:b/>
                <w:sz w:val="18"/>
                <w:szCs w:val="22"/>
              </w:rPr>
            </w:pPr>
            <w:r w:rsidRPr="00D17F8E">
              <w:rPr>
                <w:rFonts w:cs="Arial"/>
                <w:b/>
                <w:sz w:val="18"/>
                <w:szCs w:val="22"/>
              </w:rPr>
              <w:t>DIP. MARTHA LOERA ARÁMBULA</w:t>
            </w:r>
          </w:p>
        </w:tc>
      </w:tr>
      <w:tr w:rsidR="006C10BD" w:rsidRPr="00D17F8E" w14:paraId="5F2023F2" w14:textId="77777777" w:rsidTr="009466E4">
        <w:trPr>
          <w:trHeight w:val="477"/>
        </w:trPr>
        <w:tc>
          <w:tcPr>
            <w:tcW w:w="9498" w:type="dxa"/>
            <w:gridSpan w:val="3"/>
          </w:tcPr>
          <w:p w14:paraId="7620B080" w14:textId="77777777" w:rsidR="006C10BD" w:rsidRPr="00D17F8E" w:rsidRDefault="006C10BD" w:rsidP="006C10BD">
            <w:pPr>
              <w:jc w:val="left"/>
              <w:rPr>
                <w:rFonts w:cs="Arial"/>
                <w:sz w:val="18"/>
                <w:szCs w:val="22"/>
              </w:rPr>
            </w:pPr>
          </w:p>
        </w:tc>
      </w:tr>
      <w:tr w:rsidR="006C10BD" w:rsidRPr="00D17F8E" w14:paraId="5047606B" w14:textId="77777777" w:rsidTr="009466E4">
        <w:trPr>
          <w:trHeight w:val="254"/>
        </w:trPr>
        <w:tc>
          <w:tcPr>
            <w:tcW w:w="9498" w:type="dxa"/>
            <w:gridSpan w:val="3"/>
          </w:tcPr>
          <w:p w14:paraId="6F0FE815" w14:textId="77777777" w:rsidR="006C10BD" w:rsidRPr="00D17F8E" w:rsidRDefault="006C10BD" w:rsidP="006C10BD">
            <w:pPr>
              <w:jc w:val="center"/>
              <w:rPr>
                <w:rFonts w:cs="Arial"/>
                <w:b/>
                <w:sz w:val="18"/>
                <w:szCs w:val="22"/>
              </w:rPr>
            </w:pPr>
            <w:r w:rsidRPr="00D17F8E">
              <w:rPr>
                <w:rFonts w:cs="Arial"/>
                <w:b/>
                <w:sz w:val="18"/>
                <w:szCs w:val="22"/>
              </w:rPr>
              <w:t>DIP. ÁLVARO MOREIRA VALDÉS</w:t>
            </w:r>
          </w:p>
        </w:tc>
      </w:tr>
    </w:tbl>
    <w:p w14:paraId="656667C0" w14:textId="77777777" w:rsidR="00D17F8E" w:rsidRDefault="00D17F8E">
      <w:pPr>
        <w:spacing w:after="160" w:line="259" w:lineRule="auto"/>
        <w:jc w:val="left"/>
        <w:rPr>
          <w:rFonts w:eastAsia="Times New Roman" w:cs="Arial"/>
          <w:color w:val="000000"/>
          <w:lang w:eastAsia="es-MX"/>
        </w:rPr>
      </w:pPr>
    </w:p>
    <w:p w14:paraId="436454EC" w14:textId="77777777" w:rsidR="00D17F8E" w:rsidRDefault="00D17F8E">
      <w:pPr>
        <w:spacing w:after="160" w:line="259" w:lineRule="auto"/>
        <w:jc w:val="left"/>
        <w:rPr>
          <w:rFonts w:eastAsia="Times New Roman" w:cs="Arial"/>
          <w:color w:val="000000"/>
          <w:lang w:eastAsia="es-MX"/>
        </w:rPr>
        <w:sectPr w:rsidR="00D17F8E" w:rsidSect="007D0402">
          <w:footnotePr>
            <w:numRestart w:val="eachSect"/>
          </w:footnotePr>
          <w:pgSz w:w="12242" w:h="15842" w:code="1"/>
          <w:pgMar w:top="1418" w:right="1418" w:bottom="1418" w:left="1418" w:header="567" w:footer="567" w:gutter="0"/>
          <w:cols w:space="708"/>
          <w:docGrid w:linePitch="360"/>
        </w:sectPr>
      </w:pPr>
    </w:p>
    <w:p w14:paraId="6993B477" w14:textId="38482947" w:rsidR="006C10BD" w:rsidRDefault="006C10BD">
      <w:pPr>
        <w:spacing w:after="160" w:line="259" w:lineRule="auto"/>
        <w:jc w:val="left"/>
        <w:rPr>
          <w:rFonts w:eastAsia="Times New Roman" w:cs="Arial"/>
          <w:color w:val="000000"/>
          <w:lang w:eastAsia="es-MX"/>
        </w:rPr>
      </w:pPr>
    </w:p>
    <w:p w14:paraId="3AA3A0A7" w14:textId="77777777" w:rsidR="006C10BD" w:rsidRPr="006C10BD" w:rsidRDefault="006C10BD" w:rsidP="006C10BD">
      <w:pPr>
        <w:spacing w:line="360" w:lineRule="auto"/>
        <w:rPr>
          <w:rFonts w:eastAsia="Calibri" w:cs="Arial"/>
          <w:b/>
          <w:bCs/>
          <w:sz w:val="28"/>
          <w:szCs w:val="28"/>
          <w:lang w:val="es-ES"/>
        </w:rPr>
      </w:pPr>
      <w:r w:rsidRPr="006C10BD">
        <w:rPr>
          <w:rFonts w:eastAsia="Calibri" w:cs="Arial"/>
          <w:b/>
          <w:bCs/>
          <w:sz w:val="28"/>
          <w:szCs w:val="28"/>
          <w:lang w:val="es-ES"/>
        </w:rPr>
        <w:t>Proposición con punto de acuerdo que presenta la Diputada Teresa de Jesús Meraz García, conjuntamente con las Diputadas y él Diputado integrantes del grupo parlamentario movimiento de regeneración nacional del partido morena, para que se envíe un exhorto a la Fiscalía General del Estado de Coahuila, con el fin de que se lleven a cabo todas las investigaciones pertinentes sobre la muerte del ciudadano Javier Carrillo Zamonsett, teniendo como objetivo del esclarecimiento del caso y la potencial responsabilidad correspondiente de los elementos de la Dirección municipal de Seguridad Pública de San Pedro de las Colonias y todas las personas que se hayan visto involucradas.</w:t>
      </w:r>
    </w:p>
    <w:p w14:paraId="3256FC3D" w14:textId="77777777" w:rsidR="006C10BD" w:rsidRPr="006C10BD" w:rsidRDefault="006C10BD" w:rsidP="006C10BD">
      <w:pPr>
        <w:spacing w:line="360" w:lineRule="auto"/>
        <w:rPr>
          <w:rFonts w:eastAsia="Calibri" w:cs="Arial"/>
          <w:b/>
          <w:bCs/>
          <w:sz w:val="28"/>
          <w:szCs w:val="28"/>
          <w:lang w:val="es-ES"/>
        </w:rPr>
      </w:pPr>
    </w:p>
    <w:p w14:paraId="4E177445" w14:textId="77777777" w:rsidR="006C10BD" w:rsidRPr="006C10BD" w:rsidRDefault="006C10BD" w:rsidP="006C10BD">
      <w:pPr>
        <w:spacing w:line="360" w:lineRule="auto"/>
        <w:rPr>
          <w:rFonts w:eastAsia="Calibri" w:cs="Arial"/>
          <w:b/>
          <w:bCs/>
          <w:sz w:val="28"/>
          <w:szCs w:val="28"/>
          <w:lang w:val="es-ES"/>
        </w:rPr>
      </w:pPr>
      <w:r w:rsidRPr="006C10BD">
        <w:rPr>
          <w:rFonts w:eastAsia="Calibri" w:cs="Arial"/>
          <w:b/>
          <w:bCs/>
          <w:sz w:val="28"/>
          <w:szCs w:val="28"/>
          <w:lang w:val="es-ES"/>
        </w:rPr>
        <w:t>H. PLENO DEL CONGRESO DEL ESTADO</w:t>
      </w:r>
    </w:p>
    <w:p w14:paraId="74D4592C" w14:textId="77777777" w:rsidR="006C10BD" w:rsidRPr="006C10BD" w:rsidRDefault="006C10BD" w:rsidP="006C10BD">
      <w:pPr>
        <w:spacing w:line="360" w:lineRule="auto"/>
        <w:rPr>
          <w:rFonts w:eastAsia="Calibri" w:cs="Arial"/>
          <w:b/>
          <w:bCs/>
          <w:sz w:val="28"/>
          <w:szCs w:val="28"/>
          <w:lang w:val="es-ES"/>
        </w:rPr>
      </w:pPr>
      <w:r w:rsidRPr="006C10BD">
        <w:rPr>
          <w:rFonts w:eastAsia="Calibri" w:cs="Arial"/>
          <w:b/>
          <w:bCs/>
          <w:sz w:val="28"/>
          <w:szCs w:val="28"/>
          <w:lang w:val="es-ES"/>
        </w:rPr>
        <w:t>DE COAHUILA DE ZARAGOZA</w:t>
      </w:r>
    </w:p>
    <w:p w14:paraId="116DF296" w14:textId="77777777" w:rsidR="006C10BD" w:rsidRPr="006C10BD" w:rsidRDefault="006C10BD" w:rsidP="006C10BD">
      <w:pPr>
        <w:spacing w:line="360" w:lineRule="auto"/>
        <w:rPr>
          <w:rFonts w:eastAsia="Calibri" w:cs="Arial"/>
          <w:b/>
          <w:bCs/>
          <w:sz w:val="28"/>
          <w:szCs w:val="28"/>
          <w:lang w:val="es-ES"/>
        </w:rPr>
      </w:pPr>
      <w:r w:rsidRPr="006C10BD">
        <w:rPr>
          <w:rFonts w:eastAsia="Calibri" w:cs="Arial"/>
          <w:b/>
          <w:bCs/>
          <w:sz w:val="28"/>
          <w:szCs w:val="28"/>
          <w:lang w:val="es-ES"/>
        </w:rPr>
        <w:t>PRESENTE.-</w:t>
      </w:r>
    </w:p>
    <w:p w14:paraId="420012DF" w14:textId="77777777" w:rsidR="006C10BD" w:rsidRPr="006C10BD" w:rsidRDefault="006C10BD" w:rsidP="006C10BD">
      <w:pPr>
        <w:spacing w:line="360" w:lineRule="auto"/>
        <w:rPr>
          <w:rFonts w:eastAsia="Calibri" w:cs="Arial"/>
          <w:sz w:val="28"/>
          <w:szCs w:val="28"/>
          <w:lang w:val="es-ES"/>
        </w:rPr>
      </w:pPr>
    </w:p>
    <w:p w14:paraId="17E0DF90" w14:textId="77777777" w:rsidR="006C10BD" w:rsidRPr="006C10BD" w:rsidRDefault="006C10BD" w:rsidP="006C10BD">
      <w:pPr>
        <w:spacing w:line="360" w:lineRule="auto"/>
        <w:rPr>
          <w:rFonts w:eastAsia="Calibri" w:cs="Arial"/>
          <w:sz w:val="28"/>
          <w:szCs w:val="28"/>
          <w:lang w:val="es-ES"/>
        </w:rPr>
      </w:pPr>
      <w:r w:rsidRPr="006C10BD">
        <w:rPr>
          <w:rFonts w:eastAsia="Calibri" w:cs="Arial"/>
          <w:sz w:val="28"/>
          <w:szCs w:val="28"/>
          <w:lang w:val="es-ES"/>
        </w:rPr>
        <w:t xml:space="preserve">La suscrita,  Diputada Teresa de Jesús Meraz García, conjuntamente con las demás Diputadas y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w:t>
      </w:r>
      <w:r w:rsidRPr="006C10BD">
        <w:rPr>
          <w:rFonts w:eastAsia="Calibri" w:cs="Arial"/>
          <w:sz w:val="28"/>
          <w:szCs w:val="28"/>
          <w:lang w:val="es-ES"/>
        </w:rPr>
        <w:lastRenderedPageBreak/>
        <w:t xml:space="preserve">Acuerdo, solicitando que la misma sea considerada de </w:t>
      </w:r>
      <w:r w:rsidRPr="006C10BD">
        <w:rPr>
          <w:rFonts w:eastAsia="Calibri" w:cs="Arial"/>
          <w:b/>
          <w:bCs/>
          <w:sz w:val="28"/>
          <w:szCs w:val="28"/>
          <w:lang w:val="es-ES"/>
        </w:rPr>
        <w:t xml:space="preserve">urgente y obvia resolución </w:t>
      </w:r>
      <w:r w:rsidRPr="006C10BD">
        <w:rPr>
          <w:rFonts w:eastAsia="Calibri" w:cs="Arial"/>
          <w:sz w:val="28"/>
          <w:szCs w:val="28"/>
          <w:lang w:val="es-ES"/>
        </w:rPr>
        <w:t>con base en las siguientes:</w:t>
      </w:r>
    </w:p>
    <w:p w14:paraId="28ED5607" w14:textId="77777777" w:rsidR="006C10BD" w:rsidRPr="006C10BD" w:rsidRDefault="006C10BD" w:rsidP="006C10BD">
      <w:pPr>
        <w:spacing w:line="360" w:lineRule="auto"/>
        <w:rPr>
          <w:rFonts w:eastAsia="Calibri" w:cs="Arial"/>
          <w:sz w:val="28"/>
          <w:szCs w:val="28"/>
          <w:lang w:val="es-ES"/>
        </w:rPr>
      </w:pPr>
    </w:p>
    <w:p w14:paraId="340A25A8" w14:textId="77777777" w:rsidR="006C10BD" w:rsidRPr="006C10BD" w:rsidRDefault="006C10BD" w:rsidP="006C10BD">
      <w:pPr>
        <w:spacing w:line="360" w:lineRule="auto"/>
        <w:jc w:val="center"/>
        <w:rPr>
          <w:rFonts w:eastAsia="Calibri" w:cs="Arial"/>
          <w:b/>
          <w:bCs/>
          <w:sz w:val="28"/>
          <w:szCs w:val="28"/>
          <w:lang w:val="es-ES"/>
        </w:rPr>
      </w:pPr>
      <w:r w:rsidRPr="006C10BD">
        <w:rPr>
          <w:rFonts w:eastAsia="Calibri" w:cs="Arial"/>
          <w:b/>
          <w:bCs/>
          <w:sz w:val="28"/>
          <w:szCs w:val="28"/>
          <w:lang w:val="es-ES"/>
        </w:rPr>
        <w:t>CONSIDERACIONES</w:t>
      </w:r>
    </w:p>
    <w:p w14:paraId="04537314" w14:textId="77777777" w:rsidR="006C10BD" w:rsidRPr="006C10BD" w:rsidRDefault="006C10BD" w:rsidP="006C10BD">
      <w:pPr>
        <w:spacing w:line="360" w:lineRule="auto"/>
        <w:rPr>
          <w:rFonts w:eastAsia="Calibri" w:cs="Arial"/>
          <w:sz w:val="28"/>
          <w:szCs w:val="28"/>
          <w:lang w:val="es-ES"/>
        </w:rPr>
      </w:pPr>
    </w:p>
    <w:p w14:paraId="10727FF7" w14:textId="77777777" w:rsidR="006C10BD" w:rsidRPr="006C10BD" w:rsidRDefault="006C10BD" w:rsidP="006C10BD">
      <w:pPr>
        <w:spacing w:line="360" w:lineRule="auto"/>
        <w:rPr>
          <w:rFonts w:eastAsia="Calibri" w:cs="Arial"/>
          <w:sz w:val="28"/>
          <w:szCs w:val="28"/>
          <w:lang w:val="es-ES"/>
        </w:rPr>
      </w:pPr>
      <w:r w:rsidRPr="006C10BD">
        <w:rPr>
          <w:rFonts w:eastAsia="Calibri" w:cs="Arial"/>
          <w:sz w:val="28"/>
          <w:szCs w:val="28"/>
          <w:lang w:val="es-ES"/>
        </w:rPr>
        <w:t>El abuso de poder, en cualquiera de los casos, siempre representa un retroceso democrático. No importa quién ni contra quién, el uso del poder de forma desmedida en contra de un ser huma siempre será reprochable.</w:t>
      </w:r>
    </w:p>
    <w:p w14:paraId="13A3D4F7" w14:textId="77777777" w:rsidR="006C10BD" w:rsidRPr="006C10BD" w:rsidRDefault="006C10BD" w:rsidP="006C10BD">
      <w:pPr>
        <w:spacing w:line="360" w:lineRule="auto"/>
        <w:rPr>
          <w:rFonts w:eastAsia="Calibri" w:cs="Arial"/>
          <w:sz w:val="28"/>
          <w:szCs w:val="28"/>
          <w:lang w:val="es-ES"/>
        </w:rPr>
      </w:pPr>
    </w:p>
    <w:p w14:paraId="0F2DBDFB" w14:textId="77777777" w:rsidR="006C10BD" w:rsidRPr="006C10BD" w:rsidRDefault="006C10BD" w:rsidP="006C10BD">
      <w:pPr>
        <w:spacing w:line="360" w:lineRule="auto"/>
        <w:rPr>
          <w:rFonts w:eastAsia="Calibri" w:cs="Arial"/>
          <w:sz w:val="28"/>
          <w:szCs w:val="28"/>
          <w:lang w:val="es-ES"/>
        </w:rPr>
      </w:pPr>
      <w:r w:rsidRPr="006C10BD">
        <w:rPr>
          <w:rFonts w:eastAsia="Calibri" w:cs="Arial"/>
          <w:sz w:val="28"/>
          <w:szCs w:val="28"/>
          <w:lang w:val="es-ES"/>
        </w:rPr>
        <w:t>Y precisamente es en esta tribuna, la máxima del Estado de Coahuila, en donde no solo tenemos el derecho, sino la obligación de denunciar los atracos que se cometen en contra de los más débiles.</w:t>
      </w:r>
    </w:p>
    <w:p w14:paraId="68DE0D23" w14:textId="77777777" w:rsidR="006C10BD" w:rsidRPr="006C10BD" w:rsidRDefault="006C10BD" w:rsidP="006C10BD">
      <w:pPr>
        <w:spacing w:line="360" w:lineRule="auto"/>
        <w:rPr>
          <w:rFonts w:eastAsia="Calibri" w:cs="Arial"/>
          <w:sz w:val="28"/>
          <w:szCs w:val="28"/>
          <w:lang w:val="es-ES"/>
        </w:rPr>
      </w:pPr>
    </w:p>
    <w:p w14:paraId="29AAF871" w14:textId="77777777" w:rsidR="006C10BD" w:rsidRPr="006C10BD" w:rsidRDefault="006C10BD" w:rsidP="006C10BD">
      <w:pPr>
        <w:spacing w:line="360" w:lineRule="auto"/>
        <w:rPr>
          <w:rFonts w:eastAsia="Calibri" w:cs="Arial"/>
          <w:sz w:val="28"/>
          <w:szCs w:val="28"/>
          <w:lang w:val="es-ES"/>
        </w:rPr>
      </w:pPr>
      <w:r w:rsidRPr="006C10BD">
        <w:rPr>
          <w:rFonts w:eastAsia="Calibri" w:cs="Arial"/>
          <w:sz w:val="28"/>
          <w:szCs w:val="28"/>
          <w:lang w:val="es-ES"/>
        </w:rPr>
        <w:t>Tal es el caso de Javier Carrillo Zamonsett, un ciudadano víctima de abusos por parte de elementos policiacos en el municipio de San Pedro de las Colonias, de quien en semanas pasadas ya hablamos y denunciamos ante este pleno. Su detención, por presuntamente alterar el orden público en estado de ebriedad, fue hecho de forma violenta, atentando contra todo derecho humano.</w:t>
      </w:r>
    </w:p>
    <w:p w14:paraId="1F09E324" w14:textId="77777777" w:rsidR="006C10BD" w:rsidRPr="006C10BD" w:rsidRDefault="006C10BD" w:rsidP="006C10BD">
      <w:pPr>
        <w:spacing w:line="360" w:lineRule="auto"/>
        <w:rPr>
          <w:rFonts w:eastAsia="Calibri" w:cs="Arial"/>
          <w:sz w:val="28"/>
          <w:szCs w:val="28"/>
          <w:lang w:val="es-ES"/>
        </w:rPr>
      </w:pPr>
    </w:p>
    <w:p w14:paraId="595B989E" w14:textId="77777777" w:rsidR="006C10BD" w:rsidRPr="006C10BD" w:rsidRDefault="006C10BD" w:rsidP="006C10BD">
      <w:pPr>
        <w:spacing w:line="360" w:lineRule="auto"/>
        <w:rPr>
          <w:rFonts w:eastAsia="Calibri" w:cs="Arial"/>
          <w:sz w:val="28"/>
          <w:szCs w:val="28"/>
          <w:lang w:val="es-ES"/>
        </w:rPr>
      </w:pPr>
      <w:r w:rsidRPr="006C10BD">
        <w:rPr>
          <w:rFonts w:eastAsia="Calibri" w:cs="Arial"/>
          <w:sz w:val="28"/>
          <w:szCs w:val="28"/>
          <w:lang w:val="es-ES"/>
        </w:rPr>
        <w:t>Si bien dicha situación es suficiente para alertar a la opinión pública de San Pedro de las Colonias, lo sucedido el domingo 30 de mayo es indignante. Javier Carrillo Zamonsett falleció encarcelado, víctima de golpes por parte de los policías que lo encarcelaron.</w:t>
      </w:r>
    </w:p>
    <w:p w14:paraId="29FADC9C" w14:textId="77777777" w:rsidR="006C10BD" w:rsidRPr="006C10BD" w:rsidRDefault="006C10BD" w:rsidP="006C10BD">
      <w:pPr>
        <w:spacing w:line="360" w:lineRule="auto"/>
        <w:rPr>
          <w:rFonts w:eastAsia="Calibri" w:cs="Arial"/>
          <w:sz w:val="28"/>
          <w:szCs w:val="28"/>
          <w:lang w:val="es-ES"/>
        </w:rPr>
      </w:pPr>
    </w:p>
    <w:p w14:paraId="17EE2624" w14:textId="77777777" w:rsidR="006C10BD" w:rsidRPr="006C10BD" w:rsidRDefault="006C10BD" w:rsidP="006C10BD">
      <w:pPr>
        <w:spacing w:line="360" w:lineRule="auto"/>
        <w:rPr>
          <w:rFonts w:eastAsia="Calibri" w:cs="Arial"/>
          <w:sz w:val="28"/>
          <w:szCs w:val="28"/>
          <w:lang w:val="es-ES"/>
        </w:rPr>
      </w:pPr>
      <w:r w:rsidRPr="006C10BD">
        <w:rPr>
          <w:rFonts w:eastAsia="Calibri" w:cs="Arial"/>
          <w:sz w:val="28"/>
          <w:szCs w:val="28"/>
          <w:lang w:val="es-ES"/>
        </w:rPr>
        <w:t>La hermana de la víctima expresó lo siguiente y consideramos no solo prudente, sino un derecho de los familiares el que aquí se oiga:</w:t>
      </w:r>
    </w:p>
    <w:p w14:paraId="2639E1E9" w14:textId="77777777" w:rsidR="006C10BD" w:rsidRPr="006C10BD" w:rsidRDefault="006C10BD" w:rsidP="006C10BD">
      <w:pPr>
        <w:spacing w:line="360" w:lineRule="auto"/>
        <w:rPr>
          <w:rFonts w:eastAsia="Calibri" w:cs="Arial"/>
          <w:sz w:val="28"/>
          <w:szCs w:val="28"/>
          <w:lang w:val="es-ES"/>
        </w:rPr>
      </w:pPr>
    </w:p>
    <w:p w14:paraId="159C6F47" w14:textId="77777777" w:rsidR="006C10BD" w:rsidRPr="006C10BD" w:rsidRDefault="006C10BD" w:rsidP="006C10BD">
      <w:pPr>
        <w:spacing w:line="360" w:lineRule="auto"/>
        <w:rPr>
          <w:rFonts w:eastAsia="Times New Roman" w:cs="Arial"/>
          <w:sz w:val="28"/>
          <w:szCs w:val="28"/>
          <w:lang w:eastAsia="es-MX"/>
        </w:rPr>
      </w:pPr>
      <w:r w:rsidRPr="006C10BD">
        <w:rPr>
          <w:rFonts w:eastAsia="Times New Roman" w:cs="Arial"/>
          <w:i/>
          <w:iCs/>
          <w:color w:val="0A0A0A"/>
          <w:sz w:val="28"/>
          <w:szCs w:val="28"/>
          <w:bdr w:val="none" w:sz="0" w:space="0" w:color="auto" w:frame="1"/>
          <w:shd w:val="clear" w:color="auto" w:fill="FFFFFF"/>
          <w:lang w:eastAsia="es-MX"/>
        </w:rPr>
        <w:t>Mi hermano Javier Carrillo Zamonsett… fue detenido la tarde de ayer… ya tenemos pruebas de que lo mataron a golpes los mismos policías… Mi madre tiene 85 años, ella junto con mis hermanos se la pasaron toda la madrugada afuera del SEMEFO esperando su cuerpo. Son las 2 pm. y aún no se los han entregado… También tenemos conocimiento que parte de los policías que lo asesinaron ya huyeron. Por favor compartan y hagamos presión, sobre todo mis amigos de Coahuila, para que la muerte de mi hermano no quede impune..”</w:t>
      </w:r>
    </w:p>
    <w:p w14:paraId="2D65C325" w14:textId="77777777" w:rsidR="006C10BD" w:rsidRPr="006C10BD" w:rsidRDefault="006C10BD" w:rsidP="006C10BD">
      <w:pPr>
        <w:spacing w:line="360" w:lineRule="auto"/>
        <w:rPr>
          <w:rFonts w:eastAsia="Calibri" w:cs="Arial"/>
          <w:sz w:val="28"/>
          <w:szCs w:val="28"/>
        </w:rPr>
      </w:pPr>
    </w:p>
    <w:p w14:paraId="33FC3FCE" w14:textId="77777777" w:rsidR="006C10BD" w:rsidRPr="006C10BD" w:rsidRDefault="006C10BD" w:rsidP="006C10BD">
      <w:pPr>
        <w:spacing w:line="360" w:lineRule="auto"/>
        <w:rPr>
          <w:rFonts w:eastAsia="Calibri" w:cs="Arial"/>
          <w:sz w:val="28"/>
          <w:szCs w:val="28"/>
        </w:rPr>
      </w:pPr>
      <w:r w:rsidRPr="006C10BD">
        <w:rPr>
          <w:rFonts w:eastAsia="Calibri" w:cs="Arial"/>
          <w:sz w:val="28"/>
          <w:szCs w:val="28"/>
        </w:rPr>
        <w:t>Hay que decirlo claro: en San Pedro de las Colonia se cometió un asesinato. Y una vez cometida esta aberración, el cuerpo fue trasladado a al municipio de Matamoros sin ningún aviso ni autorización por parte de los familiares.</w:t>
      </w:r>
    </w:p>
    <w:p w14:paraId="6F2881BF" w14:textId="77777777" w:rsidR="006C10BD" w:rsidRPr="006C10BD" w:rsidRDefault="006C10BD" w:rsidP="006C10BD">
      <w:pPr>
        <w:spacing w:line="360" w:lineRule="auto"/>
        <w:rPr>
          <w:rFonts w:eastAsia="Calibri" w:cs="Arial"/>
          <w:sz w:val="28"/>
          <w:szCs w:val="28"/>
        </w:rPr>
      </w:pPr>
    </w:p>
    <w:p w14:paraId="00067A45" w14:textId="77777777" w:rsidR="006C10BD" w:rsidRPr="006C10BD" w:rsidRDefault="006C10BD" w:rsidP="006C10BD">
      <w:pPr>
        <w:spacing w:line="360" w:lineRule="auto"/>
        <w:rPr>
          <w:rFonts w:eastAsia="Calibri" w:cs="Arial"/>
          <w:sz w:val="28"/>
          <w:szCs w:val="28"/>
        </w:rPr>
      </w:pPr>
      <w:r w:rsidRPr="006C10BD">
        <w:rPr>
          <w:rFonts w:eastAsia="Calibri" w:cs="Arial"/>
          <w:sz w:val="28"/>
          <w:szCs w:val="28"/>
        </w:rPr>
        <w:t>Esto debe de abrirnos los ojos y un periodo de reflexión. ¿En qué nos estamos convirtiendo? ¿Hemos acaso regresado a la época medieval, en donde los presos morían en las mazmorras y no se dejaba ningún rastro de ellos? Este no es el Coahuila en donde aspiramos a vivir, a crecer ni a soñar.</w:t>
      </w:r>
    </w:p>
    <w:p w14:paraId="138D628A" w14:textId="77777777" w:rsidR="006C10BD" w:rsidRPr="006C10BD" w:rsidRDefault="006C10BD" w:rsidP="006C10BD">
      <w:pPr>
        <w:spacing w:line="360" w:lineRule="auto"/>
        <w:rPr>
          <w:rFonts w:eastAsia="Calibri" w:cs="Arial"/>
          <w:sz w:val="28"/>
          <w:szCs w:val="28"/>
        </w:rPr>
      </w:pPr>
    </w:p>
    <w:p w14:paraId="320A07D3" w14:textId="77777777" w:rsidR="006C10BD" w:rsidRPr="006C10BD" w:rsidRDefault="006C10BD" w:rsidP="006C10BD">
      <w:pPr>
        <w:spacing w:line="360" w:lineRule="auto"/>
        <w:rPr>
          <w:rFonts w:eastAsia="Calibri" w:cs="Arial"/>
          <w:sz w:val="28"/>
          <w:szCs w:val="28"/>
        </w:rPr>
      </w:pPr>
      <w:r w:rsidRPr="006C10BD">
        <w:rPr>
          <w:rFonts w:eastAsia="Calibri" w:cs="Arial"/>
          <w:sz w:val="28"/>
          <w:szCs w:val="28"/>
        </w:rPr>
        <w:t xml:space="preserve">Sin embargo, ante estos casos, la reflexión no basta, hay que actuar. Por eso exigimos que la Fiscalía General del Estado lleve a cabo todas las </w:t>
      </w:r>
      <w:r w:rsidRPr="006C10BD">
        <w:rPr>
          <w:rFonts w:eastAsia="Calibri" w:cs="Arial"/>
          <w:sz w:val="28"/>
          <w:szCs w:val="28"/>
        </w:rPr>
        <w:lastRenderedPageBreak/>
        <w:t>investigaciones que puedan derivar en un acto de justicia en contra de  los elementos de la Dirección de seguridad pública municipal, así como contra toda persona que pudo haberse vista involucrada en este asesinato.</w:t>
      </w:r>
    </w:p>
    <w:p w14:paraId="45DAF9EB" w14:textId="77777777" w:rsidR="006C10BD" w:rsidRPr="006C10BD" w:rsidRDefault="006C10BD" w:rsidP="006C10BD">
      <w:pPr>
        <w:jc w:val="left"/>
        <w:rPr>
          <w:rFonts w:ascii="Calibri" w:eastAsia="Calibri" w:hAnsi="Calibri" w:cs="Times New Roman"/>
        </w:rPr>
      </w:pPr>
    </w:p>
    <w:p w14:paraId="7CB292F2" w14:textId="77777777" w:rsidR="006C10BD" w:rsidRPr="006C10BD" w:rsidRDefault="006C10BD" w:rsidP="006C10BD">
      <w:pPr>
        <w:spacing w:line="360" w:lineRule="auto"/>
        <w:rPr>
          <w:rFonts w:eastAsia="Calibri" w:cs="Arial"/>
          <w:sz w:val="28"/>
          <w:szCs w:val="28"/>
          <w:lang w:val="es-ES"/>
        </w:rPr>
      </w:pPr>
      <w:r w:rsidRPr="006C10BD">
        <w:rPr>
          <w:rFonts w:eastAsia="Calibri" w:cs="Arial"/>
          <w:sz w:val="28"/>
          <w:szCs w:val="28"/>
          <w:lang w:val="es-ES"/>
        </w:rPr>
        <w:t xml:space="preserve">Dado lo anteriormente expuesto y fundado, se solicita a este Honorable Pleno que tramite como de </w:t>
      </w:r>
      <w:r w:rsidRPr="006C10BD">
        <w:rPr>
          <w:rFonts w:eastAsia="Calibri" w:cs="Arial"/>
          <w:b/>
          <w:bCs/>
          <w:sz w:val="28"/>
          <w:szCs w:val="28"/>
          <w:lang w:val="es-ES"/>
        </w:rPr>
        <w:t>urgente y obvia</w:t>
      </w:r>
      <w:r w:rsidRPr="006C10BD">
        <w:rPr>
          <w:rFonts w:eastAsia="Calibri" w:cs="Arial"/>
          <w:sz w:val="28"/>
          <w:szCs w:val="28"/>
          <w:lang w:val="es-ES"/>
        </w:rPr>
        <w:t xml:space="preserve"> resolución el siguiente:</w:t>
      </w:r>
    </w:p>
    <w:p w14:paraId="69BC414D" w14:textId="77777777" w:rsidR="006C10BD" w:rsidRPr="006C10BD" w:rsidRDefault="006C10BD" w:rsidP="006C10BD">
      <w:pPr>
        <w:spacing w:line="360" w:lineRule="auto"/>
        <w:jc w:val="left"/>
        <w:rPr>
          <w:rFonts w:eastAsia="Calibri" w:cs="Arial"/>
          <w:sz w:val="28"/>
          <w:szCs w:val="28"/>
          <w:lang w:val="es-ES"/>
        </w:rPr>
      </w:pPr>
    </w:p>
    <w:p w14:paraId="76221CAF" w14:textId="77777777" w:rsidR="006C10BD" w:rsidRPr="006C10BD" w:rsidRDefault="006C10BD" w:rsidP="006C10BD">
      <w:pPr>
        <w:spacing w:line="360" w:lineRule="auto"/>
        <w:jc w:val="center"/>
        <w:rPr>
          <w:rFonts w:eastAsia="Calibri" w:cs="Arial"/>
          <w:b/>
          <w:bCs/>
          <w:sz w:val="28"/>
          <w:szCs w:val="28"/>
          <w:lang w:val="es-ES"/>
        </w:rPr>
      </w:pPr>
      <w:r w:rsidRPr="006C10BD">
        <w:rPr>
          <w:rFonts w:eastAsia="Calibri" w:cs="Arial"/>
          <w:b/>
          <w:bCs/>
          <w:sz w:val="28"/>
          <w:szCs w:val="28"/>
          <w:lang w:val="es-ES"/>
        </w:rPr>
        <w:t>PUNTO DE ACUERDO</w:t>
      </w:r>
    </w:p>
    <w:p w14:paraId="15B34D21" w14:textId="77777777" w:rsidR="006C10BD" w:rsidRPr="006C10BD" w:rsidRDefault="006C10BD" w:rsidP="006C10BD">
      <w:pPr>
        <w:spacing w:line="360" w:lineRule="auto"/>
        <w:jc w:val="left"/>
        <w:rPr>
          <w:rFonts w:eastAsia="Calibri" w:cs="Arial"/>
          <w:b/>
          <w:bCs/>
          <w:sz w:val="28"/>
          <w:szCs w:val="28"/>
          <w:lang w:val="es-ES"/>
        </w:rPr>
      </w:pPr>
    </w:p>
    <w:p w14:paraId="1AA29FAA" w14:textId="77777777" w:rsidR="006C10BD" w:rsidRPr="006C10BD" w:rsidRDefault="006C10BD" w:rsidP="006C10BD">
      <w:pPr>
        <w:spacing w:line="360" w:lineRule="auto"/>
        <w:rPr>
          <w:rFonts w:eastAsia="Calibri" w:cs="Arial"/>
          <w:b/>
          <w:bCs/>
          <w:sz w:val="28"/>
          <w:szCs w:val="28"/>
          <w:lang w:val="es-ES"/>
        </w:rPr>
      </w:pPr>
      <w:r w:rsidRPr="006C10BD">
        <w:rPr>
          <w:rFonts w:eastAsia="Calibri" w:cs="Arial"/>
          <w:b/>
          <w:bCs/>
          <w:sz w:val="28"/>
          <w:szCs w:val="28"/>
          <w:lang w:val="es-ES"/>
        </w:rPr>
        <w:t xml:space="preserve">ÚNICO.- Que se envíe un exhorto a la Fiscalía General del Estado a fin de que se lleven a cabo todas las investigaciones pertinentes sobre la lamentable muerte del ciudadano Javier Carrillo Zamonsett, mismas que deriven en el esclarecimiento del caso y se finquen las responsabilidades correspondientes en contra de los elementos de la Dirección de Seguridad Pública del municipio de San Pedro Coahuila o de quienes resulten responsables, por tan reprobables hechos </w:t>
      </w:r>
    </w:p>
    <w:p w14:paraId="6BD40AD5" w14:textId="77777777" w:rsidR="006C10BD" w:rsidRPr="006C10BD" w:rsidRDefault="006C10BD" w:rsidP="006C10BD">
      <w:pPr>
        <w:jc w:val="left"/>
        <w:rPr>
          <w:rFonts w:eastAsia="Calibri" w:cs="Arial"/>
          <w:sz w:val="28"/>
          <w:szCs w:val="28"/>
          <w:lang w:val="es-ES"/>
        </w:rPr>
      </w:pPr>
    </w:p>
    <w:p w14:paraId="40B0718F" w14:textId="77777777" w:rsidR="006C10BD" w:rsidRPr="006C10BD" w:rsidRDefault="006C10BD" w:rsidP="006C10BD">
      <w:pPr>
        <w:jc w:val="center"/>
        <w:rPr>
          <w:rFonts w:eastAsia="Calibri" w:cs="Arial"/>
          <w:b/>
          <w:bCs/>
          <w:sz w:val="28"/>
          <w:szCs w:val="28"/>
        </w:rPr>
      </w:pPr>
      <w:r w:rsidRPr="006C10BD">
        <w:rPr>
          <w:rFonts w:eastAsia="Calibri" w:cs="Arial"/>
          <w:b/>
          <w:bCs/>
          <w:sz w:val="28"/>
          <w:szCs w:val="28"/>
        </w:rPr>
        <w:t>A T E N T A ME N T E</w:t>
      </w:r>
    </w:p>
    <w:p w14:paraId="4C014F3E" w14:textId="77777777" w:rsidR="006C10BD" w:rsidRPr="006C10BD" w:rsidRDefault="006C10BD" w:rsidP="006C10BD">
      <w:pPr>
        <w:jc w:val="center"/>
        <w:rPr>
          <w:rFonts w:eastAsia="Calibri" w:cs="Arial"/>
          <w:b/>
          <w:bCs/>
          <w:sz w:val="28"/>
          <w:szCs w:val="28"/>
        </w:rPr>
      </w:pPr>
      <w:r w:rsidRPr="006C10BD">
        <w:rPr>
          <w:rFonts w:eastAsia="Calibri" w:cs="Arial"/>
          <w:b/>
          <w:bCs/>
          <w:sz w:val="28"/>
          <w:szCs w:val="28"/>
        </w:rPr>
        <w:t>Saltillo, Coahuila de Zaragoza, junio 15 de 2021</w:t>
      </w:r>
    </w:p>
    <w:p w14:paraId="6949E49F" w14:textId="77777777" w:rsidR="006C10BD" w:rsidRPr="006C10BD" w:rsidRDefault="006C10BD" w:rsidP="006C10BD">
      <w:pPr>
        <w:jc w:val="center"/>
        <w:rPr>
          <w:rFonts w:eastAsia="Calibri" w:cs="Arial"/>
          <w:b/>
          <w:bCs/>
          <w:sz w:val="28"/>
          <w:szCs w:val="28"/>
        </w:rPr>
      </w:pPr>
      <w:r w:rsidRPr="006C10BD">
        <w:rPr>
          <w:rFonts w:eastAsia="Calibri" w:cs="Arial"/>
          <w:b/>
          <w:bCs/>
          <w:sz w:val="28"/>
          <w:szCs w:val="28"/>
        </w:rPr>
        <w:t>Grupo Parlamentario de morena.</w:t>
      </w:r>
    </w:p>
    <w:p w14:paraId="52D4A591" w14:textId="4F75CB02" w:rsidR="006C10BD" w:rsidRPr="006C10BD" w:rsidRDefault="006C10BD" w:rsidP="006C10BD">
      <w:pPr>
        <w:jc w:val="left"/>
        <w:rPr>
          <w:rFonts w:ascii="Calibri" w:eastAsia="Calibri" w:hAnsi="Calibri" w:cs="Times New Roman"/>
          <w:lang w:val="es-ES"/>
        </w:rPr>
      </w:pPr>
    </w:p>
    <w:p w14:paraId="42E0848A" w14:textId="77777777" w:rsidR="006C10BD" w:rsidRPr="006C10BD" w:rsidRDefault="006C10BD" w:rsidP="006C10BD">
      <w:pPr>
        <w:jc w:val="left"/>
        <w:rPr>
          <w:rFonts w:ascii="Calibri" w:eastAsia="Calibri" w:hAnsi="Calibri" w:cs="Times New Roman"/>
          <w:lang w:val="es-ES"/>
        </w:rPr>
      </w:pPr>
    </w:p>
    <w:p w14:paraId="3A498C4F" w14:textId="77777777" w:rsidR="006C10BD" w:rsidRPr="006C10BD" w:rsidRDefault="006C10BD" w:rsidP="006C10BD">
      <w:pPr>
        <w:jc w:val="left"/>
        <w:rPr>
          <w:rFonts w:ascii="Calibri" w:eastAsia="Calibri" w:hAnsi="Calibri" w:cs="Times New Roman"/>
          <w:lang w:val="es-ES"/>
        </w:rPr>
      </w:pPr>
    </w:p>
    <w:p w14:paraId="329874F0" w14:textId="77777777" w:rsidR="006C10BD" w:rsidRPr="006C10BD" w:rsidRDefault="006C10BD" w:rsidP="006C10BD">
      <w:pPr>
        <w:jc w:val="left"/>
        <w:rPr>
          <w:rFonts w:ascii="Calibri" w:eastAsia="Calibri" w:hAnsi="Calibri" w:cs="Times New Roman"/>
          <w:lang w:val="es-ES"/>
        </w:rPr>
      </w:pPr>
    </w:p>
    <w:p w14:paraId="1DCAE48B" w14:textId="77777777" w:rsidR="006C10BD" w:rsidRPr="006C10BD" w:rsidRDefault="006C10BD" w:rsidP="006C10BD">
      <w:pPr>
        <w:jc w:val="left"/>
        <w:rPr>
          <w:rFonts w:ascii="Calibri" w:eastAsia="Calibri" w:hAnsi="Calibri" w:cs="Times New Roman"/>
          <w:lang w:val="es-ES"/>
        </w:rPr>
      </w:pPr>
    </w:p>
    <w:p w14:paraId="0BAE7BAC" w14:textId="77777777" w:rsidR="006C10BD" w:rsidRPr="006C10BD" w:rsidRDefault="006C10BD" w:rsidP="006C10BD">
      <w:pPr>
        <w:jc w:val="left"/>
        <w:rPr>
          <w:rFonts w:ascii="Calibri" w:eastAsia="Calibri" w:hAnsi="Calibri" w:cs="Times New Roman"/>
          <w:lang w:val="es-ES"/>
        </w:rPr>
      </w:pPr>
    </w:p>
    <w:p w14:paraId="3FCB1A6D" w14:textId="77777777" w:rsidR="006C10BD" w:rsidRPr="006C10BD" w:rsidRDefault="006C10BD" w:rsidP="006C10BD">
      <w:pPr>
        <w:jc w:val="center"/>
        <w:rPr>
          <w:rFonts w:eastAsia="Calibri" w:cs="Arial"/>
          <w:b/>
          <w:bCs/>
          <w:sz w:val="28"/>
          <w:szCs w:val="28"/>
          <w:lang w:val="es-ES"/>
        </w:rPr>
      </w:pPr>
      <w:r w:rsidRPr="006C10BD">
        <w:rPr>
          <w:rFonts w:eastAsia="Calibri" w:cs="Arial"/>
          <w:b/>
          <w:bCs/>
          <w:sz w:val="28"/>
          <w:szCs w:val="28"/>
          <w:lang w:val="es-ES"/>
        </w:rPr>
        <w:t>Dip. Teresa de Jesús Meraz García</w:t>
      </w:r>
    </w:p>
    <w:p w14:paraId="6DC19020" w14:textId="77777777" w:rsidR="006C10BD" w:rsidRPr="006C10BD" w:rsidRDefault="006C10BD" w:rsidP="006C10BD">
      <w:pPr>
        <w:jc w:val="center"/>
        <w:rPr>
          <w:rFonts w:eastAsia="Calibri" w:cs="Arial"/>
          <w:b/>
          <w:bCs/>
          <w:sz w:val="28"/>
          <w:szCs w:val="28"/>
          <w:lang w:val="es-ES"/>
        </w:rPr>
      </w:pPr>
    </w:p>
    <w:p w14:paraId="35C3153C" w14:textId="3343EA07" w:rsidR="006C10BD" w:rsidRPr="006C10BD" w:rsidRDefault="006C10BD" w:rsidP="006C10BD">
      <w:pPr>
        <w:jc w:val="center"/>
        <w:rPr>
          <w:rFonts w:eastAsia="Calibri" w:cs="Arial"/>
          <w:b/>
          <w:bCs/>
          <w:sz w:val="28"/>
          <w:szCs w:val="28"/>
          <w:lang w:val="es-ES"/>
        </w:rPr>
      </w:pPr>
    </w:p>
    <w:p w14:paraId="18127125" w14:textId="77777777" w:rsidR="006C10BD" w:rsidRPr="006C10BD" w:rsidRDefault="006C10BD" w:rsidP="006C10BD">
      <w:pPr>
        <w:jc w:val="center"/>
        <w:rPr>
          <w:rFonts w:eastAsia="Calibri" w:cs="Arial"/>
          <w:b/>
          <w:bCs/>
          <w:sz w:val="28"/>
          <w:szCs w:val="28"/>
          <w:lang w:val="es-ES"/>
        </w:rPr>
      </w:pPr>
    </w:p>
    <w:p w14:paraId="168B63D2" w14:textId="77777777" w:rsidR="006C10BD" w:rsidRPr="006C10BD" w:rsidRDefault="006C10BD" w:rsidP="006C10BD">
      <w:pPr>
        <w:jc w:val="center"/>
        <w:rPr>
          <w:rFonts w:eastAsia="Calibri" w:cs="Arial"/>
          <w:b/>
          <w:bCs/>
          <w:sz w:val="28"/>
          <w:szCs w:val="28"/>
          <w:lang w:val="es-ES"/>
        </w:rPr>
      </w:pPr>
    </w:p>
    <w:p w14:paraId="7C813EC9" w14:textId="77777777" w:rsidR="006C10BD" w:rsidRPr="006C10BD" w:rsidRDefault="006C10BD" w:rsidP="006C10BD">
      <w:pPr>
        <w:jc w:val="center"/>
        <w:rPr>
          <w:rFonts w:eastAsia="Calibri" w:cs="Arial"/>
          <w:b/>
          <w:bCs/>
          <w:sz w:val="28"/>
          <w:szCs w:val="28"/>
          <w:lang w:val="es-ES"/>
        </w:rPr>
      </w:pPr>
    </w:p>
    <w:p w14:paraId="05529A83" w14:textId="77777777" w:rsidR="006C10BD" w:rsidRPr="006C10BD" w:rsidRDefault="006C10BD" w:rsidP="006C10BD">
      <w:pPr>
        <w:jc w:val="center"/>
        <w:rPr>
          <w:rFonts w:eastAsia="Calibri" w:cs="Arial"/>
          <w:b/>
          <w:bCs/>
          <w:sz w:val="28"/>
          <w:szCs w:val="28"/>
          <w:lang w:val="es-ES"/>
        </w:rPr>
      </w:pPr>
    </w:p>
    <w:p w14:paraId="4CFE3FDF" w14:textId="77777777" w:rsidR="006C10BD" w:rsidRPr="006C10BD" w:rsidRDefault="006C10BD" w:rsidP="006C10BD">
      <w:pPr>
        <w:jc w:val="center"/>
        <w:rPr>
          <w:rFonts w:eastAsia="Calibri" w:cs="Arial"/>
          <w:b/>
          <w:bCs/>
          <w:sz w:val="28"/>
          <w:szCs w:val="28"/>
          <w:lang w:val="es-ES"/>
        </w:rPr>
      </w:pPr>
      <w:r w:rsidRPr="006C10BD">
        <w:rPr>
          <w:rFonts w:eastAsia="Calibri" w:cs="Arial"/>
          <w:b/>
          <w:bCs/>
          <w:sz w:val="28"/>
          <w:szCs w:val="28"/>
          <w:lang w:val="es-ES"/>
        </w:rPr>
        <w:t>Dip. Lizbeth Ogazón Nava</w:t>
      </w:r>
    </w:p>
    <w:p w14:paraId="50E53543" w14:textId="207E95C2" w:rsidR="006C10BD" w:rsidRPr="006C10BD" w:rsidRDefault="006C10BD" w:rsidP="006C10BD">
      <w:pPr>
        <w:jc w:val="center"/>
        <w:rPr>
          <w:rFonts w:eastAsia="Calibri" w:cs="Arial"/>
          <w:b/>
          <w:bCs/>
          <w:sz w:val="28"/>
          <w:szCs w:val="28"/>
          <w:lang w:val="es-ES"/>
        </w:rPr>
      </w:pPr>
    </w:p>
    <w:p w14:paraId="043930B9" w14:textId="77777777" w:rsidR="006C10BD" w:rsidRPr="006C10BD" w:rsidRDefault="006C10BD" w:rsidP="006C10BD">
      <w:pPr>
        <w:jc w:val="center"/>
        <w:rPr>
          <w:rFonts w:eastAsia="Calibri" w:cs="Arial"/>
          <w:b/>
          <w:bCs/>
          <w:sz w:val="28"/>
          <w:szCs w:val="28"/>
          <w:lang w:val="es-ES"/>
        </w:rPr>
      </w:pPr>
    </w:p>
    <w:p w14:paraId="210ED378" w14:textId="77777777" w:rsidR="006C10BD" w:rsidRPr="006C10BD" w:rsidRDefault="006C10BD" w:rsidP="006C10BD">
      <w:pPr>
        <w:jc w:val="center"/>
        <w:rPr>
          <w:rFonts w:eastAsia="Calibri" w:cs="Arial"/>
          <w:b/>
          <w:bCs/>
          <w:sz w:val="28"/>
          <w:szCs w:val="28"/>
          <w:lang w:val="es-ES"/>
        </w:rPr>
      </w:pPr>
    </w:p>
    <w:p w14:paraId="50D36727" w14:textId="77777777" w:rsidR="006C10BD" w:rsidRPr="006C10BD" w:rsidRDefault="006C10BD" w:rsidP="006C10BD">
      <w:pPr>
        <w:jc w:val="center"/>
        <w:rPr>
          <w:rFonts w:eastAsia="Calibri" w:cs="Arial"/>
          <w:b/>
          <w:bCs/>
          <w:sz w:val="28"/>
          <w:szCs w:val="28"/>
          <w:lang w:val="es-ES"/>
        </w:rPr>
      </w:pPr>
    </w:p>
    <w:p w14:paraId="592924B9" w14:textId="77777777" w:rsidR="006C10BD" w:rsidRPr="006C10BD" w:rsidRDefault="006C10BD" w:rsidP="006C10BD">
      <w:pPr>
        <w:jc w:val="center"/>
        <w:rPr>
          <w:rFonts w:eastAsia="Calibri" w:cs="Arial"/>
          <w:b/>
          <w:bCs/>
          <w:sz w:val="28"/>
          <w:szCs w:val="28"/>
          <w:lang w:val="es-ES"/>
        </w:rPr>
      </w:pPr>
    </w:p>
    <w:p w14:paraId="1A72BA15" w14:textId="77777777" w:rsidR="006C10BD" w:rsidRPr="006C10BD" w:rsidRDefault="006C10BD" w:rsidP="006C10BD">
      <w:pPr>
        <w:jc w:val="center"/>
        <w:rPr>
          <w:rFonts w:eastAsia="Calibri" w:cs="Arial"/>
          <w:b/>
          <w:bCs/>
          <w:sz w:val="28"/>
          <w:szCs w:val="28"/>
          <w:lang w:val="es-ES"/>
        </w:rPr>
      </w:pPr>
    </w:p>
    <w:p w14:paraId="3E59682F" w14:textId="77777777" w:rsidR="006C10BD" w:rsidRPr="006C10BD" w:rsidRDefault="006C10BD" w:rsidP="006C10BD">
      <w:pPr>
        <w:jc w:val="center"/>
        <w:rPr>
          <w:rFonts w:eastAsia="Calibri" w:cs="Arial"/>
          <w:b/>
          <w:bCs/>
          <w:sz w:val="28"/>
          <w:szCs w:val="28"/>
          <w:lang w:val="es-ES"/>
        </w:rPr>
      </w:pPr>
      <w:r w:rsidRPr="006C10BD">
        <w:rPr>
          <w:rFonts w:eastAsia="Calibri" w:cs="Arial"/>
          <w:b/>
          <w:bCs/>
          <w:sz w:val="28"/>
          <w:szCs w:val="28"/>
          <w:lang w:val="es-ES"/>
        </w:rPr>
        <w:t>Dip. Laura Francisca Aguilar Tabares</w:t>
      </w:r>
    </w:p>
    <w:p w14:paraId="06FEA187" w14:textId="77777777" w:rsidR="006C10BD" w:rsidRPr="006C10BD" w:rsidRDefault="006C10BD" w:rsidP="006C10BD">
      <w:pPr>
        <w:spacing w:line="360" w:lineRule="auto"/>
        <w:rPr>
          <w:rFonts w:ascii="Calibri" w:eastAsia="Calibri" w:hAnsi="Calibri" w:cs="Times New Roman"/>
        </w:rPr>
      </w:pPr>
    </w:p>
    <w:p w14:paraId="71877256" w14:textId="77777777" w:rsidR="006C10BD" w:rsidRPr="006C10BD" w:rsidRDefault="006C10BD" w:rsidP="006C10BD">
      <w:pPr>
        <w:spacing w:before="100" w:beforeAutospacing="1" w:after="100" w:afterAutospacing="1"/>
        <w:jc w:val="center"/>
        <w:rPr>
          <w:rFonts w:ascii="Arial,Bold" w:eastAsia="Times New Roman" w:hAnsi="Arial,Bold" w:cs="Times New Roman"/>
          <w:b/>
          <w:bCs/>
          <w:sz w:val="28"/>
          <w:szCs w:val="28"/>
          <w:lang w:eastAsia="es-MX"/>
        </w:rPr>
      </w:pPr>
    </w:p>
    <w:p w14:paraId="743A3337" w14:textId="77777777" w:rsidR="006C10BD" w:rsidRPr="006C10BD" w:rsidRDefault="006C10BD" w:rsidP="006C10BD">
      <w:pPr>
        <w:spacing w:before="100" w:beforeAutospacing="1" w:after="100" w:afterAutospacing="1"/>
        <w:jc w:val="center"/>
        <w:rPr>
          <w:rFonts w:ascii="Times New Roman" w:eastAsia="Times New Roman" w:hAnsi="Times New Roman" w:cs="Times New Roman"/>
          <w:b/>
          <w:bCs/>
          <w:lang w:eastAsia="es-MX"/>
        </w:rPr>
      </w:pPr>
      <w:r w:rsidRPr="006C10BD">
        <w:rPr>
          <w:rFonts w:ascii="Arial,Bold" w:eastAsia="Times New Roman" w:hAnsi="Arial,Bold" w:cs="Times New Roman"/>
          <w:b/>
          <w:bCs/>
          <w:sz w:val="28"/>
          <w:szCs w:val="28"/>
          <w:lang w:eastAsia="es-MX"/>
        </w:rPr>
        <w:t>Dip. Francisco Javier Cortez Gómez</w:t>
      </w:r>
    </w:p>
    <w:p w14:paraId="77CBCD6C" w14:textId="77777777" w:rsidR="006C10BD" w:rsidRPr="006C10BD" w:rsidRDefault="006C10BD" w:rsidP="006C10BD">
      <w:pPr>
        <w:spacing w:line="360" w:lineRule="auto"/>
        <w:rPr>
          <w:rFonts w:ascii="Calibri" w:eastAsia="Calibri" w:hAnsi="Calibri" w:cs="Times New Roman"/>
        </w:rPr>
      </w:pPr>
    </w:p>
    <w:p w14:paraId="6D5F43F3" w14:textId="77777777" w:rsidR="006C10BD" w:rsidRPr="006C10BD" w:rsidRDefault="006C10BD" w:rsidP="006C10BD">
      <w:pPr>
        <w:spacing w:line="360" w:lineRule="auto"/>
        <w:rPr>
          <w:rFonts w:eastAsia="Times New Roman" w:cs="Arial"/>
          <w:color w:val="000000"/>
          <w:lang w:eastAsia="es-MX"/>
        </w:rPr>
      </w:pPr>
    </w:p>
    <w:p w14:paraId="1C2A63CF" w14:textId="77777777" w:rsidR="00D17F8E" w:rsidRDefault="00D17F8E">
      <w:pPr>
        <w:spacing w:after="160" w:line="259" w:lineRule="auto"/>
        <w:jc w:val="left"/>
        <w:rPr>
          <w:rFonts w:eastAsia="Times New Roman" w:cs="Arial"/>
          <w:color w:val="000000"/>
          <w:lang w:eastAsia="es-MX"/>
        </w:rPr>
        <w:sectPr w:rsidR="00D17F8E" w:rsidSect="007D0402">
          <w:footnotePr>
            <w:numRestart w:val="eachSect"/>
          </w:footnotePr>
          <w:pgSz w:w="12242" w:h="15842" w:code="1"/>
          <w:pgMar w:top="1418" w:right="1418" w:bottom="1418" w:left="1418" w:header="567" w:footer="567" w:gutter="0"/>
          <w:cols w:space="708"/>
          <w:docGrid w:linePitch="360"/>
        </w:sectPr>
      </w:pPr>
    </w:p>
    <w:p w14:paraId="627F158A" w14:textId="48FFE614" w:rsidR="006C10BD" w:rsidRDefault="006C10BD">
      <w:pPr>
        <w:spacing w:after="160" w:line="259" w:lineRule="auto"/>
        <w:jc w:val="left"/>
        <w:rPr>
          <w:rFonts w:eastAsia="Times New Roman" w:cs="Arial"/>
          <w:color w:val="000000"/>
          <w:lang w:eastAsia="es-MX"/>
        </w:rPr>
      </w:pPr>
    </w:p>
    <w:p w14:paraId="28F8F163" w14:textId="77777777" w:rsidR="006C10BD" w:rsidRPr="006C10BD" w:rsidRDefault="006C10BD" w:rsidP="006C10BD">
      <w:pPr>
        <w:ind w:right="50"/>
        <w:rPr>
          <w:rFonts w:eastAsia="Times New Roman" w:cs="Arial"/>
          <w:b/>
          <w:bCs/>
          <w:sz w:val="28"/>
          <w:szCs w:val="28"/>
          <w:lang w:eastAsia="es-MX"/>
        </w:rPr>
      </w:pPr>
      <w:r w:rsidRPr="006C10BD">
        <w:rPr>
          <w:rFonts w:eastAsia="Times New Roman" w:cs="Arial"/>
          <w:b/>
          <w:sz w:val="28"/>
          <w:szCs w:val="28"/>
          <w:lang w:eastAsia="es-MX"/>
        </w:rPr>
        <w:t xml:space="preserve">PROPOSICIÓN CON PUNTO DE ACUERDO QUE PRESENTA LA DIPUTADA MARTHA LOERA ARÁMBULA, CONJUNTAMENTE CON LAS DIPUTADAS Y LOS DIPUTADOS DEL GRUPO PARLAMENTARIO </w:t>
      </w:r>
      <w:r w:rsidRPr="006C10BD">
        <w:rPr>
          <w:rFonts w:eastAsia="Times New Roman" w:cs="Arial"/>
          <w:b/>
          <w:snapToGrid w:val="0"/>
          <w:sz w:val="28"/>
          <w:szCs w:val="28"/>
          <w:lang w:eastAsia="es-MX"/>
        </w:rPr>
        <w:t>"MIGUEL RAMOS ARIZPE"</w:t>
      </w:r>
      <w:r w:rsidRPr="006C10BD">
        <w:rPr>
          <w:rFonts w:eastAsia="Times New Roman" w:cs="Arial"/>
          <w:b/>
          <w:sz w:val="28"/>
          <w:szCs w:val="28"/>
          <w:lang w:eastAsia="es-MX"/>
        </w:rPr>
        <w:t xml:space="preserve">, DEL PARTIDO REVOLUCIONARIO INSTITUCIONAL, </w:t>
      </w:r>
      <w:r w:rsidRPr="006C10BD">
        <w:rPr>
          <w:rFonts w:eastAsia="Times New Roman" w:cs="Arial"/>
          <w:b/>
          <w:bCs/>
          <w:sz w:val="28"/>
          <w:szCs w:val="28"/>
          <w:lang w:eastAsia="es-MX"/>
        </w:rPr>
        <w:t>CON EL OBJETO DE EXHORTAR RESPETUOSAMENTE A LA SECRETARÍA DE SALUD FEDERAL A QUE IMPLEMENTE TODAS LAS ACCIONES POSIBLES PARA GARANTIZAR DE MANERA INMEDIATA, LA DISPONIBILIDAD DE MEDICAMENTOS E INSUMOS SANITARIOS SUFICIENTES EN CADA UNO DE LOS CENTROS DE SALUD Y CLÍNICAS DE ALTA ESPECIALIDAD, PERTENECIENTES A LA INSTITUCIONES NACIONALES DE SALUD, A FIN DE PROTEGER EFECTIVAMENTE EL DERECHO A LA SALUD DE LAS Y LOS MEXICANOS.</w:t>
      </w:r>
    </w:p>
    <w:p w14:paraId="71513456" w14:textId="77777777" w:rsidR="006C10BD" w:rsidRPr="006C10BD" w:rsidRDefault="006C10BD" w:rsidP="006C10BD">
      <w:pPr>
        <w:ind w:right="50"/>
        <w:rPr>
          <w:rFonts w:eastAsia="Times New Roman" w:cs="Arial"/>
          <w:b/>
          <w:bCs/>
          <w:sz w:val="28"/>
          <w:szCs w:val="28"/>
          <w:lang w:eastAsia="es-ES"/>
        </w:rPr>
      </w:pPr>
    </w:p>
    <w:p w14:paraId="5351AB1F" w14:textId="77777777" w:rsidR="006C10BD" w:rsidRPr="006C10BD" w:rsidRDefault="006C10BD" w:rsidP="006C10BD">
      <w:pPr>
        <w:spacing w:line="276" w:lineRule="auto"/>
        <w:rPr>
          <w:rFonts w:eastAsia="Times New Roman" w:cs="Arial"/>
          <w:b/>
          <w:sz w:val="28"/>
          <w:szCs w:val="28"/>
          <w:lang w:eastAsia="es-MX"/>
        </w:rPr>
      </w:pPr>
      <w:r w:rsidRPr="006C10BD">
        <w:rPr>
          <w:rFonts w:eastAsia="Times New Roman" w:cs="Arial"/>
          <w:b/>
          <w:sz w:val="28"/>
          <w:szCs w:val="28"/>
          <w:lang w:eastAsia="es-MX"/>
        </w:rPr>
        <w:t>H. CONGRESO DEL ESTADO</w:t>
      </w:r>
    </w:p>
    <w:p w14:paraId="7F1EA30B" w14:textId="77777777" w:rsidR="006C10BD" w:rsidRPr="006C10BD" w:rsidRDefault="006C10BD" w:rsidP="006C10BD">
      <w:pPr>
        <w:spacing w:line="276" w:lineRule="auto"/>
        <w:rPr>
          <w:rFonts w:eastAsia="Times New Roman" w:cs="Arial"/>
          <w:b/>
          <w:sz w:val="28"/>
          <w:szCs w:val="28"/>
          <w:lang w:eastAsia="es-MX"/>
        </w:rPr>
      </w:pPr>
      <w:r w:rsidRPr="006C10BD">
        <w:rPr>
          <w:rFonts w:eastAsia="Times New Roman" w:cs="Arial"/>
          <w:b/>
          <w:sz w:val="28"/>
          <w:szCs w:val="28"/>
          <w:lang w:eastAsia="es-MX"/>
        </w:rPr>
        <w:t>DE COAHUILA DE ZARAGOZA.</w:t>
      </w:r>
    </w:p>
    <w:p w14:paraId="5561D495" w14:textId="77777777" w:rsidR="006C10BD" w:rsidRPr="006C10BD" w:rsidRDefault="006C10BD" w:rsidP="006C10BD">
      <w:pPr>
        <w:spacing w:line="276" w:lineRule="auto"/>
        <w:rPr>
          <w:rFonts w:eastAsia="Times New Roman" w:cs="Arial"/>
          <w:b/>
          <w:sz w:val="28"/>
          <w:szCs w:val="28"/>
          <w:lang w:eastAsia="es-MX"/>
        </w:rPr>
      </w:pPr>
      <w:r w:rsidRPr="006C10BD">
        <w:rPr>
          <w:rFonts w:eastAsia="Times New Roman" w:cs="Arial"/>
          <w:b/>
          <w:sz w:val="28"/>
          <w:szCs w:val="28"/>
          <w:lang w:eastAsia="es-MX"/>
        </w:rPr>
        <w:t>P R E S E N T E.-</w:t>
      </w:r>
    </w:p>
    <w:p w14:paraId="25252E13" w14:textId="77777777" w:rsidR="006C10BD" w:rsidRPr="006C10BD" w:rsidRDefault="006C10BD" w:rsidP="006C10BD">
      <w:pPr>
        <w:spacing w:line="276" w:lineRule="auto"/>
        <w:rPr>
          <w:rFonts w:eastAsia="Times New Roman" w:cs="Arial"/>
          <w:b/>
          <w:sz w:val="28"/>
          <w:szCs w:val="28"/>
          <w:lang w:eastAsia="es-MX"/>
        </w:rPr>
      </w:pPr>
    </w:p>
    <w:p w14:paraId="1E654F7E" w14:textId="77777777" w:rsidR="006C10BD" w:rsidRPr="006C10BD" w:rsidRDefault="006C10BD" w:rsidP="006C10BD">
      <w:pPr>
        <w:rPr>
          <w:rFonts w:eastAsia="Times New Roman" w:cs="Arial"/>
          <w:sz w:val="28"/>
          <w:szCs w:val="28"/>
          <w:lang w:eastAsia="es-ES"/>
        </w:rPr>
      </w:pPr>
      <w:r w:rsidRPr="006C10BD">
        <w:rPr>
          <w:rFonts w:eastAsia="Times New Roman" w:cs="Arial"/>
          <w:bCs/>
          <w:sz w:val="28"/>
          <w:szCs w:val="28"/>
          <w:lang w:eastAsia="es-ES"/>
        </w:rPr>
        <w:t xml:space="preserve">La suscrita, conjuntamente con las Diputadas y los Diputados integrantes del Grupo Parlamentario “Miguel Ramos Arizpe”, del Partido Revolucionario Institucional, </w:t>
      </w:r>
      <w:r w:rsidRPr="006C10BD">
        <w:rPr>
          <w:rFonts w:eastAsia="Times New Roman" w:cs="Arial"/>
          <w:sz w:val="28"/>
          <w:szCs w:val="28"/>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6C10BD">
        <w:rPr>
          <w:rFonts w:eastAsia="Times New Roman" w:cs="Arial"/>
          <w:b/>
          <w:bCs/>
          <w:sz w:val="28"/>
          <w:szCs w:val="28"/>
          <w:lang w:eastAsia="es-ES"/>
        </w:rPr>
        <w:t>Punto de Acuerdo</w:t>
      </w:r>
      <w:r w:rsidRPr="006C10BD">
        <w:rPr>
          <w:rFonts w:eastAsia="Times New Roman" w:cs="Arial"/>
          <w:sz w:val="28"/>
          <w:szCs w:val="28"/>
          <w:lang w:eastAsia="es-ES"/>
        </w:rPr>
        <w:t xml:space="preserve">, solicitando sea considerada de </w:t>
      </w:r>
      <w:r w:rsidRPr="006C10BD">
        <w:rPr>
          <w:rFonts w:eastAsia="Times New Roman" w:cs="Arial"/>
          <w:b/>
          <w:bCs/>
          <w:sz w:val="28"/>
          <w:szCs w:val="28"/>
          <w:lang w:eastAsia="es-ES"/>
        </w:rPr>
        <w:t xml:space="preserve">urgente y obvia resolución </w:t>
      </w:r>
      <w:r w:rsidRPr="006C10BD">
        <w:rPr>
          <w:rFonts w:eastAsia="Times New Roman" w:cs="Arial"/>
          <w:sz w:val="28"/>
          <w:szCs w:val="28"/>
          <w:lang w:eastAsia="es-ES"/>
        </w:rPr>
        <w:t>en base a las siguientes:</w:t>
      </w:r>
    </w:p>
    <w:p w14:paraId="2FA75E48" w14:textId="77777777" w:rsidR="006C10BD" w:rsidRPr="006C10BD" w:rsidRDefault="006C10BD" w:rsidP="006C10BD">
      <w:pPr>
        <w:rPr>
          <w:rFonts w:eastAsia="Times New Roman" w:cs="Arial"/>
          <w:sz w:val="28"/>
          <w:szCs w:val="28"/>
          <w:lang w:eastAsia="es-ES"/>
        </w:rPr>
      </w:pPr>
    </w:p>
    <w:p w14:paraId="42D8AAE6" w14:textId="77777777" w:rsidR="006C10BD" w:rsidRPr="006C10BD" w:rsidRDefault="006C10BD" w:rsidP="006C10BD">
      <w:pPr>
        <w:spacing w:line="276" w:lineRule="auto"/>
        <w:jc w:val="center"/>
        <w:rPr>
          <w:rFonts w:eastAsia="Times New Roman" w:cs="Arial"/>
          <w:b/>
          <w:sz w:val="28"/>
          <w:szCs w:val="28"/>
          <w:lang w:eastAsia="es-MX"/>
        </w:rPr>
      </w:pPr>
      <w:r w:rsidRPr="006C10BD">
        <w:rPr>
          <w:rFonts w:eastAsia="Times New Roman" w:cs="Arial"/>
          <w:b/>
          <w:sz w:val="28"/>
          <w:szCs w:val="28"/>
          <w:lang w:eastAsia="es-MX"/>
        </w:rPr>
        <w:t>CONSIDERACIONES</w:t>
      </w:r>
    </w:p>
    <w:p w14:paraId="0D2122FB" w14:textId="77777777" w:rsidR="006C10BD" w:rsidRPr="006C10BD" w:rsidRDefault="006C10BD" w:rsidP="006C10BD">
      <w:pPr>
        <w:spacing w:line="276" w:lineRule="auto"/>
        <w:jc w:val="center"/>
        <w:rPr>
          <w:rFonts w:eastAsia="Times New Roman" w:cs="Arial"/>
          <w:b/>
          <w:sz w:val="28"/>
          <w:szCs w:val="28"/>
          <w:lang w:eastAsia="es-MX"/>
        </w:rPr>
      </w:pPr>
    </w:p>
    <w:p w14:paraId="4B47C077" w14:textId="77777777" w:rsidR="006C10BD" w:rsidRPr="006C10BD" w:rsidRDefault="006C10BD" w:rsidP="006C10BD">
      <w:pPr>
        <w:spacing w:before="100" w:beforeAutospacing="1" w:after="100" w:afterAutospacing="1" w:line="276" w:lineRule="auto"/>
        <w:rPr>
          <w:rFonts w:eastAsia="Times New Roman" w:cs="Arial"/>
          <w:sz w:val="28"/>
          <w:szCs w:val="28"/>
          <w:lang w:eastAsia="es-ES"/>
        </w:rPr>
      </w:pPr>
    </w:p>
    <w:p w14:paraId="1AAF616F" w14:textId="77777777" w:rsidR="006C10BD" w:rsidRPr="006C10BD" w:rsidRDefault="006C10BD" w:rsidP="006C10BD">
      <w:pPr>
        <w:spacing w:before="100" w:beforeAutospacing="1" w:after="100" w:afterAutospacing="1" w:line="276" w:lineRule="auto"/>
        <w:rPr>
          <w:rFonts w:eastAsia="Times New Roman" w:cs="Arial"/>
          <w:sz w:val="28"/>
          <w:szCs w:val="28"/>
          <w:lang w:eastAsia="es-ES"/>
        </w:rPr>
      </w:pPr>
      <w:r w:rsidRPr="006C10BD">
        <w:rPr>
          <w:rFonts w:eastAsia="Times New Roman" w:cs="Arial"/>
          <w:sz w:val="28"/>
          <w:szCs w:val="28"/>
          <w:lang w:eastAsia="es-ES"/>
        </w:rPr>
        <w:lastRenderedPageBreak/>
        <w:t xml:space="preserve">El derecho a la salud es un derecho fundamental consagrado en el artículo 4º de nuestro texto constitucional, el cual implica por un lado que las personas tengan los medios para llevar un estilo de vida saludable y, por el otro, que el Estado pueda garantizar la salud a través de los centros médicos que aseguren la debida atención bajo los más altos estándares de calidad. </w:t>
      </w:r>
    </w:p>
    <w:p w14:paraId="5539AEBF" w14:textId="77777777" w:rsidR="006C10BD" w:rsidRPr="006C10BD" w:rsidRDefault="006C10BD" w:rsidP="006C10BD">
      <w:pPr>
        <w:spacing w:before="100" w:beforeAutospacing="1" w:after="100" w:afterAutospacing="1" w:line="276" w:lineRule="auto"/>
        <w:rPr>
          <w:rFonts w:eastAsia="Times New Roman" w:cs="Arial"/>
          <w:sz w:val="28"/>
          <w:szCs w:val="28"/>
          <w:lang w:eastAsia="es-ES"/>
        </w:rPr>
      </w:pPr>
      <w:r w:rsidRPr="006C10BD">
        <w:rPr>
          <w:rFonts w:eastAsia="Times New Roman" w:cs="Arial"/>
          <w:sz w:val="28"/>
          <w:szCs w:val="28"/>
          <w:lang w:eastAsia="es-ES"/>
        </w:rPr>
        <w:t>Una sociedad saludable es el reflejo de la buena administración, pues supone la adopción de medidas y políticas públicas efectivas para que la población tenga un máximo nivel de desarrollo físico, psíquico y emocional, así como un nivel de bienestar óptimo y una buena expectativa de vida. Contrario a ello, una sociedad con problemas de salud graves representa</w:t>
      </w:r>
      <w:r w:rsidRPr="006C10BD">
        <w:rPr>
          <w:rFonts w:eastAsia="Times New Roman" w:cs="Arial"/>
          <w:strike/>
          <w:sz w:val="28"/>
          <w:szCs w:val="28"/>
          <w:lang w:eastAsia="es-ES"/>
        </w:rPr>
        <w:t>n</w:t>
      </w:r>
      <w:r w:rsidRPr="006C10BD">
        <w:rPr>
          <w:rFonts w:eastAsia="Times New Roman" w:cs="Arial"/>
          <w:sz w:val="28"/>
          <w:szCs w:val="28"/>
          <w:lang w:eastAsia="es-ES"/>
        </w:rPr>
        <w:t xml:space="preserve"> el fracaso de una administración que no está trabajando de manera eficiente y suficiente en favor de su ciudadanía. </w:t>
      </w:r>
    </w:p>
    <w:p w14:paraId="20F1C3E8" w14:textId="77777777" w:rsidR="006C10BD" w:rsidRPr="006C10BD" w:rsidRDefault="006C10BD" w:rsidP="006C10BD">
      <w:pPr>
        <w:spacing w:before="100" w:beforeAutospacing="1" w:after="100" w:afterAutospacing="1" w:line="276" w:lineRule="auto"/>
        <w:rPr>
          <w:rFonts w:eastAsia="Times New Roman" w:cs="Arial"/>
          <w:sz w:val="28"/>
          <w:szCs w:val="28"/>
          <w:lang w:eastAsia="es-ES"/>
        </w:rPr>
      </w:pPr>
      <w:r w:rsidRPr="006C10BD">
        <w:rPr>
          <w:rFonts w:eastAsia="Times New Roman" w:cs="Arial"/>
          <w:sz w:val="28"/>
          <w:szCs w:val="28"/>
          <w:lang w:eastAsia="es-ES"/>
        </w:rPr>
        <w:t>En días pasados, transcendió en Diario Reforma,</w:t>
      </w:r>
      <w:r w:rsidRPr="006C10BD">
        <w:rPr>
          <w:rFonts w:eastAsia="Times New Roman" w:cs="Arial"/>
          <w:sz w:val="28"/>
          <w:szCs w:val="28"/>
          <w:vertAlign w:val="superscript"/>
          <w:lang w:eastAsia="es-ES"/>
        </w:rPr>
        <w:footnoteReference w:id="1"/>
      </w:r>
      <w:r w:rsidRPr="006C10BD">
        <w:rPr>
          <w:rFonts w:eastAsia="Times New Roman" w:cs="Arial"/>
          <w:sz w:val="28"/>
          <w:szCs w:val="28"/>
          <w:lang w:eastAsia="es-ES"/>
        </w:rPr>
        <w:t xml:space="preserve"> que los institutos nacionales de Salud tales como IMSS, ISSSTE e INSABI, así como los hospitales en los cuales se da consulta de alta especialidad para enfermedades que ponen en riesgo la vida, enfrentan una falta de fármacos tan básicos como paracetamol y controlados como morfina y dopamina. Además, médicos de distintos centros de salud del país han denunciado que los medicamentos debieron proveerse desde enero de 2021 y hasta ahora es fecha que no se entregan.</w:t>
      </w:r>
    </w:p>
    <w:p w14:paraId="75F5720C" w14:textId="77777777" w:rsidR="006C10BD" w:rsidRPr="006C10BD" w:rsidRDefault="006C10BD" w:rsidP="006C10BD">
      <w:pPr>
        <w:spacing w:before="100" w:beforeAutospacing="1" w:after="100" w:afterAutospacing="1" w:line="276" w:lineRule="auto"/>
        <w:rPr>
          <w:rFonts w:eastAsia="Times New Roman" w:cs="Arial"/>
          <w:sz w:val="28"/>
          <w:szCs w:val="28"/>
          <w:lang w:eastAsia="es-ES"/>
        </w:rPr>
      </w:pPr>
      <w:r w:rsidRPr="006C10BD">
        <w:rPr>
          <w:rFonts w:eastAsia="Times New Roman" w:cs="Arial"/>
          <w:sz w:val="28"/>
          <w:szCs w:val="28"/>
          <w:lang w:eastAsia="es-ES"/>
        </w:rPr>
        <w:t xml:space="preserve">Ante la falta de insumos, el personal médico ha recurrido a la sustitución de medicamentos o en otros casos han sido las familias las que se han visto forzadas a comprarlos o conseguirlos por fuera cuando lo requieren sus pacientes. Cuando no hay forma de sustituir los medicamentos, como los antibióticos, hay consecuencias graves, pues entonces: “los pacientes siguen infectados y mueren. Cuando fallecen no es por la infección, sino porque les paró el corazón, pero la correlación clínica es que iba a continuar </w:t>
      </w:r>
      <w:r w:rsidRPr="006C10BD">
        <w:rPr>
          <w:rFonts w:eastAsia="Times New Roman" w:cs="Arial"/>
          <w:sz w:val="28"/>
          <w:szCs w:val="28"/>
          <w:lang w:eastAsia="es-ES"/>
        </w:rPr>
        <w:lastRenderedPageBreak/>
        <w:t xml:space="preserve">la infección y terminan completamente sin poder defenderse", aseguró un médico consultado por el Diario Reforma. </w:t>
      </w:r>
    </w:p>
    <w:p w14:paraId="64251D3C" w14:textId="77777777" w:rsidR="006C10BD" w:rsidRPr="006C10BD" w:rsidRDefault="006C10BD" w:rsidP="006C10BD">
      <w:pPr>
        <w:spacing w:before="100" w:beforeAutospacing="1" w:after="100" w:afterAutospacing="1" w:line="276" w:lineRule="auto"/>
        <w:rPr>
          <w:rFonts w:eastAsia="Times New Roman" w:cs="Arial"/>
          <w:sz w:val="28"/>
          <w:szCs w:val="28"/>
          <w:lang w:eastAsia="es-ES"/>
        </w:rPr>
      </w:pPr>
      <w:r w:rsidRPr="006C10BD">
        <w:rPr>
          <w:rFonts w:eastAsia="Times New Roman" w:cs="Arial"/>
          <w:sz w:val="28"/>
          <w:szCs w:val="28"/>
          <w:lang w:eastAsia="es-ES"/>
        </w:rPr>
        <w:t xml:space="preserve">El mismo medio de comunicación documentó además, que muchos de los medicamentos faltantes son para enfermedades crónico-degenerativas y, en otros casos, medicamentos necesarios para el tratamiento oncológico. Ello obliga a los pacientes a adquirir los fármacos que son de alto costo o bien soportar el dolor y el avance de la enfermedad, lo cual desde luego constituye una violación grave a los derechos humanos de las personas. </w:t>
      </w:r>
    </w:p>
    <w:p w14:paraId="7EDF6FC5" w14:textId="77777777" w:rsidR="006C10BD" w:rsidRPr="006C10BD" w:rsidRDefault="006C10BD" w:rsidP="006C10BD">
      <w:pPr>
        <w:spacing w:before="100" w:beforeAutospacing="1" w:after="100" w:afterAutospacing="1" w:line="276" w:lineRule="auto"/>
        <w:rPr>
          <w:rFonts w:eastAsia="Times New Roman" w:cs="Arial"/>
          <w:sz w:val="28"/>
          <w:szCs w:val="28"/>
          <w:lang w:eastAsia="es-ES"/>
        </w:rPr>
      </w:pPr>
      <w:r w:rsidRPr="006C10BD">
        <w:rPr>
          <w:rFonts w:eastAsia="Times New Roman" w:cs="Arial"/>
          <w:sz w:val="28"/>
          <w:szCs w:val="28"/>
          <w:lang w:eastAsia="es-ES"/>
        </w:rPr>
        <w:t xml:space="preserve">Ante este panorama, es necesario que el Gobierno Federal responda de manera eficaz y se haga responsable de la atención médica y la disponibilidad de medicamentos e insumos necesarios para la salud de los mexicanos. </w:t>
      </w:r>
    </w:p>
    <w:p w14:paraId="5CCFC4C3" w14:textId="77777777" w:rsidR="006C10BD" w:rsidRPr="006C10BD" w:rsidRDefault="006C10BD" w:rsidP="006C10BD">
      <w:pPr>
        <w:spacing w:before="100" w:beforeAutospacing="1" w:after="100" w:afterAutospacing="1" w:line="276" w:lineRule="auto"/>
        <w:rPr>
          <w:rFonts w:eastAsia="Times New Roman" w:cs="Times New Roman"/>
          <w:sz w:val="28"/>
          <w:szCs w:val="28"/>
          <w:lang w:eastAsia="es-MX"/>
        </w:rPr>
      </w:pPr>
      <w:r w:rsidRPr="006C10BD">
        <w:rPr>
          <w:rFonts w:eastAsia="Times New Roman" w:cs="Arial"/>
          <w:sz w:val="28"/>
          <w:szCs w:val="28"/>
          <w:lang w:eastAsia="es-ES"/>
        </w:rPr>
        <w:t xml:space="preserve">Sabemos por voz de los afectados que </w:t>
      </w:r>
      <w:r w:rsidRPr="006C10BD">
        <w:rPr>
          <w:rFonts w:eastAsia="Times New Roman" w:cs="Times New Roman"/>
          <w:sz w:val="28"/>
          <w:szCs w:val="28"/>
          <w:lang w:eastAsia="es-ES"/>
        </w:rPr>
        <w:t>e</w:t>
      </w:r>
      <w:r w:rsidRPr="006C10BD">
        <w:rPr>
          <w:rFonts w:eastAsia="Times New Roman" w:cs="Times New Roman"/>
          <w:sz w:val="28"/>
          <w:szCs w:val="28"/>
          <w:lang w:eastAsia="es-MX"/>
        </w:rPr>
        <w:t>l desabasto de medicamentos no surge a raíz de la pandemia por COVID-19. De mayo de 2019 a diciembre de 2020 se recibieron más de 3 mil 700 reportes que detallan el no surtimiento de medicinas, insumos y tratamientos en las instituciones públicas de salud del país. El IMSS concentró la mayor cantidad de reportes con más de mil 800 casos (49%), frente a los mil 221 (33%) del ISSSTE y 415 (11%) del INSABI.</w:t>
      </w:r>
      <w:r w:rsidRPr="006C10BD">
        <w:rPr>
          <w:rFonts w:eastAsia="Times New Roman" w:cs="Times New Roman"/>
          <w:sz w:val="28"/>
          <w:szCs w:val="28"/>
          <w:vertAlign w:val="superscript"/>
          <w:lang w:eastAsia="es-MX"/>
        </w:rPr>
        <w:footnoteReference w:id="2"/>
      </w:r>
    </w:p>
    <w:p w14:paraId="29BC51C5" w14:textId="77777777" w:rsidR="006C10BD" w:rsidRPr="006C10BD" w:rsidRDefault="006C10BD" w:rsidP="006C10BD">
      <w:pPr>
        <w:spacing w:before="100" w:beforeAutospacing="1" w:after="100" w:afterAutospacing="1" w:line="276" w:lineRule="auto"/>
        <w:rPr>
          <w:rFonts w:eastAsia="Times New Roman" w:cs="Times New Roman"/>
          <w:sz w:val="28"/>
          <w:szCs w:val="28"/>
          <w:lang w:eastAsia="es-MX"/>
        </w:rPr>
      </w:pPr>
      <w:r w:rsidRPr="006C10BD">
        <w:rPr>
          <w:rFonts w:eastAsia="Times New Roman" w:cs="Times New Roman"/>
          <w:sz w:val="28"/>
          <w:szCs w:val="28"/>
          <w:lang w:eastAsia="es-MX"/>
        </w:rPr>
        <w:t xml:space="preserve">En el mes de febrero de este año, mis compañeras diputadas María Esperanza Chapa, María Bárbara Cepeda y Guadalupe Oyervidez Valdez, realizaron sendos puntos de acuerdo para exhortar al Gobierno Federal para que garantizara el abasto de medicamentos para niños y niñas con cáncer y para  que se cumpliera el Programa Sectorial de Salud 2019-2024, referente al abasto de medicamentos y a la reorganización de los servicios oncológicos durante la pandemia. </w:t>
      </w:r>
    </w:p>
    <w:p w14:paraId="3899BFBE" w14:textId="77777777" w:rsidR="006C10BD" w:rsidRPr="006C10BD" w:rsidRDefault="006C10BD" w:rsidP="006C10BD">
      <w:pPr>
        <w:spacing w:before="100" w:beforeAutospacing="1" w:after="100" w:afterAutospacing="1" w:line="276" w:lineRule="auto"/>
        <w:rPr>
          <w:rFonts w:eastAsia="Times New Roman" w:cs="Arial"/>
          <w:sz w:val="28"/>
          <w:szCs w:val="28"/>
          <w:lang w:eastAsia="es-ES"/>
        </w:rPr>
      </w:pPr>
      <w:r w:rsidRPr="006C10BD">
        <w:rPr>
          <w:rFonts w:eastAsia="Times New Roman" w:cs="Times New Roman"/>
          <w:sz w:val="28"/>
          <w:szCs w:val="28"/>
          <w:lang w:eastAsia="es-MX"/>
        </w:rPr>
        <w:lastRenderedPageBreak/>
        <w:t xml:space="preserve">Hoy a más de cuatro meses de aquellos puntos de acuerdo, los problemas en los institutos nacionales de salud, no sólo no se han corregido, sino que parecen estar empeorando, ante la impasividad de las autoridades de salud federal que han ignorado la problemática. En la actualidad, el problema se ha acrecentado, de tal forma que además de los pacientes con cáncer, otros derecho habientes con enfermedades crónico degenerativas, sufren de la carencia de los medicamentos más básicos. </w:t>
      </w:r>
    </w:p>
    <w:p w14:paraId="7D5DB94E" w14:textId="77777777" w:rsidR="006C10BD" w:rsidRPr="006C10BD" w:rsidRDefault="006C10BD" w:rsidP="006C10BD">
      <w:pPr>
        <w:spacing w:before="100" w:beforeAutospacing="1" w:after="100" w:afterAutospacing="1" w:line="276" w:lineRule="auto"/>
        <w:rPr>
          <w:rFonts w:eastAsia="Times New Roman" w:cs="Arial"/>
          <w:sz w:val="28"/>
          <w:szCs w:val="28"/>
          <w:lang w:eastAsia="es-ES"/>
        </w:rPr>
      </w:pPr>
      <w:r w:rsidRPr="006C10BD">
        <w:rPr>
          <w:rFonts w:eastAsia="Times New Roman" w:cs="Arial"/>
          <w:sz w:val="28"/>
          <w:szCs w:val="28"/>
          <w:lang w:eastAsia="es-ES"/>
        </w:rPr>
        <w:t>Debido a esta situación, desde esta tribuna parlamentaria, hacemos un atento llamado al Gobierno Federal para que de manera inmediata tome las medidas necesarias para garantizar que los institutos nacionales de salud cuenten con los medicamentos e insumos necesarios para garantizar la atención médica de calidad que los mexicanos  nos merecemos pero sobre todo que tanto necesitamos.</w:t>
      </w:r>
    </w:p>
    <w:p w14:paraId="0F9AEB03" w14:textId="77777777" w:rsidR="006C10BD" w:rsidRPr="006C10BD" w:rsidRDefault="006C10BD" w:rsidP="006C10BD">
      <w:pPr>
        <w:spacing w:before="100" w:beforeAutospacing="1" w:after="100" w:afterAutospacing="1" w:line="276" w:lineRule="auto"/>
        <w:rPr>
          <w:rFonts w:eastAsia="Times New Roman" w:cs="Arial"/>
          <w:sz w:val="28"/>
          <w:szCs w:val="28"/>
          <w:lang w:eastAsia="es-ES"/>
        </w:rPr>
      </w:pPr>
      <w:r w:rsidRPr="006C10BD">
        <w:rPr>
          <w:rFonts w:eastAsia="Times New Roman" w:cs="Arial"/>
          <w:sz w:val="28"/>
          <w:szCs w:val="28"/>
          <w:lang w:eastAsia="es-ES"/>
        </w:rPr>
        <w:t xml:space="preserve">Por lo anteriormente expuesto y fundado, se presenta ante este Honorable Pleno del Congreso, solicitando sea tramitado como de </w:t>
      </w:r>
      <w:r w:rsidRPr="006C10BD">
        <w:rPr>
          <w:rFonts w:eastAsia="Times New Roman" w:cs="Arial"/>
          <w:b/>
          <w:sz w:val="28"/>
          <w:szCs w:val="28"/>
          <w:lang w:eastAsia="es-ES"/>
        </w:rPr>
        <w:t>urgente y obvia resolución</w:t>
      </w:r>
      <w:r w:rsidRPr="006C10BD">
        <w:rPr>
          <w:rFonts w:eastAsia="Times New Roman" w:cs="Arial"/>
          <w:sz w:val="28"/>
          <w:szCs w:val="28"/>
          <w:lang w:eastAsia="es-ES"/>
        </w:rPr>
        <w:t xml:space="preserve"> el siguiente:</w:t>
      </w:r>
    </w:p>
    <w:p w14:paraId="4536875D" w14:textId="77777777" w:rsidR="006C10BD" w:rsidRPr="006C10BD" w:rsidRDefault="006C10BD" w:rsidP="006C10BD">
      <w:pPr>
        <w:spacing w:before="100" w:beforeAutospacing="1" w:after="100" w:afterAutospacing="1" w:line="276" w:lineRule="auto"/>
        <w:rPr>
          <w:rFonts w:eastAsia="Times New Roman" w:cs="Arial"/>
          <w:sz w:val="28"/>
          <w:szCs w:val="28"/>
          <w:lang w:eastAsia="es-ES"/>
        </w:rPr>
      </w:pPr>
    </w:p>
    <w:p w14:paraId="57F3DA3E" w14:textId="77777777" w:rsidR="006C10BD" w:rsidRPr="006C10BD" w:rsidRDefault="006C10BD" w:rsidP="006C10BD">
      <w:pPr>
        <w:ind w:right="50"/>
        <w:jc w:val="center"/>
        <w:rPr>
          <w:rFonts w:eastAsia="Times New Roman" w:cs="Arial"/>
          <w:b/>
          <w:bCs/>
          <w:sz w:val="28"/>
          <w:szCs w:val="28"/>
          <w:lang w:eastAsia="es-ES"/>
        </w:rPr>
      </w:pPr>
      <w:r w:rsidRPr="006C10BD">
        <w:rPr>
          <w:rFonts w:eastAsia="Times New Roman" w:cs="Arial"/>
          <w:b/>
          <w:bCs/>
          <w:sz w:val="28"/>
          <w:szCs w:val="28"/>
          <w:lang w:eastAsia="es-ES"/>
        </w:rPr>
        <w:t>PUNTO DE ACUERDO</w:t>
      </w:r>
    </w:p>
    <w:p w14:paraId="41086619" w14:textId="77777777" w:rsidR="006C10BD" w:rsidRPr="006C10BD" w:rsidRDefault="006C10BD" w:rsidP="006C10BD">
      <w:pPr>
        <w:spacing w:line="276" w:lineRule="auto"/>
        <w:rPr>
          <w:rFonts w:eastAsia="Times New Roman" w:cs="Arial"/>
          <w:b/>
          <w:bCs/>
          <w:szCs w:val="28"/>
          <w:lang w:eastAsia="es-MX"/>
        </w:rPr>
      </w:pPr>
    </w:p>
    <w:p w14:paraId="7A41A44C" w14:textId="77777777" w:rsidR="006C10BD" w:rsidRPr="006C10BD" w:rsidRDefault="006C10BD" w:rsidP="006C10BD">
      <w:pPr>
        <w:spacing w:line="276" w:lineRule="auto"/>
        <w:rPr>
          <w:rFonts w:eastAsia="Times New Roman" w:cs="Arial"/>
          <w:bCs/>
          <w:sz w:val="28"/>
          <w:szCs w:val="28"/>
          <w:lang w:eastAsia="es-MX"/>
        </w:rPr>
      </w:pPr>
      <w:r w:rsidRPr="006C10BD">
        <w:rPr>
          <w:rFonts w:eastAsia="Times New Roman" w:cs="Arial"/>
          <w:b/>
          <w:bCs/>
          <w:sz w:val="28"/>
          <w:szCs w:val="28"/>
          <w:lang w:eastAsia="es-MX"/>
        </w:rPr>
        <w:t>ÚNICO.-</w:t>
      </w:r>
      <w:r w:rsidRPr="006C10BD">
        <w:rPr>
          <w:rFonts w:eastAsia="Times New Roman" w:cs="Times New Roman"/>
          <w:sz w:val="20"/>
          <w:szCs w:val="20"/>
          <w:lang w:eastAsia="es-ES"/>
        </w:rPr>
        <w:t xml:space="preserve"> </w:t>
      </w:r>
      <w:r w:rsidRPr="006C10BD">
        <w:rPr>
          <w:rFonts w:eastAsia="Times New Roman" w:cs="Arial"/>
          <w:bCs/>
          <w:sz w:val="28"/>
          <w:szCs w:val="28"/>
          <w:lang w:eastAsia="es-MX"/>
        </w:rPr>
        <w:t>Se exhorta respetuosamente a la Secretaría de Salud Federal a que implemente todas las acciones posibles para garantizar de manera inmediata, la disponibilidad de medicamentos e insumos sanitarios suficientes en cada uno de los centros de salud y clínicas de alta especialidad, pertenecientes a la instituciones nacionales de salud, a fin de proteger efectivamente el derecho a la salud de las y los mexicanos</w:t>
      </w:r>
      <w:r w:rsidRPr="006C10BD">
        <w:rPr>
          <w:rFonts w:eastAsia="Times New Roman" w:cs="Arial"/>
          <w:b/>
          <w:bCs/>
          <w:sz w:val="28"/>
          <w:szCs w:val="28"/>
          <w:lang w:eastAsia="es-MX"/>
        </w:rPr>
        <w:t>.</w:t>
      </w:r>
    </w:p>
    <w:p w14:paraId="4348E1EF" w14:textId="77777777" w:rsidR="006C10BD" w:rsidRPr="006C10BD" w:rsidRDefault="006C10BD" w:rsidP="006C10BD">
      <w:pPr>
        <w:spacing w:line="276" w:lineRule="auto"/>
        <w:jc w:val="center"/>
        <w:rPr>
          <w:rFonts w:eastAsia="Times New Roman" w:cs="Arial"/>
          <w:bCs/>
          <w:szCs w:val="28"/>
          <w:lang w:eastAsia="es-MX"/>
        </w:rPr>
      </w:pPr>
    </w:p>
    <w:p w14:paraId="5E105E12" w14:textId="77777777" w:rsidR="006C10BD" w:rsidRPr="006C10BD" w:rsidRDefault="006C10BD" w:rsidP="006C10BD">
      <w:pPr>
        <w:spacing w:line="276" w:lineRule="auto"/>
        <w:jc w:val="center"/>
        <w:rPr>
          <w:rFonts w:eastAsia="Times New Roman" w:cs="Arial"/>
          <w:b/>
          <w:bCs/>
          <w:szCs w:val="28"/>
          <w:lang w:eastAsia="es-MX"/>
        </w:rPr>
      </w:pPr>
      <w:r w:rsidRPr="006C10BD">
        <w:rPr>
          <w:rFonts w:eastAsia="Times New Roman" w:cs="Arial"/>
          <w:b/>
          <w:bCs/>
          <w:szCs w:val="28"/>
          <w:lang w:eastAsia="es-MX"/>
        </w:rPr>
        <w:t>A T E N T A M E N T E</w:t>
      </w:r>
    </w:p>
    <w:p w14:paraId="34F5C6FC" w14:textId="77777777" w:rsidR="006C10BD" w:rsidRPr="006C10BD" w:rsidRDefault="006C10BD" w:rsidP="006C10BD">
      <w:pPr>
        <w:spacing w:line="276" w:lineRule="auto"/>
        <w:jc w:val="center"/>
        <w:rPr>
          <w:rFonts w:eastAsia="Times New Roman" w:cs="Arial"/>
          <w:b/>
          <w:bCs/>
          <w:szCs w:val="28"/>
          <w:lang w:eastAsia="es-MX"/>
        </w:rPr>
      </w:pPr>
      <w:r w:rsidRPr="006C10BD">
        <w:rPr>
          <w:rFonts w:eastAsia="Times New Roman" w:cs="Arial"/>
          <w:b/>
          <w:bCs/>
          <w:szCs w:val="28"/>
          <w:lang w:eastAsia="es-MX"/>
        </w:rPr>
        <w:t>Saltillo, Coahuila de Zaragoza, a 15 de junio de 2021</w:t>
      </w:r>
    </w:p>
    <w:tbl>
      <w:tblPr>
        <w:tblStyle w:val="Tablaconcuadrcula3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6C10BD" w:rsidRPr="006C10BD" w14:paraId="78993439" w14:textId="77777777" w:rsidTr="009466E4">
        <w:trPr>
          <w:trHeight w:val="523"/>
        </w:trPr>
        <w:tc>
          <w:tcPr>
            <w:tcW w:w="8838" w:type="dxa"/>
          </w:tcPr>
          <w:p w14:paraId="6F42A741" w14:textId="77777777" w:rsidR="006C10BD" w:rsidRPr="006C10BD" w:rsidRDefault="006C10BD" w:rsidP="006C10BD">
            <w:pPr>
              <w:tabs>
                <w:tab w:val="left" w:pos="5056"/>
              </w:tabs>
              <w:spacing w:line="276" w:lineRule="auto"/>
              <w:jc w:val="center"/>
              <w:rPr>
                <w:rFonts w:eastAsia="Times New Roman" w:cs="Arial"/>
                <w:b/>
                <w:szCs w:val="28"/>
                <w:lang w:eastAsia="es-MX"/>
              </w:rPr>
            </w:pPr>
          </w:p>
          <w:p w14:paraId="6B17515C" w14:textId="77777777" w:rsidR="006C10BD" w:rsidRPr="006C10BD" w:rsidRDefault="006C10BD" w:rsidP="006C10BD">
            <w:pPr>
              <w:tabs>
                <w:tab w:val="left" w:pos="5056"/>
              </w:tabs>
              <w:spacing w:line="276" w:lineRule="auto"/>
              <w:jc w:val="center"/>
              <w:rPr>
                <w:rFonts w:eastAsia="Times New Roman" w:cs="Arial"/>
                <w:b/>
                <w:szCs w:val="28"/>
                <w:lang w:eastAsia="es-MX"/>
              </w:rPr>
            </w:pPr>
          </w:p>
        </w:tc>
      </w:tr>
      <w:tr w:rsidR="006C10BD" w:rsidRPr="006C10BD" w14:paraId="3C0A33F2" w14:textId="77777777" w:rsidTr="009466E4">
        <w:tc>
          <w:tcPr>
            <w:tcW w:w="8838" w:type="dxa"/>
          </w:tcPr>
          <w:p w14:paraId="28756E03" w14:textId="77777777" w:rsidR="006C10BD" w:rsidRPr="006C10BD" w:rsidRDefault="006C10BD" w:rsidP="006C10BD">
            <w:pPr>
              <w:tabs>
                <w:tab w:val="left" w:pos="5056"/>
              </w:tabs>
              <w:spacing w:line="276" w:lineRule="auto"/>
              <w:jc w:val="center"/>
              <w:rPr>
                <w:rFonts w:eastAsia="Times New Roman" w:cs="Arial"/>
                <w:b/>
                <w:szCs w:val="28"/>
                <w:lang w:eastAsia="es-MX"/>
              </w:rPr>
            </w:pPr>
            <w:r w:rsidRPr="006C10BD">
              <w:rPr>
                <w:rFonts w:eastAsia="Times New Roman" w:cs="Arial"/>
                <w:b/>
                <w:szCs w:val="28"/>
                <w:lang w:eastAsia="es-MX"/>
              </w:rPr>
              <w:t>DIP.  MARTHA LOERA ARÁMBULA</w:t>
            </w:r>
          </w:p>
        </w:tc>
      </w:tr>
      <w:tr w:rsidR="006C10BD" w:rsidRPr="006C10BD" w14:paraId="16378CB1" w14:textId="77777777" w:rsidTr="009466E4">
        <w:tc>
          <w:tcPr>
            <w:tcW w:w="8838" w:type="dxa"/>
          </w:tcPr>
          <w:p w14:paraId="6E778FFF" w14:textId="77777777" w:rsidR="006C10BD" w:rsidRPr="006C10BD" w:rsidRDefault="006C10BD" w:rsidP="006C10BD">
            <w:pPr>
              <w:spacing w:line="276" w:lineRule="auto"/>
              <w:jc w:val="center"/>
              <w:rPr>
                <w:rFonts w:eastAsia="Times New Roman" w:cs="Arial"/>
                <w:b/>
                <w:szCs w:val="28"/>
                <w:lang w:eastAsia="es-MX"/>
              </w:rPr>
            </w:pPr>
            <w:r w:rsidRPr="006C10BD">
              <w:rPr>
                <w:rFonts w:eastAsia="Times New Roman" w:cs="Arial"/>
                <w:b/>
                <w:szCs w:val="28"/>
                <w:lang w:eastAsia="es-MX"/>
              </w:rPr>
              <w:t xml:space="preserve">DEL GRUPO PARLAMENTARIO “MIGUEL RAMOS ARIZPE”, </w:t>
            </w:r>
          </w:p>
          <w:p w14:paraId="7BDC159B" w14:textId="77777777" w:rsidR="006C10BD" w:rsidRPr="006C10BD" w:rsidRDefault="006C10BD" w:rsidP="006C10BD">
            <w:pPr>
              <w:tabs>
                <w:tab w:val="left" w:pos="5056"/>
              </w:tabs>
              <w:spacing w:line="276" w:lineRule="auto"/>
              <w:jc w:val="center"/>
              <w:rPr>
                <w:rFonts w:eastAsia="Times New Roman" w:cs="Arial"/>
                <w:b/>
                <w:szCs w:val="28"/>
                <w:lang w:eastAsia="es-MX"/>
              </w:rPr>
            </w:pPr>
            <w:r w:rsidRPr="006C10BD">
              <w:rPr>
                <w:rFonts w:eastAsia="Times New Roman" w:cs="Arial"/>
                <w:b/>
                <w:szCs w:val="28"/>
                <w:lang w:eastAsia="es-MX"/>
              </w:rPr>
              <w:t>DEL PARTIDO REVOLUCIONARIO INSTITUCIONAL</w:t>
            </w:r>
          </w:p>
          <w:p w14:paraId="462BB7D0" w14:textId="77777777" w:rsidR="006C10BD" w:rsidRPr="006C10BD" w:rsidRDefault="006C10BD" w:rsidP="006C10BD">
            <w:pPr>
              <w:tabs>
                <w:tab w:val="left" w:pos="5056"/>
              </w:tabs>
              <w:spacing w:line="276" w:lineRule="auto"/>
              <w:jc w:val="center"/>
              <w:rPr>
                <w:rFonts w:eastAsia="Times New Roman" w:cs="Arial"/>
                <w:b/>
                <w:szCs w:val="28"/>
                <w:lang w:eastAsia="es-MX"/>
              </w:rPr>
            </w:pPr>
          </w:p>
        </w:tc>
      </w:tr>
    </w:tbl>
    <w:p w14:paraId="6C1D2BE1" w14:textId="77777777" w:rsidR="006C10BD" w:rsidRPr="006C10BD" w:rsidRDefault="006C10BD" w:rsidP="006C10BD">
      <w:pPr>
        <w:rPr>
          <w:rFonts w:eastAsia="Calibri" w:cs="Arial"/>
          <w:b/>
        </w:rPr>
      </w:pPr>
    </w:p>
    <w:p w14:paraId="036C0B23" w14:textId="77777777" w:rsidR="006C10BD" w:rsidRPr="006C10BD" w:rsidRDefault="006C10BD" w:rsidP="006C10BD">
      <w:pPr>
        <w:jc w:val="center"/>
        <w:rPr>
          <w:rFonts w:eastAsia="Calibri" w:cs="Arial"/>
          <w:b/>
          <w:sz w:val="20"/>
        </w:rPr>
      </w:pPr>
      <w:r w:rsidRPr="006C10BD">
        <w:rPr>
          <w:rFonts w:eastAsia="Calibri" w:cs="Arial"/>
          <w:b/>
          <w:sz w:val="20"/>
        </w:rPr>
        <w:t>CONJUNTAMENTE CON LAS DEMAS DIPUTADAS Y LOS DIPUTADOS INTEGRANTES DELGRUPO PARLAMENTARIO “MIGUEL RAMOS ARIZPE”,</w:t>
      </w:r>
    </w:p>
    <w:p w14:paraId="62F3E5F3" w14:textId="77777777" w:rsidR="006C10BD" w:rsidRPr="006C10BD" w:rsidRDefault="006C10BD" w:rsidP="006C10BD">
      <w:pPr>
        <w:jc w:val="center"/>
        <w:rPr>
          <w:rFonts w:eastAsia="Calibri" w:cs="Arial"/>
          <w:b/>
          <w:sz w:val="20"/>
        </w:rPr>
      </w:pPr>
      <w:r w:rsidRPr="006C10BD">
        <w:rPr>
          <w:rFonts w:eastAsia="Calibri" w:cs="Arial"/>
          <w:b/>
          <w:sz w:val="20"/>
        </w:rPr>
        <w:t>DEL PARTIDO REVOLUCIONARIO INSTITUCIONAL.</w:t>
      </w:r>
    </w:p>
    <w:p w14:paraId="41C989DF" w14:textId="77777777" w:rsidR="006C10BD" w:rsidRPr="006C10BD" w:rsidRDefault="006C10BD" w:rsidP="006C10BD">
      <w:pPr>
        <w:jc w:val="center"/>
        <w:rPr>
          <w:rFonts w:ascii="Calibri" w:eastAsia="Calibri" w:hAnsi="Calibri" w:cs="Times New Roman"/>
          <w:b/>
          <w:sz w:val="22"/>
          <w:szCs w:val="22"/>
        </w:rPr>
      </w:pPr>
    </w:p>
    <w:tbl>
      <w:tblPr>
        <w:tblStyle w:val="Tablaconcuadrcula9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6C10BD" w:rsidRPr="006C10BD" w14:paraId="3FBC7FB0" w14:textId="77777777" w:rsidTr="009466E4">
        <w:trPr>
          <w:jc w:val="center"/>
        </w:trPr>
        <w:tc>
          <w:tcPr>
            <w:tcW w:w="4536" w:type="dxa"/>
          </w:tcPr>
          <w:p w14:paraId="6BBB0DBF" w14:textId="77777777" w:rsidR="006C10BD" w:rsidRPr="006C10BD" w:rsidRDefault="006C10BD" w:rsidP="006C10BD">
            <w:pPr>
              <w:tabs>
                <w:tab w:val="left" w:pos="5056"/>
              </w:tabs>
              <w:rPr>
                <w:rFonts w:eastAsia="Times New Roman" w:cs="Arial"/>
                <w:b/>
                <w:sz w:val="18"/>
                <w:szCs w:val="22"/>
                <w:lang w:eastAsia="es-ES"/>
              </w:rPr>
            </w:pPr>
          </w:p>
          <w:p w14:paraId="020B3B25" w14:textId="77777777" w:rsidR="006C10BD" w:rsidRPr="006C10BD" w:rsidRDefault="006C10BD" w:rsidP="006C10BD">
            <w:pPr>
              <w:tabs>
                <w:tab w:val="left" w:pos="5056"/>
              </w:tabs>
              <w:jc w:val="center"/>
              <w:rPr>
                <w:rFonts w:eastAsia="Times New Roman" w:cs="Arial"/>
                <w:b/>
                <w:sz w:val="18"/>
                <w:szCs w:val="22"/>
                <w:lang w:eastAsia="es-ES"/>
              </w:rPr>
            </w:pPr>
          </w:p>
          <w:p w14:paraId="03E8BD82" w14:textId="77777777" w:rsidR="006C10BD" w:rsidRPr="006C10BD" w:rsidRDefault="006C10BD" w:rsidP="006C10BD">
            <w:pPr>
              <w:rPr>
                <w:rFonts w:ascii="Calibri" w:eastAsia="Calibri" w:hAnsi="Calibri" w:cs="Times New Roman"/>
                <w:b/>
                <w:sz w:val="18"/>
                <w:szCs w:val="22"/>
              </w:rPr>
            </w:pPr>
          </w:p>
        </w:tc>
        <w:tc>
          <w:tcPr>
            <w:tcW w:w="567" w:type="dxa"/>
          </w:tcPr>
          <w:p w14:paraId="12BAC726" w14:textId="77777777" w:rsidR="006C10BD" w:rsidRPr="006C10BD" w:rsidRDefault="006C10BD" w:rsidP="006C10BD">
            <w:pPr>
              <w:rPr>
                <w:rFonts w:ascii="Calibri" w:eastAsia="Calibri" w:hAnsi="Calibri" w:cs="Times New Roman"/>
                <w:b/>
                <w:sz w:val="18"/>
                <w:szCs w:val="22"/>
              </w:rPr>
            </w:pPr>
          </w:p>
        </w:tc>
        <w:tc>
          <w:tcPr>
            <w:tcW w:w="4292" w:type="dxa"/>
          </w:tcPr>
          <w:p w14:paraId="2276B9A4" w14:textId="77777777" w:rsidR="006C10BD" w:rsidRPr="006C10BD" w:rsidRDefault="006C10BD" w:rsidP="006C10BD">
            <w:pPr>
              <w:rPr>
                <w:rFonts w:ascii="Calibri" w:eastAsia="Calibri" w:hAnsi="Calibri" w:cs="Times New Roman"/>
                <w:b/>
                <w:sz w:val="18"/>
                <w:szCs w:val="22"/>
              </w:rPr>
            </w:pPr>
          </w:p>
        </w:tc>
      </w:tr>
      <w:tr w:rsidR="006C10BD" w:rsidRPr="006C10BD" w14:paraId="507B3A78" w14:textId="77777777" w:rsidTr="009466E4">
        <w:trPr>
          <w:jc w:val="center"/>
        </w:trPr>
        <w:tc>
          <w:tcPr>
            <w:tcW w:w="4536" w:type="dxa"/>
          </w:tcPr>
          <w:p w14:paraId="3D7B607C" w14:textId="77777777" w:rsidR="006C10BD" w:rsidRPr="006C10BD" w:rsidRDefault="006C10BD" w:rsidP="006C10BD">
            <w:pPr>
              <w:rPr>
                <w:rFonts w:ascii="Calibri" w:eastAsia="Calibri" w:hAnsi="Calibri" w:cs="Times New Roman"/>
                <w:b/>
                <w:sz w:val="18"/>
                <w:szCs w:val="22"/>
              </w:rPr>
            </w:pPr>
            <w:r w:rsidRPr="006C10BD">
              <w:rPr>
                <w:rFonts w:eastAsia="Times New Roman" w:cs="Arial"/>
                <w:b/>
                <w:sz w:val="18"/>
                <w:szCs w:val="22"/>
                <w:lang w:eastAsia="es-ES"/>
              </w:rPr>
              <w:t xml:space="preserve">DIP. </w:t>
            </w:r>
            <w:r w:rsidRPr="006C10BD">
              <w:rPr>
                <w:rFonts w:eastAsia="Times New Roman" w:cs="Arial"/>
                <w:b/>
                <w:snapToGrid w:val="0"/>
                <w:sz w:val="18"/>
                <w:szCs w:val="22"/>
                <w:lang w:eastAsia="es-ES"/>
              </w:rPr>
              <w:t>MARÍA EUGENIA GUADALUPE CALDERÓN AMEZCUA</w:t>
            </w:r>
          </w:p>
        </w:tc>
        <w:tc>
          <w:tcPr>
            <w:tcW w:w="567" w:type="dxa"/>
          </w:tcPr>
          <w:p w14:paraId="4131599A" w14:textId="77777777" w:rsidR="006C10BD" w:rsidRPr="006C10BD" w:rsidRDefault="006C10BD" w:rsidP="006C10BD">
            <w:pPr>
              <w:rPr>
                <w:rFonts w:ascii="Calibri" w:eastAsia="Calibri" w:hAnsi="Calibri" w:cs="Times New Roman"/>
                <w:b/>
                <w:sz w:val="18"/>
                <w:szCs w:val="22"/>
              </w:rPr>
            </w:pPr>
          </w:p>
        </w:tc>
        <w:tc>
          <w:tcPr>
            <w:tcW w:w="4292" w:type="dxa"/>
          </w:tcPr>
          <w:p w14:paraId="1D4739A5" w14:textId="77777777" w:rsidR="006C10BD" w:rsidRPr="006C10BD" w:rsidRDefault="006C10BD" w:rsidP="006C10BD">
            <w:pPr>
              <w:rPr>
                <w:rFonts w:ascii="Calibri" w:eastAsia="Calibri" w:hAnsi="Calibri" w:cs="Times New Roman"/>
                <w:b/>
                <w:sz w:val="18"/>
                <w:szCs w:val="22"/>
              </w:rPr>
            </w:pPr>
            <w:r w:rsidRPr="006C10BD">
              <w:rPr>
                <w:rFonts w:eastAsia="Times New Roman" w:cs="Arial"/>
                <w:b/>
                <w:sz w:val="18"/>
                <w:szCs w:val="22"/>
                <w:lang w:eastAsia="es-ES"/>
              </w:rPr>
              <w:t>DIP. MARÍA ESPERANZA CHAPA GARCÍA</w:t>
            </w:r>
          </w:p>
        </w:tc>
      </w:tr>
      <w:tr w:rsidR="006C10BD" w:rsidRPr="006C10BD" w14:paraId="7CB2B02A" w14:textId="77777777" w:rsidTr="009466E4">
        <w:trPr>
          <w:jc w:val="center"/>
        </w:trPr>
        <w:tc>
          <w:tcPr>
            <w:tcW w:w="4536" w:type="dxa"/>
          </w:tcPr>
          <w:p w14:paraId="227EEB08" w14:textId="77777777" w:rsidR="006C10BD" w:rsidRPr="006C10BD" w:rsidRDefault="006C10BD" w:rsidP="006C10BD">
            <w:pPr>
              <w:tabs>
                <w:tab w:val="left" w:pos="5056"/>
              </w:tabs>
              <w:rPr>
                <w:rFonts w:eastAsia="Times New Roman" w:cs="Arial"/>
                <w:b/>
                <w:sz w:val="18"/>
                <w:szCs w:val="22"/>
                <w:lang w:eastAsia="es-ES"/>
              </w:rPr>
            </w:pPr>
          </w:p>
          <w:p w14:paraId="7A0B58C9" w14:textId="77777777" w:rsidR="006C10BD" w:rsidRPr="006C10BD" w:rsidRDefault="006C10BD" w:rsidP="006C10BD">
            <w:pPr>
              <w:tabs>
                <w:tab w:val="left" w:pos="5056"/>
              </w:tabs>
              <w:rPr>
                <w:rFonts w:eastAsia="Times New Roman" w:cs="Arial"/>
                <w:b/>
                <w:sz w:val="18"/>
                <w:szCs w:val="22"/>
                <w:lang w:eastAsia="es-ES"/>
              </w:rPr>
            </w:pPr>
          </w:p>
          <w:p w14:paraId="205A10C8" w14:textId="77777777" w:rsidR="006C10BD" w:rsidRPr="006C10BD" w:rsidRDefault="006C10BD" w:rsidP="006C10BD">
            <w:pPr>
              <w:rPr>
                <w:rFonts w:ascii="Calibri" w:eastAsia="Calibri" w:hAnsi="Calibri" w:cs="Times New Roman"/>
                <w:b/>
                <w:sz w:val="18"/>
                <w:szCs w:val="22"/>
              </w:rPr>
            </w:pPr>
          </w:p>
        </w:tc>
        <w:tc>
          <w:tcPr>
            <w:tcW w:w="567" w:type="dxa"/>
          </w:tcPr>
          <w:p w14:paraId="3A428294" w14:textId="77777777" w:rsidR="006C10BD" w:rsidRPr="006C10BD" w:rsidRDefault="006C10BD" w:rsidP="006C10BD">
            <w:pPr>
              <w:rPr>
                <w:rFonts w:ascii="Calibri" w:eastAsia="Calibri" w:hAnsi="Calibri" w:cs="Times New Roman"/>
                <w:b/>
                <w:sz w:val="18"/>
                <w:szCs w:val="22"/>
              </w:rPr>
            </w:pPr>
          </w:p>
        </w:tc>
        <w:tc>
          <w:tcPr>
            <w:tcW w:w="4292" w:type="dxa"/>
          </w:tcPr>
          <w:p w14:paraId="24982AE7" w14:textId="77777777" w:rsidR="006C10BD" w:rsidRPr="006C10BD" w:rsidRDefault="006C10BD" w:rsidP="006C10BD">
            <w:pPr>
              <w:rPr>
                <w:rFonts w:ascii="Calibri" w:eastAsia="Calibri" w:hAnsi="Calibri" w:cs="Times New Roman"/>
                <w:b/>
                <w:sz w:val="18"/>
                <w:szCs w:val="22"/>
              </w:rPr>
            </w:pPr>
          </w:p>
        </w:tc>
      </w:tr>
      <w:tr w:rsidR="006C10BD" w:rsidRPr="006C10BD" w14:paraId="2C5F0894" w14:textId="77777777" w:rsidTr="009466E4">
        <w:trPr>
          <w:jc w:val="center"/>
        </w:trPr>
        <w:tc>
          <w:tcPr>
            <w:tcW w:w="4536" w:type="dxa"/>
          </w:tcPr>
          <w:p w14:paraId="6E1D29B3" w14:textId="77777777" w:rsidR="006C10BD" w:rsidRPr="006C10BD" w:rsidRDefault="006C10BD" w:rsidP="006C10BD">
            <w:pPr>
              <w:rPr>
                <w:rFonts w:ascii="Calibri" w:eastAsia="Calibri" w:hAnsi="Calibri" w:cs="Times New Roman"/>
                <w:b/>
                <w:sz w:val="18"/>
                <w:szCs w:val="22"/>
              </w:rPr>
            </w:pPr>
            <w:r w:rsidRPr="006C10BD">
              <w:rPr>
                <w:rFonts w:eastAsia="Times New Roman" w:cs="Arial"/>
                <w:b/>
                <w:sz w:val="18"/>
                <w:szCs w:val="22"/>
                <w:lang w:eastAsia="es-ES"/>
              </w:rPr>
              <w:t xml:space="preserve">DIP. </w:t>
            </w:r>
            <w:r w:rsidRPr="006C10BD">
              <w:rPr>
                <w:rFonts w:eastAsia="Times New Roman" w:cs="Arial"/>
                <w:b/>
                <w:snapToGrid w:val="0"/>
                <w:sz w:val="18"/>
                <w:szCs w:val="22"/>
                <w:lang w:eastAsia="es-ES"/>
              </w:rPr>
              <w:t>JESÚS MARÍA MONTEMAYOR GARZA</w:t>
            </w:r>
          </w:p>
        </w:tc>
        <w:tc>
          <w:tcPr>
            <w:tcW w:w="567" w:type="dxa"/>
          </w:tcPr>
          <w:p w14:paraId="6FD5AE56" w14:textId="77777777" w:rsidR="006C10BD" w:rsidRPr="006C10BD" w:rsidRDefault="006C10BD" w:rsidP="006C10BD">
            <w:pPr>
              <w:rPr>
                <w:rFonts w:ascii="Calibri" w:eastAsia="Calibri" w:hAnsi="Calibri" w:cs="Times New Roman"/>
                <w:b/>
                <w:sz w:val="18"/>
                <w:szCs w:val="22"/>
              </w:rPr>
            </w:pPr>
          </w:p>
        </w:tc>
        <w:tc>
          <w:tcPr>
            <w:tcW w:w="4292" w:type="dxa"/>
          </w:tcPr>
          <w:p w14:paraId="738E1240" w14:textId="77777777" w:rsidR="006C10BD" w:rsidRPr="006C10BD" w:rsidRDefault="006C10BD" w:rsidP="006C10BD">
            <w:pPr>
              <w:rPr>
                <w:rFonts w:ascii="Calibri" w:eastAsia="Calibri" w:hAnsi="Calibri" w:cs="Times New Roman"/>
                <w:b/>
                <w:sz w:val="18"/>
                <w:szCs w:val="22"/>
              </w:rPr>
            </w:pPr>
            <w:r w:rsidRPr="006C10BD">
              <w:rPr>
                <w:rFonts w:eastAsia="Times New Roman" w:cs="Arial"/>
                <w:b/>
                <w:sz w:val="18"/>
                <w:szCs w:val="22"/>
                <w:lang w:eastAsia="es-ES"/>
              </w:rPr>
              <w:t xml:space="preserve">DIP. </w:t>
            </w:r>
            <w:r w:rsidRPr="006C10BD">
              <w:rPr>
                <w:rFonts w:eastAsia="Times New Roman" w:cs="Times New Roman"/>
                <w:b/>
                <w:sz w:val="18"/>
                <w:szCs w:val="22"/>
                <w:lang w:eastAsia="es-ES"/>
              </w:rPr>
              <w:t>JORGE ANTONIO ABDALA SERNA</w:t>
            </w:r>
          </w:p>
        </w:tc>
      </w:tr>
      <w:tr w:rsidR="006C10BD" w:rsidRPr="006C10BD" w14:paraId="470C9C33" w14:textId="77777777" w:rsidTr="009466E4">
        <w:trPr>
          <w:jc w:val="center"/>
        </w:trPr>
        <w:tc>
          <w:tcPr>
            <w:tcW w:w="4536" w:type="dxa"/>
          </w:tcPr>
          <w:p w14:paraId="54D8DBD3" w14:textId="77777777" w:rsidR="006C10BD" w:rsidRPr="006C10BD" w:rsidRDefault="006C10BD" w:rsidP="006C10BD">
            <w:pPr>
              <w:tabs>
                <w:tab w:val="left" w:pos="5056"/>
              </w:tabs>
              <w:rPr>
                <w:rFonts w:eastAsia="Times New Roman" w:cs="Arial"/>
                <w:b/>
                <w:sz w:val="18"/>
                <w:szCs w:val="22"/>
                <w:lang w:eastAsia="es-ES"/>
              </w:rPr>
            </w:pPr>
          </w:p>
          <w:p w14:paraId="1E760120" w14:textId="77777777" w:rsidR="006C10BD" w:rsidRPr="006C10BD" w:rsidRDefault="006C10BD" w:rsidP="006C10BD">
            <w:pPr>
              <w:tabs>
                <w:tab w:val="left" w:pos="5056"/>
              </w:tabs>
              <w:rPr>
                <w:rFonts w:eastAsia="Times New Roman" w:cs="Arial"/>
                <w:b/>
                <w:sz w:val="18"/>
                <w:szCs w:val="22"/>
                <w:lang w:eastAsia="es-ES"/>
              </w:rPr>
            </w:pPr>
          </w:p>
          <w:p w14:paraId="3015E970" w14:textId="77777777" w:rsidR="006C10BD" w:rsidRPr="006C10BD" w:rsidRDefault="006C10BD" w:rsidP="006C10BD">
            <w:pPr>
              <w:rPr>
                <w:rFonts w:ascii="Calibri" w:eastAsia="Calibri" w:hAnsi="Calibri" w:cs="Times New Roman"/>
                <w:b/>
                <w:sz w:val="18"/>
                <w:szCs w:val="22"/>
              </w:rPr>
            </w:pPr>
          </w:p>
        </w:tc>
        <w:tc>
          <w:tcPr>
            <w:tcW w:w="567" w:type="dxa"/>
          </w:tcPr>
          <w:p w14:paraId="53A94C19" w14:textId="77777777" w:rsidR="006C10BD" w:rsidRPr="006C10BD" w:rsidRDefault="006C10BD" w:rsidP="006C10BD">
            <w:pPr>
              <w:rPr>
                <w:rFonts w:ascii="Calibri" w:eastAsia="Calibri" w:hAnsi="Calibri" w:cs="Times New Roman"/>
                <w:b/>
                <w:sz w:val="18"/>
                <w:szCs w:val="22"/>
              </w:rPr>
            </w:pPr>
          </w:p>
        </w:tc>
        <w:tc>
          <w:tcPr>
            <w:tcW w:w="4292" w:type="dxa"/>
          </w:tcPr>
          <w:p w14:paraId="20D92FD4" w14:textId="77777777" w:rsidR="006C10BD" w:rsidRPr="006C10BD" w:rsidRDefault="006C10BD" w:rsidP="006C10BD">
            <w:pPr>
              <w:rPr>
                <w:rFonts w:ascii="Calibri" w:eastAsia="Calibri" w:hAnsi="Calibri" w:cs="Times New Roman"/>
                <w:b/>
                <w:sz w:val="18"/>
                <w:szCs w:val="22"/>
              </w:rPr>
            </w:pPr>
          </w:p>
        </w:tc>
      </w:tr>
      <w:tr w:rsidR="006C10BD" w:rsidRPr="006C10BD" w14:paraId="728D7DEC" w14:textId="77777777" w:rsidTr="009466E4">
        <w:trPr>
          <w:jc w:val="center"/>
        </w:trPr>
        <w:tc>
          <w:tcPr>
            <w:tcW w:w="4536" w:type="dxa"/>
          </w:tcPr>
          <w:p w14:paraId="49D1359B" w14:textId="77777777" w:rsidR="006C10BD" w:rsidRPr="006C10BD" w:rsidRDefault="006C10BD" w:rsidP="006C10BD">
            <w:pPr>
              <w:rPr>
                <w:rFonts w:ascii="Calibri" w:eastAsia="Calibri" w:hAnsi="Calibri" w:cs="Times New Roman"/>
                <w:b/>
                <w:sz w:val="18"/>
                <w:szCs w:val="22"/>
              </w:rPr>
            </w:pPr>
            <w:r w:rsidRPr="006C10BD">
              <w:rPr>
                <w:rFonts w:eastAsia="Times New Roman" w:cs="Arial"/>
                <w:b/>
                <w:sz w:val="18"/>
                <w:szCs w:val="22"/>
                <w:lang w:eastAsia="es-ES"/>
              </w:rPr>
              <w:t xml:space="preserve">DIP. </w:t>
            </w:r>
            <w:r w:rsidRPr="006C10BD">
              <w:rPr>
                <w:rFonts w:eastAsia="Times New Roman" w:cs="Arial"/>
                <w:b/>
                <w:snapToGrid w:val="0"/>
                <w:sz w:val="18"/>
                <w:szCs w:val="22"/>
                <w:lang w:eastAsia="es-ES"/>
              </w:rPr>
              <w:t>MARÍA GUADALUPE OYERVIDES VALDÉZ</w:t>
            </w:r>
          </w:p>
        </w:tc>
        <w:tc>
          <w:tcPr>
            <w:tcW w:w="567" w:type="dxa"/>
          </w:tcPr>
          <w:p w14:paraId="7A02566B" w14:textId="77777777" w:rsidR="006C10BD" w:rsidRPr="006C10BD" w:rsidRDefault="006C10BD" w:rsidP="006C10BD">
            <w:pPr>
              <w:rPr>
                <w:rFonts w:ascii="Calibri" w:eastAsia="Calibri" w:hAnsi="Calibri" w:cs="Times New Roman"/>
                <w:b/>
                <w:sz w:val="18"/>
                <w:szCs w:val="22"/>
              </w:rPr>
            </w:pPr>
          </w:p>
        </w:tc>
        <w:tc>
          <w:tcPr>
            <w:tcW w:w="4292" w:type="dxa"/>
          </w:tcPr>
          <w:p w14:paraId="46BA4247" w14:textId="77777777" w:rsidR="006C10BD" w:rsidRPr="006C10BD" w:rsidRDefault="006C10BD" w:rsidP="006C10BD">
            <w:pPr>
              <w:rPr>
                <w:rFonts w:ascii="Calibri" w:eastAsia="Calibri" w:hAnsi="Calibri" w:cs="Times New Roman"/>
                <w:b/>
                <w:sz w:val="18"/>
                <w:szCs w:val="22"/>
              </w:rPr>
            </w:pPr>
            <w:r w:rsidRPr="006C10BD">
              <w:rPr>
                <w:rFonts w:eastAsia="Times New Roman" w:cs="Arial"/>
                <w:b/>
                <w:sz w:val="18"/>
                <w:szCs w:val="22"/>
                <w:lang w:eastAsia="es-ES"/>
              </w:rPr>
              <w:t>DIP.  RICARDO LÓPEZ CAMPOS</w:t>
            </w:r>
          </w:p>
        </w:tc>
      </w:tr>
      <w:tr w:rsidR="006C10BD" w:rsidRPr="006C10BD" w14:paraId="7C1212C6" w14:textId="77777777" w:rsidTr="009466E4">
        <w:trPr>
          <w:jc w:val="center"/>
        </w:trPr>
        <w:tc>
          <w:tcPr>
            <w:tcW w:w="4536" w:type="dxa"/>
          </w:tcPr>
          <w:p w14:paraId="3924C8A9" w14:textId="77777777" w:rsidR="006C10BD" w:rsidRPr="006C10BD" w:rsidRDefault="006C10BD" w:rsidP="006C10BD">
            <w:pPr>
              <w:tabs>
                <w:tab w:val="left" w:pos="4678"/>
              </w:tabs>
              <w:rPr>
                <w:rFonts w:eastAsia="Times New Roman" w:cs="Arial"/>
                <w:b/>
                <w:sz w:val="18"/>
                <w:szCs w:val="22"/>
                <w:lang w:eastAsia="es-ES"/>
              </w:rPr>
            </w:pPr>
          </w:p>
          <w:p w14:paraId="5332D409" w14:textId="77777777" w:rsidR="006C10BD" w:rsidRPr="006C10BD" w:rsidRDefault="006C10BD" w:rsidP="006C10BD">
            <w:pPr>
              <w:tabs>
                <w:tab w:val="left" w:pos="4678"/>
              </w:tabs>
              <w:rPr>
                <w:rFonts w:eastAsia="Times New Roman" w:cs="Arial"/>
                <w:b/>
                <w:sz w:val="18"/>
                <w:szCs w:val="22"/>
                <w:lang w:eastAsia="es-ES"/>
              </w:rPr>
            </w:pPr>
          </w:p>
          <w:p w14:paraId="5FFD3289" w14:textId="77777777" w:rsidR="006C10BD" w:rsidRPr="006C10BD" w:rsidRDefault="006C10BD" w:rsidP="006C10BD">
            <w:pPr>
              <w:rPr>
                <w:rFonts w:ascii="Calibri" w:eastAsia="Calibri" w:hAnsi="Calibri" w:cs="Times New Roman"/>
                <w:b/>
                <w:sz w:val="18"/>
                <w:szCs w:val="22"/>
              </w:rPr>
            </w:pPr>
          </w:p>
        </w:tc>
        <w:tc>
          <w:tcPr>
            <w:tcW w:w="567" w:type="dxa"/>
          </w:tcPr>
          <w:p w14:paraId="0F88A6BC" w14:textId="77777777" w:rsidR="006C10BD" w:rsidRPr="006C10BD" w:rsidRDefault="006C10BD" w:rsidP="006C10BD">
            <w:pPr>
              <w:rPr>
                <w:rFonts w:ascii="Calibri" w:eastAsia="Calibri" w:hAnsi="Calibri" w:cs="Times New Roman"/>
                <w:b/>
                <w:sz w:val="18"/>
                <w:szCs w:val="22"/>
              </w:rPr>
            </w:pPr>
          </w:p>
        </w:tc>
        <w:tc>
          <w:tcPr>
            <w:tcW w:w="4292" w:type="dxa"/>
          </w:tcPr>
          <w:p w14:paraId="08714288" w14:textId="77777777" w:rsidR="006C10BD" w:rsidRPr="006C10BD" w:rsidRDefault="006C10BD" w:rsidP="006C10BD">
            <w:pPr>
              <w:rPr>
                <w:rFonts w:ascii="Calibri" w:eastAsia="Calibri" w:hAnsi="Calibri" w:cs="Times New Roman"/>
                <w:b/>
                <w:sz w:val="18"/>
                <w:szCs w:val="22"/>
              </w:rPr>
            </w:pPr>
          </w:p>
        </w:tc>
      </w:tr>
      <w:tr w:rsidR="006C10BD" w:rsidRPr="006C10BD" w14:paraId="6187F653" w14:textId="77777777" w:rsidTr="009466E4">
        <w:trPr>
          <w:jc w:val="center"/>
        </w:trPr>
        <w:tc>
          <w:tcPr>
            <w:tcW w:w="4536" w:type="dxa"/>
          </w:tcPr>
          <w:p w14:paraId="5C673F0C" w14:textId="77777777" w:rsidR="006C10BD" w:rsidRPr="006C10BD" w:rsidRDefault="006C10BD" w:rsidP="006C10BD">
            <w:pPr>
              <w:rPr>
                <w:rFonts w:ascii="Calibri" w:eastAsia="Calibri" w:hAnsi="Calibri" w:cs="Times New Roman"/>
                <w:b/>
                <w:sz w:val="18"/>
                <w:szCs w:val="22"/>
              </w:rPr>
            </w:pPr>
            <w:r w:rsidRPr="006C10BD">
              <w:rPr>
                <w:rFonts w:eastAsia="Times New Roman" w:cs="Arial"/>
                <w:b/>
                <w:sz w:val="18"/>
                <w:szCs w:val="22"/>
                <w:lang w:eastAsia="es-ES"/>
              </w:rPr>
              <w:t xml:space="preserve">DIP. </w:t>
            </w:r>
            <w:r w:rsidRPr="006C10BD">
              <w:rPr>
                <w:rFonts w:eastAsia="Times New Roman" w:cs="Arial"/>
                <w:b/>
                <w:snapToGrid w:val="0"/>
                <w:sz w:val="18"/>
                <w:szCs w:val="22"/>
                <w:lang w:eastAsia="es-ES"/>
              </w:rPr>
              <w:t>RAÚL ONOFRE CONTRERAS</w:t>
            </w:r>
          </w:p>
        </w:tc>
        <w:tc>
          <w:tcPr>
            <w:tcW w:w="567" w:type="dxa"/>
          </w:tcPr>
          <w:p w14:paraId="7FEA98C8" w14:textId="77777777" w:rsidR="006C10BD" w:rsidRPr="006C10BD" w:rsidRDefault="006C10BD" w:rsidP="006C10BD">
            <w:pPr>
              <w:rPr>
                <w:rFonts w:ascii="Calibri" w:eastAsia="Calibri" w:hAnsi="Calibri" w:cs="Times New Roman"/>
                <w:b/>
                <w:sz w:val="18"/>
                <w:szCs w:val="22"/>
              </w:rPr>
            </w:pPr>
          </w:p>
        </w:tc>
        <w:tc>
          <w:tcPr>
            <w:tcW w:w="4292" w:type="dxa"/>
          </w:tcPr>
          <w:p w14:paraId="65F4204C" w14:textId="77777777" w:rsidR="006C10BD" w:rsidRPr="006C10BD" w:rsidRDefault="006C10BD" w:rsidP="006C10BD">
            <w:pPr>
              <w:rPr>
                <w:rFonts w:ascii="Calibri" w:eastAsia="Calibri" w:hAnsi="Calibri" w:cs="Times New Roman"/>
                <w:b/>
                <w:sz w:val="18"/>
                <w:szCs w:val="22"/>
              </w:rPr>
            </w:pPr>
            <w:r w:rsidRPr="006C10BD">
              <w:rPr>
                <w:rFonts w:eastAsia="Times New Roman" w:cs="Arial"/>
                <w:b/>
                <w:sz w:val="18"/>
                <w:szCs w:val="22"/>
                <w:lang w:eastAsia="es-ES"/>
              </w:rPr>
              <w:t>DIP. OLIVIA MARTÍNEZ LEYVA</w:t>
            </w:r>
          </w:p>
        </w:tc>
      </w:tr>
      <w:tr w:rsidR="006C10BD" w:rsidRPr="006C10BD" w14:paraId="65AD4BC1" w14:textId="77777777" w:rsidTr="009466E4">
        <w:trPr>
          <w:jc w:val="center"/>
        </w:trPr>
        <w:tc>
          <w:tcPr>
            <w:tcW w:w="4536" w:type="dxa"/>
          </w:tcPr>
          <w:p w14:paraId="3801AB84" w14:textId="77777777" w:rsidR="006C10BD" w:rsidRPr="006C10BD" w:rsidRDefault="006C10BD" w:rsidP="006C10BD">
            <w:pPr>
              <w:tabs>
                <w:tab w:val="left" w:pos="4678"/>
              </w:tabs>
              <w:rPr>
                <w:rFonts w:eastAsia="Times New Roman" w:cs="Arial"/>
                <w:b/>
                <w:sz w:val="18"/>
                <w:szCs w:val="22"/>
                <w:lang w:eastAsia="es-ES"/>
              </w:rPr>
            </w:pPr>
          </w:p>
          <w:p w14:paraId="331DA6DE" w14:textId="77777777" w:rsidR="006C10BD" w:rsidRPr="006C10BD" w:rsidRDefault="006C10BD" w:rsidP="006C10BD">
            <w:pPr>
              <w:tabs>
                <w:tab w:val="left" w:pos="4678"/>
              </w:tabs>
              <w:rPr>
                <w:rFonts w:eastAsia="Times New Roman" w:cs="Arial"/>
                <w:b/>
                <w:sz w:val="18"/>
                <w:szCs w:val="22"/>
                <w:lang w:eastAsia="es-ES"/>
              </w:rPr>
            </w:pPr>
          </w:p>
          <w:p w14:paraId="13976A2B" w14:textId="77777777" w:rsidR="006C10BD" w:rsidRPr="006C10BD" w:rsidRDefault="006C10BD" w:rsidP="006C10BD">
            <w:pPr>
              <w:rPr>
                <w:rFonts w:eastAsia="Times New Roman" w:cs="Arial"/>
                <w:b/>
                <w:sz w:val="18"/>
                <w:szCs w:val="22"/>
                <w:lang w:eastAsia="es-ES"/>
              </w:rPr>
            </w:pPr>
          </w:p>
        </w:tc>
        <w:tc>
          <w:tcPr>
            <w:tcW w:w="567" w:type="dxa"/>
          </w:tcPr>
          <w:p w14:paraId="32D0AD18" w14:textId="77777777" w:rsidR="006C10BD" w:rsidRPr="006C10BD" w:rsidRDefault="006C10BD" w:rsidP="006C10BD">
            <w:pPr>
              <w:rPr>
                <w:rFonts w:ascii="Calibri" w:eastAsia="Calibri" w:hAnsi="Calibri" w:cs="Times New Roman"/>
                <w:b/>
                <w:sz w:val="18"/>
                <w:szCs w:val="22"/>
              </w:rPr>
            </w:pPr>
          </w:p>
        </w:tc>
        <w:tc>
          <w:tcPr>
            <w:tcW w:w="4292" w:type="dxa"/>
          </w:tcPr>
          <w:p w14:paraId="0A8D3169" w14:textId="77777777" w:rsidR="006C10BD" w:rsidRPr="006C10BD" w:rsidRDefault="006C10BD" w:rsidP="006C10BD">
            <w:pPr>
              <w:rPr>
                <w:rFonts w:eastAsia="Times New Roman" w:cs="Arial"/>
                <w:b/>
                <w:sz w:val="18"/>
                <w:szCs w:val="22"/>
                <w:lang w:eastAsia="es-ES"/>
              </w:rPr>
            </w:pPr>
          </w:p>
        </w:tc>
      </w:tr>
      <w:tr w:rsidR="006C10BD" w:rsidRPr="006C10BD" w14:paraId="5C70B60B" w14:textId="77777777" w:rsidTr="009466E4">
        <w:trPr>
          <w:jc w:val="center"/>
        </w:trPr>
        <w:tc>
          <w:tcPr>
            <w:tcW w:w="4536" w:type="dxa"/>
          </w:tcPr>
          <w:p w14:paraId="4440174F" w14:textId="77777777" w:rsidR="006C10BD" w:rsidRPr="006C10BD" w:rsidRDefault="006C10BD" w:rsidP="006C10BD">
            <w:pPr>
              <w:tabs>
                <w:tab w:val="left" w:pos="4678"/>
              </w:tabs>
              <w:rPr>
                <w:rFonts w:eastAsia="Times New Roman" w:cs="Arial"/>
                <w:b/>
                <w:sz w:val="18"/>
                <w:szCs w:val="22"/>
                <w:lang w:eastAsia="es-ES"/>
              </w:rPr>
            </w:pPr>
            <w:r w:rsidRPr="006C10BD">
              <w:rPr>
                <w:rFonts w:eastAsia="Times New Roman" w:cs="Arial"/>
                <w:b/>
                <w:sz w:val="18"/>
                <w:szCs w:val="22"/>
                <w:lang w:eastAsia="es-ES"/>
              </w:rPr>
              <w:t xml:space="preserve">DIP. </w:t>
            </w:r>
            <w:r w:rsidRPr="006C10BD">
              <w:rPr>
                <w:rFonts w:eastAsia="Times New Roman" w:cs="Arial"/>
                <w:b/>
                <w:snapToGrid w:val="0"/>
                <w:sz w:val="18"/>
                <w:szCs w:val="22"/>
                <w:lang w:eastAsia="es-ES"/>
              </w:rPr>
              <w:t>EDUARDO OLMOS CASTRO</w:t>
            </w:r>
          </w:p>
        </w:tc>
        <w:tc>
          <w:tcPr>
            <w:tcW w:w="567" w:type="dxa"/>
          </w:tcPr>
          <w:p w14:paraId="69CB16A0" w14:textId="77777777" w:rsidR="006C10BD" w:rsidRPr="006C10BD" w:rsidRDefault="006C10BD" w:rsidP="006C10BD">
            <w:pPr>
              <w:rPr>
                <w:rFonts w:ascii="Calibri" w:eastAsia="Calibri" w:hAnsi="Calibri" w:cs="Times New Roman"/>
                <w:b/>
                <w:sz w:val="18"/>
                <w:szCs w:val="22"/>
              </w:rPr>
            </w:pPr>
          </w:p>
        </w:tc>
        <w:tc>
          <w:tcPr>
            <w:tcW w:w="4292" w:type="dxa"/>
          </w:tcPr>
          <w:p w14:paraId="2F2FEBAA" w14:textId="77777777" w:rsidR="006C10BD" w:rsidRPr="006C10BD" w:rsidRDefault="006C10BD" w:rsidP="006C10BD">
            <w:pPr>
              <w:rPr>
                <w:rFonts w:eastAsia="Times New Roman" w:cs="Arial"/>
                <w:b/>
                <w:sz w:val="18"/>
                <w:szCs w:val="22"/>
                <w:lang w:eastAsia="es-ES"/>
              </w:rPr>
            </w:pPr>
            <w:r w:rsidRPr="006C10BD">
              <w:rPr>
                <w:rFonts w:eastAsia="Times New Roman" w:cs="Arial"/>
                <w:b/>
                <w:sz w:val="18"/>
                <w:szCs w:val="22"/>
                <w:lang w:eastAsia="es-ES"/>
              </w:rPr>
              <w:t xml:space="preserve">DIP. </w:t>
            </w:r>
            <w:r w:rsidRPr="006C10BD">
              <w:rPr>
                <w:rFonts w:eastAsia="Times New Roman" w:cs="Arial"/>
                <w:b/>
                <w:snapToGrid w:val="0"/>
                <w:sz w:val="18"/>
                <w:szCs w:val="22"/>
                <w:lang w:eastAsia="es-ES"/>
              </w:rPr>
              <w:t>MARIO CEPEDA RAMÍREZ</w:t>
            </w:r>
          </w:p>
        </w:tc>
      </w:tr>
      <w:tr w:rsidR="006C10BD" w:rsidRPr="006C10BD" w14:paraId="1A74A07F" w14:textId="77777777" w:rsidTr="009466E4">
        <w:trPr>
          <w:jc w:val="center"/>
        </w:trPr>
        <w:tc>
          <w:tcPr>
            <w:tcW w:w="4536" w:type="dxa"/>
          </w:tcPr>
          <w:p w14:paraId="6B04A34D" w14:textId="77777777" w:rsidR="006C10BD" w:rsidRPr="006C10BD" w:rsidRDefault="006C10BD" w:rsidP="006C10BD">
            <w:pPr>
              <w:tabs>
                <w:tab w:val="left" w:pos="4678"/>
              </w:tabs>
              <w:rPr>
                <w:rFonts w:eastAsia="Times New Roman" w:cs="Arial"/>
                <w:b/>
                <w:sz w:val="18"/>
                <w:szCs w:val="22"/>
                <w:lang w:eastAsia="es-ES"/>
              </w:rPr>
            </w:pPr>
          </w:p>
          <w:p w14:paraId="2BF9C2FA" w14:textId="77777777" w:rsidR="006C10BD" w:rsidRPr="006C10BD" w:rsidRDefault="006C10BD" w:rsidP="006C10BD">
            <w:pPr>
              <w:tabs>
                <w:tab w:val="left" w:pos="4678"/>
              </w:tabs>
              <w:rPr>
                <w:rFonts w:eastAsia="Times New Roman" w:cs="Arial"/>
                <w:b/>
                <w:sz w:val="18"/>
                <w:szCs w:val="22"/>
                <w:lang w:eastAsia="es-ES"/>
              </w:rPr>
            </w:pPr>
          </w:p>
          <w:p w14:paraId="27B9A9FE" w14:textId="77777777" w:rsidR="006C10BD" w:rsidRPr="006C10BD" w:rsidRDefault="006C10BD" w:rsidP="006C10BD">
            <w:pPr>
              <w:tabs>
                <w:tab w:val="left" w:pos="4678"/>
              </w:tabs>
              <w:rPr>
                <w:rFonts w:eastAsia="Times New Roman" w:cs="Arial"/>
                <w:b/>
                <w:sz w:val="18"/>
                <w:szCs w:val="22"/>
                <w:lang w:eastAsia="es-ES"/>
              </w:rPr>
            </w:pPr>
          </w:p>
        </w:tc>
        <w:tc>
          <w:tcPr>
            <w:tcW w:w="567" w:type="dxa"/>
          </w:tcPr>
          <w:p w14:paraId="18BB3F75" w14:textId="77777777" w:rsidR="006C10BD" w:rsidRPr="006C10BD" w:rsidRDefault="006C10BD" w:rsidP="006C10BD">
            <w:pPr>
              <w:rPr>
                <w:rFonts w:ascii="Calibri" w:eastAsia="Calibri" w:hAnsi="Calibri" w:cs="Times New Roman"/>
                <w:b/>
                <w:sz w:val="18"/>
                <w:szCs w:val="22"/>
              </w:rPr>
            </w:pPr>
          </w:p>
        </w:tc>
        <w:tc>
          <w:tcPr>
            <w:tcW w:w="4292" w:type="dxa"/>
          </w:tcPr>
          <w:p w14:paraId="627E183C" w14:textId="77777777" w:rsidR="006C10BD" w:rsidRPr="006C10BD" w:rsidRDefault="006C10BD" w:rsidP="006C10BD">
            <w:pPr>
              <w:rPr>
                <w:rFonts w:eastAsia="Times New Roman" w:cs="Arial"/>
                <w:b/>
                <w:sz w:val="18"/>
                <w:szCs w:val="22"/>
                <w:lang w:eastAsia="es-ES"/>
              </w:rPr>
            </w:pPr>
          </w:p>
        </w:tc>
      </w:tr>
      <w:tr w:rsidR="006C10BD" w:rsidRPr="006C10BD" w14:paraId="008571E0" w14:textId="77777777" w:rsidTr="009466E4">
        <w:trPr>
          <w:jc w:val="center"/>
        </w:trPr>
        <w:tc>
          <w:tcPr>
            <w:tcW w:w="4536" w:type="dxa"/>
          </w:tcPr>
          <w:p w14:paraId="073DF4CB" w14:textId="77777777" w:rsidR="006C10BD" w:rsidRPr="006C10BD" w:rsidRDefault="006C10BD" w:rsidP="006C10BD">
            <w:pPr>
              <w:tabs>
                <w:tab w:val="left" w:pos="4678"/>
              </w:tabs>
              <w:rPr>
                <w:rFonts w:eastAsia="Times New Roman" w:cs="Arial"/>
                <w:b/>
                <w:sz w:val="18"/>
                <w:szCs w:val="22"/>
                <w:lang w:eastAsia="es-ES"/>
              </w:rPr>
            </w:pPr>
            <w:r w:rsidRPr="006C10BD">
              <w:rPr>
                <w:rFonts w:eastAsia="Times New Roman" w:cs="Arial"/>
                <w:b/>
                <w:sz w:val="18"/>
                <w:szCs w:val="22"/>
                <w:lang w:eastAsia="es-ES"/>
              </w:rPr>
              <w:t xml:space="preserve">DIP. </w:t>
            </w:r>
            <w:r w:rsidRPr="006C10BD">
              <w:rPr>
                <w:rFonts w:eastAsia="Times New Roman" w:cs="Arial"/>
                <w:b/>
                <w:snapToGrid w:val="0"/>
                <w:sz w:val="18"/>
                <w:szCs w:val="22"/>
                <w:lang w:eastAsia="es-ES"/>
              </w:rPr>
              <w:t>HECTOR HUGO DÁVILA PRADO</w:t>
            </w:r>
          </w:p>
        </w:tc>
        <w:tc>
          <w:tcPr>
            <w:tcW w:w="567" w:type="dxa"/>
          </w:tcPr>
          <w:p w14:paraId="6EE4BC40" w14:textId="77777777" w:rsidR="006C10BD" w:rsidRPr="006C10BD" w:rsidRDefault="006C10BD" w:rsidP="006C10BD">
            <w:pPr>
              <w:rPr>
                <w:rFonts w:ascii="Calibri" w:eastAsia="Calibri" w:hAnsi="Calibri" w:cs="Times New Roman"/>
                <w:b/>
                <w:sz w:val="18"/>
                <w:szCs w:val="22"/>
              </w:rPr>
            </w:pPr>
          </w:p>
        </w:tc>
        <w:tc>
          <w:tcPr>
            <w:tcW w:w="4292" w:type="dxa"/>
          </w:tcPr>
          <w:p w14:paraId="5816DF68" w14:textId="77777777" w:rsidR="006C10BD" w:rsidRPr="006C10BD" w:rsidRDefault="006C10BD" w:rsidP="006C10BD">
            <w:pPr>
              <w:rPr>
                <w:rFonts w:eastAsia="Times New Roman" w:cs="Arial"/>
                <w:b/>
                <w:sz w:val="18"/>
                <w:szCs w:val="22"/>
                <w:lang w:eastAsia="es-ES"/>
              </w:rPr>
            </w:pPr>
            <w:r w:rsidRPr="006C10BD">
              <w:rPr>
                <w:rFonts w:eastAsia="Times New Roman" w:cs="Arial"/>
                <w:b/>
                <w:sz w:val="18"/>
                <w:szCs w:val="22"/>
                <w:lang w:eastAsia="es-ES"/>
              </w:rPr>
              <w:t>DIP. EDNA ILEANA DÁVALOS ELIZONDO</w:t>
            </w:r>
          </w:p>
        </w:tc>
      </w:tr>
      <w:tr w:rsidR="006C10BD" w:rsidRPr="006C10BD" w14:paraId="520B6F4A" w14:textId="77777777" w:rsidTr="009466E4">
        <w:trPr>
          <w:jc w:val="center"/>
        </w:trPr>
        <w:tc>
          <w:tcPr>
            <w:tcW w:w="4536" w:type="dxa"/>
          </w:tcPr>
          <w:p w14:paraId="1A6E50BB" w14:textId="77777777" w:rsidR="006C10BD" w:rsidRPr="006C10BD" w:rsidRDefault="006C10BD" w:rsidP="006C10BD">
            <w:pPr>
              <w:tabs>
                <w:tab w:val="left" w:pos="4678"/>
              </w:tabs>
              <w:rPr>
                <w:rFonts w:eastAsia="Times New Roman" w:cs="Arial"/>
                <w:b/>
                <w:sz w:val="18"/>
                <w:szCs w:val="22"/>
                <w:lang w:eastAsia="es-ES"/>
              </w:rPr>
            </w:pPr>
          </w:p>
          <w:p w14:paraId="151BCBD0" w14:textId="77777777" w:rsidR="006C10BD" w:rsidRPr="006C10BD" w:rsidRDefault="006C10BD" w:rsidP="006C10BD">
            <w:pPr>
              <w:tabs>
                <w:tab w:val="left" w:pos="4678"/>
              </w:tabs>
              <w:rPr>
                <w:rFonts w:eastAsia="Times New Roman" w:cs="Arial"/>
                <w:b/>
                <w:sz w:val="18"/>
                <w:szCs w:val="22"/>
                <w:lang w:eastAsia="es-ES"/>
              </w:rPr>
            </w:pPr>
          </w:p>
          <w:p w14:paraId="66669A2D" w14:textId="77777777" w:rsidR="006C10BD" w:rsidRPr="006C10BD" w:rsidRDefault="006C10BD" w:rsidP="006C10BD">
            <w:pPr>
              <w:tabs>
                <w:tab w:val="left" w:pos="4678"/>
              </w:tabs>
              <w:rPr>
                <w:rFonts w:eastAsia="Times New Roman" w:cs="Arial"/>
                <w:b/>
                <w:sz w:val="18"/>
                <w:szCs w:val="22"/>
                <w:lang w:eastAsia="es-ES"/>
              </w:rPr>
            </w:pPr>
          </w:p>
        </w:tc>
        <w:tc>
          <w:tcPr>
            <w:tcW w:w="567" w:type="dxa"/>
          </w:tcPr>
          <w:p w14:paraId="0935ADF8" w14:textId="77777777" w:rsidR="006C10BD" w:rsidRPr="006C10BD" w:rsidRDefault="006C10BD" w:rsidP="006C10BD">
            <w:pPr>
              <w:rPr>
                <w:rFonts w:ascii="Calibri" w:eastAsia="Calibri" w:hAnsi="Calibri" w:cs="Times New Roman"/>
                <w:b/>
                <w:sz w:val="18"/>
                <w:szCs w:val="22"/>
              </w:rPr>
            </w:pPr>
          </w:p>
        </w:tc>
        <w:tc>
          <w:tcPr>
            <w:tcW w:w="4292" w:type="dxa"/>
          </w:tcPr>
          <w:p w14:paraId="6B5FB764" w14:textId="77777777" w:rsidR="006C10BD" w:rsidRPr="006C10BD" w:rsidRDefault="006C10BD" w:rsidP="006C10BD">
            <w:pPr>
              <w:rPr>
                <w:rFonts w:eastAsia="Times New Roman" w:cs="Arial"/>
                <w:b/>
                <w:sz w:val="18"/>
                <w:szCs w:val="22"/>
                <w:lang w:eastAsia="es-ES"/>
              </w:rPr>
            </w:pPr>
          </w:p>
        </w:tc>
      </w:tr>
      <w:tr w:rsidR="006C10BD" w:rsidRPr="006C10BD" w14:paraId="57F86257" w14:textId="77777777" w:rsidTr="009466E4">
        <w:trPr>
          <w:jc w:val="center"/>
        </w:trPr>
        <w:tc>
          <w:tcPr>
            <w:tcW w:w="4536" w:type="dxa"/>
          </w:tcPr>
          <w:p w14:paraId="1BB93C62" w14:textId="77777777" w:rsidR="006C10BD" w:rsidRPr="006C10BD" w:rsidRDefault="006C10BD" w:rsidP="006C10BD">
            <w:pPr>
              <w:tabs>
                <w:tab w:val="left" w:pos="4678"/>
              </w:tabs>
              <w:rPr>
                <w:rFonts w:eastAsia="Times New Roman" w:cs="Arial"/>
                <w:b/>
                <w:sz w:val="18"/>
                <w:szCs w:val="22"/>
                <w:lang w:eastAsia="es-ES"/>
              </w:rPr>
            </w:pPr>
            <w:r w:rsidRPr="006C10BD">
              <w:rPr>
                <w:rFonts w:eastAsia="Times New Roman" w:cs="Arial"/>
                <w:b/>
                <w:sz w:val="18"/>
                <w:szCs w:val="22"/>
                <w:lang w:eastAsia="es-ES"/>
              </w:rPr>
              <w:t xml:space="preserve">DIP. </w:t>
            </w:r>
            <w:r w:rsidRPr="006C10BD">
              <w:rPr>
                <w:rFonts w:eastAsia="Times New Roman" w:cs="Arial"/>
                <w:b/>
                <w:snapToGrid w:val="0"/>
                <w:sz w:val="18"/>
                <w:szCs w:val="22"/>
                <w:lang w:eastAsia="es-ES"/>
              </w:rPr>
              <w:t>LUZ ELENA GUADALUPE MORALES NÚÑEZ</w:t>
            </w:r>
          </w:p>
        </w:tc>
        <w:tc>
          <w:tcPr>
            <w:tcW w:w="567" w:type="dxa"/>
          </w:tcPr>
          <w:p w14:paraId="2C4E2E8E" w14:textId="77777777" w:rsidR="006C10BD" w:rsidRPr="006C10BD" w:rsidRDefault="006C10BD" w:rsidP="006C10BD">
            <w:pPr>
              <w:rPr>
                <w:rFonts w:ascii="Calibri" w:eastAsia="Calibri" w:hAnsi="Calibri" w:cs="Times New Roman"/>
                <w:b/>
                <w:sz w:val="18"/>
                <w:szCs w:val="22"/>
              </w:rPr>
            </w:pPr>
          </w:p>
        </w:tc>
        <w:tc>
          <w:tcPr>
            <w:tcW w:w="4292" w:type="dxa"/>
          </w:tcPr>
          <w:p w14:paraId="4E5CC4D8" w14:textId="77777777" w:rsidR="006C10BD" w:rsidRPr="006C10BD" w:rsidRDefault="006C10BD" w:rsidP="006C10BD">
            <w:pPr>
              <w:rPr>
                <w:rFonts w:eastAsia="Times New Roman" w:cs="Arial"/>
                <w:b/>
                <w:sz w:val="18"/>
                <w:szCs w:val="22"/>
                <w:lang w:eastAsia="es-ES"/>
              </w:rPr>
            </w:pPr>
            <w:r w:rsidRPr="006C10BD">
              <w:rPr>
                <w:rFonts w:eastAsia="Times New Roman" w:cs="Arial"/>
                <w:b/>
                <w:sz w:val="18"/>
                <w:szCs w:val="22"/>
                <w:lang w:eastAsia="es-ES"/>
              </w:rPr>
              <w:t xml:space="preserve">DIP. </w:t>
            </w:r>
            <w:r w:rsidRPr="006C10BD">
              <w:rPr>
                <w:rFonts w:eastAsia="Times New Roman" w:cs="Arial"/>
                <w:b/>
                <w:snapToGrid w:val="0"/>
                <w:sz w:val="18"/>
                <w:szCs w:val="22"/>
                <w:lang w:eastAsia="es-ES"/>
              </w:rPr>
              <w:t>MARÍA BARBARA CEPEDA BOHERINGER</w:t>
            </w:r>
          </w:p>
        </w:tc>
      </w:tr>
      <w:tr w:rsidR="006C10BD" w:rsidRPr="006C10BD" w14:paraId="4D737B96" w14:textId="77777777" w:rsidTr="009466E4">
        <w:trPr>
          <w:jc w:val="center"/>
        </w:trPr>
        <w:tc>
          <w:tcPr>
            <w:tcW w:w="9395" w:type="dxa"/>
            <w:gridSpan w:val="3"/>
          </w:tcPr>
          <w:p w14:paraId="6EE19592" w14:textId="77777777" w:rsidR="006C10BD" w:rsidRPr="006C10BD" w:rsidRDefault="006C10BD" w:rsidP="006C10BD">
            <w:pPr>
              <w:jc w:val="left"/>
              <w:rPr>
                <w:rFonts w:ascii="Calibri" w:eastAsia="Calibri" w:hAnsi="Calibri" w:cs="Times New Roman"/>
                <w:sz w:val="18"/>
                <w:szCs w:val="22"/>
              </w:rPr>
            </w:pPr>
          </w:p>
          <w:p w14:paraId="5F33E671" w14:textId="77777777" w:rsidR="006C10BD" w:rsidRPr="006C10BD" w:rsidRDefault="006C10BD" w:rsidP="006C10BD">
            <w:pPr>
              <w:jc w:val="left"/>
              <w:rPr>
                <w:rFonts w:ascii="Calibri" w:eastAsia="Calibri" w:hAnsi="Calibri" w:cs="Times New Roman"/>
                <w:sz w:val="18"/>
                <w:szCs w:val="22"/>
              </w:rPr>
            </w:pPr>
          </w:p>
          <w:p w14:paraId="651C662C" w14:textId="77777777" w:rsidR="006C10BD" w:rsidRPr="006C10BD" w:rsidRDefault="006C10BD" w:rsidP="006C10BD">
            <w:pPr>
              <w:jc w:val="left"/>
              <w:rPr>
                <w:rFonts w:ascii="Calibri" w:eastAsia="Calibri" w:hAnsi="Calibri" w:cs="Times New Roman"/>
                <w:sz w:val="18"/>
                <w:szCs w:val="22"/>
              </w:rPr>
            </w:pPr>
          </w:p>
          <w:p w14:paraId="0D88A01F" w14:textId="77777777" w:rsidR="006C10BD" w:rsidRPr="006C10BD" w:rsidRDefault="006C10BD" w:rsidP="006C10BD">
            <w:pPr>
              <w:rPr>
                <w:rFonts w:eastAsia="Times New Roman" w:cs="Arial"/>
                <w:b/>
                <w:sz w:val="18"/>
                <w:szCs w:val="22"/>
                <w:lang w:eastAsia="es-ES"/>
              </w:rPr>
            </w:pPr>
          </w:p>
        </w:tc>
      </w:tr>
      <w:tr w:rsidR="006C10BD" w:rsidRPr="006C10BD" w14:paraId="0A189A1E" w14:textId="77777777" w:rsidTr="009466E4">
        <w:trPr>
          <w:jc w:val="center"/>
        </w:trPr>
        <w:tc>
          <w:tcPr>
            <w:tcW w:w="9395" w:type="dxa"/>
            <w:gridSpan w:val="3"/>
          </w:tcPr>
          <w:p w14:paraId="6258F76A" w14:textId="77777777" w:rsidR="006C10BD" w:rsidRPr="006C10BD" w:rsidRDefault="006C10BD" w:rsidP="006C10BD">
            <w:pPr>
              <w:jc w:val="center"/>
              <w:rPr>
                <w:rFonts w:eastAsia="Times New Roman" w:cs="Arial"/>
                <w:b/>
                <w:sz w:val="18"/>
                <w:szCs w:val="22"/>
                <w:lang w:eastAsia="es-ES"/>
              </w:rPr>
            </w:pPr>
            <w:r w:rsidRPr="006C10BD">
              <w:rPr>
                <w:rFonts w:eastAsia="Times New Roman" w:cs="Arial"/>
                <w:b/>
                <w:sz w:val="18"/>
                <w:szCs w:val="22"/>
                <w:lang w:eastAsia="es-ES"/>
              </w:rPr>
              <w:t>DIP. ÁLVARO MOREIRA VALDÉS</w:t>
            </w:r>
          </w:p>
        </w:tc>
      </w:tr>
    </w:tbl>
    <w:p w14:paraId="6CDD26FF" w14:textId="77777777" w:rsidR="006C10BD" w:rsidRPr="006C10BD" w:rsidRDefault="006C10BD" w:rsidP="006C10BD">
      <w:pPr>
        <w:jc w:val="center"/>
        <w:rPr>
          <w:rFonts w:ascii="Calibri" w:eastAsia="Calibri" w:hAnsi="Calibri" w:cs="Times New Roman"/>
          <w:b/>
          <w:sz w:val="22"/>
          <w:szCs w:val="22"/>
        </w:rPr>
      </w:pPr>
    </w:p>
    <w:p w14:paraId="31B18E35" w14:textId="77777777" w:rsidR="00D17F8E" w:rsidRDefault="00D17F8E">
      <w:pPr>
        <w:spacing w:after="160" w:line="259" w:lineRule="auto"/>
        <w:jc w:val="left"/>
        <w:rPr>
          <w:rFonts w:eastAsia="Times New Roman" w:cs="Arial"/>
          <w:color w:val="000000"/>
          <w:lang w:eastAsia="es-MX"/>
        </w:rPr>
        <w:sectPr w:rsidR="00D17F8E" w:rsidSect="007D0402">
          <w:footnotePr>
            <w:numRestart w:val="eachSect"/>
          </w:footnotePr>
          <w:pgSz w:w="12242" w:h="15842" w:code="1"/>
          <w:pgMar w:top="1418" w:right="1418" w:bottom="1418" w:left="1418" w:header="567" w:footer="567" w:gutter="0"/>
          <w:cols w:space="708"/>
          <w:docGrid w:linePitch="360"/>
        </w:sectPr>
      </w:pPr>
    </w:p>
    <w:p w14:paraId="354436AE" w14:textId="41493CE2" w:rsidR="006C10BD" w:rsidRDefault="006C10BD">
      <w:pPr>
        <w:spacing w:after="160" w:line="259" w:lineRule="auto"/>
        <w:jc w:val="left"/>
        <w:rPr>
          <w:rFonts w:eastAsia="Times New Roman" w:cs="Arial"/>
          <w:color w:val="000000"/>
          <w:lang w:eastAsia="es-MX"/>
        </w:rPr>
      </w:pPr>
    </w:p>
    <w:p w14:paraId="796B1D6A" w14:textId="77777777" w:rsidR="006C10BD" w:rsidRPr="006C10BD" w:rsidRDefault="006C10BD" w:rsidP="006C10BD">
      <w:pPr>
        <w:spacing w:line="276" w:lineRule="auto"/>
        <w:rPr>
          <w:rFonts w:ascii="Times New Roman" w:eastAsia="Times New Roman" w:hAnsi="Times New Roman" w:cs="Times New Roman"/>
          <w:color w:val="000000"/>
          <w:sz w:val="28"/>
          <w:szCs w:val="28"/>
          <w:lang w:eastAsia="es-MX"/>
        </w:rPr>
      </w:pPr>
      <w:r w:rsidRPr="006C10BD">
        <w:rPr>
          <w:rFonts w:eastAsia="Times New Roman" w:cs="Arial"/>
          <w:b/>
          <w:color w:val="000000"/>
          <w:sz w:val="28"/>
          <w:szCs w:val="28"/>
          <w:lang w:eastAsia="es-MX"/>
        </w:rPr>
        <w:t xml:space="preserve">PROPOSICIÓN CON PUNTO DE ACUERDO QUE PRESENTA EL DIPUTADO ÁLVARO MOREIRA VALDÉS, </w:t>
      </w:r>
      <w:r w:rsidRPr="006C10BD">
        <w:rPr>
          <w:rFonts w:eastAsia="Times New Roman" w:cs="Arial"/>
          <w:b/>
          <w:bCs/>
          <w:color w:val="000000"/>
          <w:sz w:val="28"/>
          <w:szCs w:val="28"/>
          <w:lang w:eastAsia="es-ES"/>
        </w:rPr>
        <w:t>CONJUNTAMENTE CON LAS DIPUTADAS Y LOS DIPUTADOS DEL GRUPO PARLAMENTARIO "MIGUEL RAMOS ARIZPE", DEL PARTIDO REVOLUCIONARIO INSTITUCIONAL, CON EL OBJETO DE EXHORTAR AL TITULAR DE LA SECRETARÍA DE EDUCACIÓN PÚBLICA DEL GOBIERNO FEDERAL, PARA QUE SE HAGA LLEGAR POR ESCRITO Y DE MANERA OFICIAL,</w:t>
      </w:r>
      <w:r w:rsidRPr="006C10BD">
        <w:rPr>
          <w:rFonts w:eastAsia="Times New Roman" w:cs="Arial"/>
          <w:b/>
          <w:bCs/>
          <w:color w:val="000000"/>
          <w:sz w:val="28"/>
          <w:szCs w:val="28"/>
          <w:lang w:eastAsia="es-MX"/>
        </w:rPr>
        <w:t xml:space="preserve"> EL MECANISMO DE REGRESO A CLASES PRESENCIALE</w:t>
      </w:r>
      <w:r w:rsidRPr="006C10BD">
        <w:rPr>
          <w:rFonts w:eastAsia="Times New Roman" w:cs="Arial"/>
          <w:b/>
          <w:bCs/>
          <w:color w:val="000000"/>
          <w:sz w:val="28"/>
          <w:szCs w:val="28"/>
          <w:lang w:eastAsia="es-ES"/>
        </w:rPr>
        <w:t xml:space="preserve">S PARA TODAS LAS </w:t>
      </w:r>
      <w:r w:rsidRPr="006C10BD">
        <w:rPr>
          <w:rFonts w:eastAsia="Times New Roman" w:cs="Arial"/>
          <w:b/>
          <w:bCs/>
          <w:color w:val="000000"/>
          <w:sz w:val="28"/>
          <w:szCs w:val="28"/>
          <w:lang w:eastAsia="es-MX"/>
        </w:rPr>
        <w:t>ESCUELAS PÚBLICAS Y PRIVADAS DE EDUCACIÓN PREESCOLAR, PRIMARIA, SECUNDARIA, MEDIA SUPERIOR Y SUPERIOR</w:t>
      </w:r>
      <w:r w:rsidRPr="006C10BD">
        <w:rPr>
          <w:rFonts w:eastAsia="Times New Roman" w:cs="Arial"/>
          <w:b/>
          <w:bCs/>
          <w:color w:val="000000"/>
          <w:sz w:val="28"/>
          <w:szCs w:val="28"/>
          <w:lang w:eastAsia="es-ES"/>
        </w:rPr>
        <w:t>.</w:t>
      </w:r>
    </w:p>
    <w:p w14:paraId="1D545695" w14:textId="77777777" w:rsidR="006C10BD" w:rsidRPr="006C10BD" w:rsidRDefault="006C10BD" w:rsidP="006C10BD">
      <w:pPr>
        <w:spacing w:line="276" w:lineRule="auto"/>
        <w:rPr>
          <w:rFonts w:ascii="Times New Roman" w:eastAsia="Times New Roman" w:hAnsi="Times New Roman" w:cs="Times New Roman"/>
          <w:color w:val="000000"/>
          <w:sz w:val="28"/>
          <w:szCs w:val="28"/>
          <w:lang w:eastAsia="es-MX"/>
        </w:rPr>
      </w:pPr>
    </w:p>
    <w:p w14:paraId="478A5B55" w14:textId="77777777" w:rsidR="006C10BD" w:rsidRPr="006C10BD" w:rsidRDefault="006C10BD" w:rsidP="006C10BD">
      <w:pPr>
        <w:spacing w:line="276" w:lineRule="auto"/>
        <w:rPr>
          <w:rFonts w:eastAsia="Times New Roman" w:cs="Arial"/>
          <w:b/>
          <w:color w:val="000000"/>
          <w:sz w:val="28"/>
          <w:szCs w:val="28"/>
          <w:lang w:eastAsia="es-MX"/>
        </w:rPr>
      </w:pPr>
      <w:r w:rsidRPr="006C10BD">
        <w:rPr>
          <w:rFonts w:eastAsia="Times New Roman" w:cs="Arial"/>
          <w:b/>
          <w:color w:val="000000"/>
          <w:sz w:val="28"/>
          <w:szCs w:val="28"/>
          <w:lang w:eastAsia="es-MX"/>
        </w:rPr>
        <w:t>H. PLENO DEL CONGRESO DEL ESTADO</w:t>
      </w:r>
    </w:p>
    <w:p w14:paraId="21DEB77A" w14:textId="77777777" w:rsidR="006C10BD" w:rsidRPr="006C10BD" w:rsidRDefault="006C10BD" w:rsidP="006C10BD">
      <w:pPr>
        <w:spacing w:line="276" w:lineRule="auto"/>
        <w:rPr>
          <w:rFonts w:eastAsia="Times New Roman" w:cs="Arial"/>
          <w:b/>
          <w:color w:val="000000"/>
          <w:sz w:val="28"/>
          <w:szCs w:val="28"/>
          <w:lang w:eastAsia="es-MX"/>
        </w:rPr>
      </w:pPr>
      <w:r w:rsidRPr="006C10BD">
        <w:rPr>
          <w:rFonts w:eastAsia="Times New Roman" w:cs="Arial"/>
          <w:b/>
          <w:color w:val="000000"/>
          <w:sz w:val="28"/>
          <w:szCs w:val="28"/>
          <w:lang w:eastAsia="es-MX"/>
        </w:rPr>
        <w:t>DE COAHUILA DE ZARAGOZA.</w:t>
      </w:r>
    </w:p>
    <w:p w14:paraId="783196DD" w14:textId="77777777" w:rsidR="006C10BD" w:rsidRPr="006C10BD" w:rsidRDefault="006C10BD" w:rsidP="006C10BD">
      <w:pPr>
        <w:spacing w:line="276" w:lineRule="auto"/>
        <w:rPr>
          <w:rFonts w:eastAsia="Times New Roman" w:cs="Arial"/>
          <w:b/>
          <w:color w:val="000000"/>
          <w:sz w:val="28"/>
          <w:szCs w:val="28"/>
          <w:lang w:eastAsia="es-MX"/>
        </w:rPr>
      </w:pPr>
      <w:r w:rsidRPr="006C10BD">
        <w:rPr>
          <w:rFonts w:eastAsia="Times New Roman" w:cs="Arial"/>
          <w:b/>
          <w:color w:val="000000"/>
          <w:sz w:val="28"/>
          <w:szCs w:val="28"/>
          <w:lang w:eastAsia="es-MX"/>
        </w:rPr>
        <w:t>P R E S E N T E.-</w:t>
      </w:r>
    </w:p>
    <w:p w14:paraId="21758A6F" w14:textId="77777777" w:rsidR="006C10BD" w:rsidRPr="006C10BD" w:rsidRDefault="006C10BD" w:rsidP="006C10BD">
      <w:pPr>
        <w:spacing w:line="276" w:lineRule="auto"/>
        <w:rPr>
          <w:rFonts w:eastAsia="Times New Roman" w:cs="Arial"/>
          <w:b/>
          <w:color w:val="000000"/>
          <w:sz w:val="28"/>
          <w:szCs w:val="28"/>
          <w:lang w:eastAsia="es-MX"/>
        </w:rPr>
      </w:pPr>
    </w:p>
    <w:p w14:paraId="354C7866" w14:textId="77777777" w:rsidR="006C10BD" w:rsidRPr="006C10BD" w:rsidRDefault="006C10BD" w:rsidP="006C10BD">
      <w:pPr>
        <w:spacing w:line="276" w:lineRule="auto"/>
        <w:rPr>
          <w:rFonts w:eastAsia="Times New Roman" w:cs="Arial"/>
          <w:color w:val="000000"/>
          <w:sz w:val="28"/>
          <w:szCs w:val="28"/>
          <w:lang w:eastAsia="es-ES"/>
        </w:rPr>
      </w:pPr>
      <w:r w:rsidRPr="006C10BD">
        <w:rPr>
          <w:rFonts w:eastAsia="Times New Roman" w:cs="Arial"/>
          <w:bCs/>
          <w:color w:val="000000"/>
          <w:sz w:val="28"/>
          <w:szCs w:val="28"/>
          <w:lang w:eastAsia="es-ES"/>
        </w:rPr>
        <w:t xml:space="preserve">El suscrito </w:t>
      </w:r>
      <w:r w:rsidRPr="006C10BD">
        <w:rPr>
          <w:rFonts w:eastAsia="Times New Roman" w:cs="Arial"/>
          <w:b/>
          <w:color w:val="000000"/>
          <w:sz w:val="28"/>
          <w:szCs w:val="28"/>
          <w:lang w:eastAsia="es-ES"/>
        </w:rPr>
        <w:t>Diputado Álvaro Moreira Valdés</w:t>
      </w:r>
      <w:r w:rsidRPr="006C10BD">
        <w:rPr>
          <w:rFonts w:eastAsia="Times New Roman" w:cs="Arial"/>
          <w:bCs/>
          <w:color w:val="000000"/>
          <w:sz w:val="28"/>
          <w:szCs w:val="28"/>
          <w:lang w:eastAsia="es-ES"/>
        </w:rPr>
        <w:t xml:space="preserve">, conjuntamente con las Diputadas y los Diputados integrantes del Grupo Parlamentario “Miguel Ramos Arizpe”, del Partido Revolucionario Institucional, </w:t>
      </w:r>
      <w:r w:rsidRPr="006C10BD">
        <w:rPr>
          <w:rFonts w:eastAsia="Times New Roman" w:cs="Arial"/>
          <w:color w:val="000000"/>
          <w:sz w:val="28"/>
          <w:szCs w:val="28"/>
          <w:lang w:eastAsia="es-ES"/>
        </w:rPr>
        <w:t xml:space="preserve">con fundamento en lo dispuesto por los artículos 21 fracción VI, 179, 180, 181, 182 y demás relativos de la Ley Orgánica del Congreso del Estado Independiente, Libre y Soberano de Coahuila de Zaragoza, </w:t>
      </w:r>
      <w:r w:rsidRPr="006C10BD">
        <w:rPr>
          <w:rFonts w:eastAsia="Times New Roman" w:cs="Arial"/>
          <w:sz w:val="28"/>
          <w:szCs w:val="28"/>
          <w:lang w:eastAsia="es-ES"/>
        </w:rPr>
        <w:t xml:space="preserve">así como los artículos 16 fracción IV y 45 fracción IV del Reglamento Interior y de Practicas Parlamentarias del Congreso del Estado Independiente, Libre y Soberano de Coahuila de Zaragoza, </w:t>
      </w:r>
      <w:r w:rsidRPr="006C10BD">
        <w:rPr>
          <w:rFonts w:eastAsia="Times New Roman" w:cs="Arial"/>
          <w:color w:val="000000"/>
          <w:sz w:val="28"/>
          <w:szCs w:val="28"/>
          <w:lang w:eastAsia="es-ES"/>
        </w:rPr>
        <w:t xml:space="preserve">nos permitimos presentar a esta Soberanía, la presente </w:t>
      </w:r>
      <w:r w:rsidRPr="006C10BD">
        <w:rPr>
          <w:rFonts w:eastAsia="Times New Roman" w:cs="Arial"/>
          <w:b/>
          <w:bCs/>
          <w:color w:val="000000"/>
          <w:sz w:val="28"/>
          <w:szCs w:val="28"/>
          <w:lang w:eastAsia="es-ES"/>
        </w:rPr>
        <w:t>Proposición con</w:t>
      </w:r>
      <w:r w:rsidRPr="006C10BD">
        <w:rPr>
          <w:rFonts w:eastAsia="Times New Roman" w:cs="Arial"/>
          <w:color w:val="000000"/>
          <w:sz w:val="28"/>
          <w:szCs w:val="28"/>
          <w:lang w:eastAsia="es-ES"/>
        </w:rPr>
        <w:t xml:space="preserve"> </w:t>
      </w:r>
      <w:r w:rsidRPr="006C10BD">
        <w:rPr>
          <w:rFonts w:eastAsia="Times New Roman" w:cs="Arial"/>
          <w:b/>
          <w:bCs/>
          <w:color w:val="000000"/>
          <w:sz w:val="28"/>
          <w:szCs w:val="28"/>
          <w:lang w:eastAsia="es-ES"/>
        </w:rPr>
        <w:t>Punto de Acuerdo</w:t>
      </w:r>
      <w:r w:rsidRPr="006C10BD">
        <w:rPr>
          <w:rFonts w:eastAsia="Times New Roman" w:cs="Arial"/>
          <w:color w:val="000000"/>
          <w:sz w:val="28"/>
          <w:szCs w:val="28"/>
          <w:lang w:eastAsia="es-ES"/>
        </w:rPr>
        <w:t xml:space="preserve">, solicitando sea considerada de </w:t>
      </w:r>
      <w:r w:rsidRPr="006C10BD">
        <w:rPr>
          <w:rFonts w:eastAsia="Times New Roman" w:cs="Arial"/>
          <w:b/>
          <w:bCs/>
          <w:color w:val="000000"/>
          <w:sz w:val="28"/>
          <w:szCs w:val="28"/>
          <w:lang w:eastAsia="es-ES"/>
        </w:rPr>
        <w:t xml:space="preserve">urgente y obvia resolución </w:t>
      </w:r>
      <w:r w:rsidRPr="006C10BD">
        <w:rPr>
          <w:rFonts w:eastAsia="Times New Roman" w:cs="Arial"/>
          <w:color w:val="000000"/>
          <w:sz w:val="28"/>
          <w:szCs w:val="28"/>
          <w:lang w:eastAsia="es-ES"/>
        </w:rPr>
        <w:t>en base a las siguientes:</w:t>
      </w:r>
    </w:p>
    <w:p w14:paraId="51B3C41C" w14:textId="77777777" w:rsidR="006C10BD" w:rsidRPr="006C10BD" w:rsidRDefault="006C10BD" w:rsidP="006C10BD">
      <w:pPr>
        <w:spacing w:line="276" w:lineRule="auto"/>
        <w:rPr>
          <w:rFonts w:eastAsia="Times New Roman" w:cs="Arial"/>
          <w:color w:val="000000"/>
          <w:sz w:val="28"/>
          <w:szCs w:val="28"/>
          <w:lang w:eastAsia="es-ES"/>
        </w:rPr>
      </w:pPr>
    </w:p>
    <w:p w14:paraId="787744F4" w14:textId="77777777" w:rsidR="006C10BD" w:rsidRPr="006C10BD" w:rsidRDefault="006C10BD" w:rsidP="006C10BD">
      <w:pPr>
        <w:spacing w:line="276" w:lineRule="auto"/>
        <w:jc w:val="center"/>
        <w:rPr>
          <w:rFonts w:eastAsia="Times New Roman" w:cs="Arial"/>
          <w:b/>
          <w:color w:val="000000"/>
          <w:sz w:val="28"/>
          <w:szCs w:val="28"/>
          <w:lang w:eastAsia="es-MX"/>
        </w:rPr>
      </w:pPr>
      <w:r w:rsidRPr="006C10BD">
        <w:rPr>
          <w:rFonts w:eastAsia="Times New Roman" w:cs="Arial"/>
          <w:b/>
          <w:color w:val="000000"/>
          <w:sz w:val="28"/>
          <w:szCs w:val="28"/>
          <w:lang w:eastAsia="es-MX"/>
        </w:rPr>
        <w:t>CONSIDERACIONES</w:t>
      </w:r>
    </w:p>
    <w:p w14:paraId="129D3C3B" w14:textId="77777777" w:rsidR="006C10BD" w:rsidRPr="006C10BD" w:rsidRDefault="006C10BD" w:rsidP="006C10BD">
      <w:pPr>
        <w:spacing w:line="276" w:lineRule="auto"/>
        <w:jc w:val="left"/>
        <w:rPr>
          <w:rFonts w:eastAsia="Times New Roman" w:cs="Arial"/>
          <w:color w:val="000000"/>
          <w:sz w:val="28"/>
          <w:szCs w:val="28"/>
          <w:lang w:eastAsia="es-MX"/>
        </w:rPr>
      </w:pPr>
    </w:p>
    <w:p w14:paraId="351C5304" w14:textId="77777777" w:rsidR="006C10BD" w:rsidRPr="006C10BD" w:rsidRDefault="006C10BD" w:rsidP="006C10BD">
      <w:pPr>
        <w:spacing w:line="276" w:lineRule="auto"/>
        <w:rPr>
          <w:rFonts w:eastAsia="Times New Roman" w:cs="Arial"/>
          <w:color w:val="000000"/>
          <w:sz w:val="28"/>
          <w:szCs w:val="28"/>
          <w:lang w:eastAsia="es-MX"/>
        </w:rPr>
      </w:pPr>
      <w:r w:rsidRPr="006C10BD">
        <w:rPr>
          <w:rFonts w:eastAsia="Times New Roman" w:cs="Arial"/>
          <w:color w:val="000000"/>
          <w:sz w:val="28"/>
          <w:szCs w:val="28"/>
          <w:lang w:eastAsia="es-MX"/>
        </w:rPr>
        <w:lastRenderedPageBreak/>
        <w:t xml:space="preserve">La pandemia por COVID-19 no sólo ha tenido graves efectos en la salud de la población y en la economía de las familias mexicanas, sino que también ocasionó un impacto importante en la educación de nuestras niñas, niños y jóvenes. </w:t>
      </w:r>
    </w:p>
    <w:p w14:paraId="1AA9810B" w14:textId="77777777" w:rsidR="006C10BD" w:rsidRPr="006C10BD" w:rsidRDefault="006C10BD" w:rsidP="006C10BD">
      <w:pPr>
        <w:spacing w:line="276" w:lineRule="auto"/>
        <w:rPr>
          <w:rFonts w:eastAsia="Times New Roman" w:cs="Arial"/>
          <w:color w:val="000000"/>
          <w:sz w:val="28"/>
          <w:szCs w:val="28"/>
          <w:lang w:eastAsia="es-MX"/>
        </w:rPr>
      </w:pPr>
    </w:p>
    <w:p w14:paraId="73C84C7F" w14:textId="77777777" w:rsidR="006C10BD" w:rsidRPr="006C10BD" w:rsidRDefault="006C10BD" w:rsidP="006C10BD">
      <w:pPr>
        <w:spacing w:line="276" w:lineRule="auto"/>
        <w:rPr>
          <w:rFonts w:eastAsia="Times New Roman" w:cs="Arial"/>
          <w:color w:val="000000"/>
          <w:sz w:val="28"/>
          <w:szCs w:val="28"/>
          <w:lang w:eastAsia="es-ES"/>
        </w:rPr>
      </w:pPr>
      <w:r w:rsidRPr="006C10BD">
        <w:rPr>
          <w:rFonts w:eastAsia="Times New Roman" w:cs="Arial"/>
          <w:color w:val="000000"/>
          <w:sz w:val="28"/>
          <w:szCs w:val="28"/>
          <w:lang w:eastAsia="es-MX"/>
        </w:rPr>
        <w:t>Como sabemos,</w:t>
      </w:r>
      <w:r w:rsidRPr="006C10BD">
        <w:rPr>
          <w:rFonts w:eastAsia="Times New Roman" w:cs="Arial"/>
          <w:color w:val="000000"/>
          <w:sz w:val="28"/>
          <w:szCs w:val="28"/>
          <w:lang w:eastAsia="es-ES"/>
        </w:rPr>
        <w:t xml:space="preserve"> las medidas de confinamiento adoptadas como respuesta a la emergencia sanitaria interrumpieron la enseñanza convencional con el cierre de las escuelas en los paises de todo el mundo. </w:t>
      </w:r>
    </w:p>
    <w:p w14:paraId="662BAB9B" w14:textId="77777777" w:rsidR="006C10BD" w:rsidRPr="006C10BD" w:rsidRDefault="006C10BD" w:rsidP="006C10BD">
      <w:pPr>
        <w:spacing w:line="276" w:lineRule="auto"/>
        <w:rPr>
          <w:rFonts w:eastAsia="Times New Roman" w:cs="Arial"/>
          <w:color w:val="000000"/>
          <w:sz w:val="28"/>
          <w:szCs w:val="28"/>
          <w:lang w:eastAsia="es-ES"/>
        </w:rPr>
      </w:pPr>
    </w:p>
    <w:p w14:paraId="346342BC" w14:textId="77777777" w:rsidR="006C10BD" w:rsidRPr="006C10BD" w:rsidRDefault="006C10BD" w:rsidP="006C10BD">
      <w:pPr>
        <w:spacing w:line="276" w:lineRule="auto"/>
        <w:rPr>
          <w:rFonts w:eastAsia="Times New Roman" w:cs="Arial"/>
          <w:color w:val="000000"/>
          <w:sz w:val="28"/>
          <w:szCs w:val="28"/>
          <w:lang w:eastAsia="es-MX"/>
        </w:rPr>
      </w:pPr>
      <w:r w:rsidRPr="006C10BD">
        <w:rPr>
          <w:rFonts w:eastAsia="Times New Roman" w:cs="Arial"/>
          <w:color w:val="000000"/>
          <w:sz w:val="28"/>
          <w:szCs w:val="28"/>
          <w:lang w:eastAsia="es-MX"/>
        </w:rPr>
        <w:t xml:space="preserve">De acuerdo con información de la Comisión Económica para América Latina y el Caribe (CEPAL), </w:t>
      </w:r>
      <w:r w:rsidRPr="006C10BD">
        <w:rPr>
          <w:rFonts w:eastAsia="Times New Roman" w:cs="Arial"/>
          <w:color w:val="000000"/>
          <w:sz w:val="28"/>
          <w:szCs w:val="28"/>
          <w:lang w:eastAsia="es-ES"/>
        </w:rPr>
        <w:t>esta medida de contención fue utilizada por más de 190 naciones, dejando a</w:t>
      </w:r>
      <w:r w:rsidRPr="006C10BD">
        <w:rPr>
          <w:rFonts w:eastAsia="Times New Roman" w:cs="Arial"/>
          <w:color w:val="000000"/>
          <w:sz w:val="28"/>
          <w:szCs w:val="28"/>
          <w:lang w:eastAsia="es-MX"/>
        </w:rPr>
        <w:t xml:space="preserve"> más de mil 200 millones de estudiantes sin escolarización en las aulas.</w:t>
      </w:r>
      <w:r w:rsidRPr="006C10BD">
        <w:rPr>
          <w:rFonts w:eastAsia="Times New Roman" w:cs="Arial"/>
          <w:color w:val="000000"/>
          <w:sz w:val="28"/>
          <w:szCs w:val="28"/>
          <w:vertAlign w:val="superscript"/>
          <w:lang w:eastAsia="es-MX"/>
        </w:rPr>
        <w:footnoteReference w:id="3"/>
      </w:r>
      <w:r w:rsidRPr="006C10BD">
        <w:rPr>
          <w:rFonts w:eastAsia="Times New Roman" w:cs="Arial"/>
          <w:color w:val="000000"/>
          <w:sz w:val="28"/>
          <w:szCs w:val="28"/>
          <w:lang w:eastAsia="es-MX"/>
        </w:rPr>
        <w:t xml:space="preserve"> Las niñas y niños de esta región han perdido en promedio 158 días de clases presenciales.</w:t>
      </w:r>
    </w:p>
    <w:p w14:paraId="5F03EF93" w14:textId="77777777" w:rsidR="006C10BD" w:rsidRPr="006C10BD" w:rsidRDefault="006C10BD" w:rsidP="006C10BD">
      <w:pPr>
        <w:spacing w:line="276" w:lineRule="auto"/>
        <w:rPr>
          <w:rFonts w:eastAsia="Times New Roman" w:cs="Arial"/>
          <w:color w:val="000000"/>
          <w:sz w:val="28"/>
          <w:szCs w:val="28"/>
          <w:lang w:eastAsia="es-MX"/>
        </w:rPr>
      </w:pPr>
    </w:p>
    <w:p w14:paraId="350ACCF8" w14:textId="77777777" w:rsidR="006C10BD" w:rsidRPr="006C10BD" w:rsidRDefault="006C10BD" w:rsidP="006C10BD">
      <w:pPr>
        <w:spacing w:line="276" w:lineRule="auto"/>
        <w:rPr>
          <w:rFonts w:eastAsia="Times New Roman" w:cs="Arial"/>
          <w:color w:val="000000"/>
          <w:sz w:val="28"/>
          <w:szCs w:val="28"/>
          <w:lang w:eastAsia="es-MX"/>
        </w:rPr>
      </w:pPr>
      <w:r w:rsidRPr="006C10BD">
        <w:rPr>
          <w:rFonts w:eastAsia="Times New Roman" w:cs="Arial"/>
          <w:color w:val="000000"/>
          <w:sz w:val="28"/>
          <w:szCs w:val="28"/>
          <w:lang w:eastAsia="es-MX"/>
        </w:rPr>
        <w:t>En México no fue diferente. El 23 de marzo de 2020, la Secretaría de Educación Pública (SEP) comunicó el cierre de todos los planteles educativos del país para salvaguardar la salud y seguridad de los alumnos y profesores, fijando como fecha problable para el retorno el 17 de abril del mismo año.</w:t>
      </w:r>
      <w:r w:rsidRPr="006C10BD">
        <w:rPr>
          <w:rFonts w:eastAsia="Times New Roman" w:cs="Arial"/>
          <w:color w:val="000000"/>
          <w:sz w:val="28"/>
          <w:szCs w:val="28"/>
          <w:vertAlign w:val="superscript"/>
          <w:lang w:eastAsia="es-ES"/>
        </w:rPr>
        <w:footnoteReference w:id="4"/>
      </w:r>
      <w:r w:rsidRPr="006C10BD">
        <w:rPr>
          <w:rFonts w:eastAsia="Times New Roman" w:cs="Arial"/>
          <w:color w:val="000000"/>
          <w:sz w:val="28"/>
          <w:szCs w:val="28"/>
          <w:lang w:eastAsia="es-MX"/>
        </w:rPr>
        <w:t xml:space="preserve"> Sin embargo la pandemia resultó ser más severa de lo esperado y el tan anhelado regreso a clases tuvo que posponerse una y otra vez. </w:t>
      </w:r>
    </w:p>
    <w:p w14:paraId="7A661584" w14:textId="77777777" w:rsidR="006C10BD" w:rsidRPr="006C10BD" w:rsidRDefault="006C10BD" w:rsidP="006C10BD">
      <w:pPr>
        <w:spacing w:line="276" w:lineRule="auto"/>
        <w:rPr>
          <w:rFonts w:eastAsia="Times New Roman" w:cs="Arial"/>
          <w:color w:val="000000"/>
          <w:sz w:val="28"/>
          <w:szCs w:val="28"/>
          <w:lang w:eastAsia="es-MX"/>
        </w:rPr>
      </w:pPr>
    </w:p>
    <w:p w14:paraId="39545779" w14:textId="77777777" w:rsidR="006C10BD" w:rsidRPr="006C10BD" w:rsidRDefault="006C10BD" w:rsidP="006C10BD">
      <w:pPr>
        <w:spacing w:line="276" w:lineRule="auto"/>
        <w:rPr>
          <w:rFonts w:ascii="ArialMT" w:eastAsia="Times New Roman" w:hAnsi="ArialMT" w:cs="Times New Roman"/>
          <w:color w:val="000000"/>
          <w:sz w:val="28"/>
          <w:szCs w:val="28"/>
          <w:lang w:eastAsia="es-MX"/>
        </w:rPr>
      </w:pPr>
      <w:r w:rsidRPr="006C10BD">
        <w:rPr>
          <w:rFonts w:eastAsia="Times New Roman" w:cs="Arial"/>
          <w:color w:val="000000"/>
          <w:sz w:val="28"/>
          <w:szCs w:val="28"/>
          <w:lang w:eastAsia="es-MX"/>
        </w:rPr>
        <w:t xml:space="preserve">Bajo estas condiciones inició un nuevo ciclo escolar (2020-2021), mismo que está por concluir el próximo 09 de julio de 2021. </w:t>
      </w:r>
      <w:r w:rsidRPr="006C10BD">
        <w:rPr>
          <w:rFonts w:ascii="ArialMT" w:eastAsia="Times New Roman" w:hAnsi="ArialMT" w:cs="Times New Roman"/>
          <w:color w:val="000000"/>
          <w:sz w:val="28"/>
          <w:szCs w:val="28"/>
          <w:lang w:eastAsia="es-MX"/>
        </w:rPr>
        <w:t xml:space="preserve">Si bien las autoridades educativas emprendieron iniciativas importantes para mantener la continuidad del aprendizaje durante este periodo, las y los estudiantes tuvieron que depender más de sus propios recursos para seguir aprendiendo a distancia a través de Internet, la televisión o la radio. También los docentes </w:t>
      </w:r>
      <w:r w:rsidRPr="006C10BD">
        <w:rPr>
          <w:rFonts w:ascii="ArialMT" w:eastAsia="Times New Roman" w:hAnsi="ArialMT" w:cs="Times New Roman"/>
          <w:color w:val="000000"/>
          <w:sz w:val="28"/>
          <w:szCs w:val="28"/>
          <w:lang w:eastAsia="es-MX"/>
        </w:rPr>
        <w:lastRenderedPageBreak/>
        <w:t xml:space="preserve">tuvieron que adaptarse a los nuevos conceptos pedagógicos y modos de impartir la enseñanza, para los cuales no recibieron capacitación. </w:t>
      </w:r>
    </w:p>
    <w:p w14:paraId="73AC93CC" w14:textId="77777777" w:rsidR="006C10BD" w:rsidRPr="006C10BD" w:rsidRDefault="006C10BD" w:rsidP="006C10BD">
      <w:pPr>
        <w:spacing w:line="276" w:lineRule="auto"/>
        <w:rPr>
          <w:rFonts w:eastAsia="Times New Roman" w:cs="Arial"/>
          <w:color w:val="000000"/>
          <w:sz w:val="28"/>
          <w:szCs w:val="28"/>
          <w:lang w:eastAsia="es-MX"/>
        </w:rPr>
      </w:pPr>
    </w:p>
    <w:p w14:paraId="3EAEE6F4" w14:textId="77777777" w:rsidR="006C10BD" w:rsidRPr="006C10BD" w:rsidRDefault="006C10BD" w:rsidP="006C10BD">
      <w:pPr>
        <w:spacing w:line="276" w:lineRule="auto"/>
        <w:rPr>
          <w:rFonts w:eastAsia="Times New Roman" w:cs="Arial"/>
          <w:color w:val="000000"/>
          <w:sz w:val="28"/>
          <w:szCs w:val="28"/>
          <w:lang w:eastAsia="es-MX"/>
        </w:rPr>
      </w:pPr>
      <w:r w:rsidRPr="006C10BD">
        <w:rPr>
          <w:rFonts w:eastAsia="Times New Roman" w:cs="Arial"/>
          <w:color w:val="000000"/>
          <w:sz w:val="28"/>
          <w:szCs w:val="28"/>
          <w:lang w:eastAsia="es-MX"/>
        </w:rPr>
        <w:t>A pesar de los esfuerzos, se ha agudizado la brecha de aprendizaje e inequidad educativa en México, afectando principalmente a los grupos más marginados que no tienen acceso a recursos digitales o que carecen de la resilicencia y la colaboración para aprender por su cuenta.</w:t>
      </w:r>
    </w:p>
    <w:p w14:paraId="56DF0391" w14:textId="77777777" w:rsidR="006C10BD" w:rsidRPr="006C10BD" w:rsidRDefault="006C10BD" w:rsidP="006C10BD">
      <w:pPr>
        <w:spacing w:line="276" w:lineRule="auto"/>
        <w:rPr>
          <w:rFonts w:eastAsia="Times New Roman" w:cs="Arial"/>
          <w:color w:val="000000"/>
          <w:sz w:val="28"/>
          <w:szCs w:val="28"/>
          <w:lang w:eastAsia="es-MX"/>
        </w:rPr>
      </w:pPr>
    </w:p>
    <w:p w14:paraId="4498C537" w14:textId="77777777" w:rsidR="006C10BD" w:rsidRPr="006C10BD" w:rsidRDefault="006C10BD" w:rsidP="006C10BD">
      <w:pPr>
        <w:spacing w:line="276" w:lineRule="auto"/>
        <w:rPr>
          <w:rFonts w:eastAsia="Times New Roman" w:cs="Arial"/>
          <w:color w:val="000000"/>
          <w:sz w:val="28"/>
          <w:szCs w:val="28"/>
          <w:lang w:eastAsia="es-MX"/>
        </w:rPr>
      </w:pPr>
      <w:r w:rsidRPr="006C10BD">
        <w:rPr>
          <w:rFonts w:eastAsia="Times New Roman" w:cs="Arial"/>
          <w:color w:val="000000"/>
          <w:sz w:val="28"/>
          <w:szCs w:val="28"/>
          <w:lang w:eastAsia="es-MX"/>
        </w:rPr>
        <w:t>De acuerdo a la Encuesta para la Medición del Impacto de la COVID-19 en el país, publicada por el INEGI, más de cinco millones de estudiantes no se inscribieron en el ciclo escolar 2020-2021 por razones relacionadas a la crisis desatada por la pandemia.</w:t>
      </w:r>
      <w:r w:rsidRPr="006C10BD">
        <w:rPr>
          <w:rFonts w:eastAsia="Times New Roman" w:cs="Arial"/>
          <w:color w:val="000000"/>
          <w:sz w:val="28"/>
          <w:szCs w:val="28"/>
          <w:vertAlign w:val="superscript"/>
          <w:lang w:eastAsia="es-MX"/>
        </w:rPr>
        <w:footnoteReference w:id="5"/>
      </w:r>
    </w:p>
    <w:p w14:paraId="33D2AC44" w14:textId="77777777" w:rsidR="006C10BD" w:rsidRPr="006C10BD" w:rsidRDefault="006C10BD" w:rsidP="006C10BD">
      <w:pPr>
        <w:spacing w:line="276" w:lineRule="auto"/>
        <w:rPr>
          <w:rFonts w:eastAsia="Times New Roman" w:cs="Arial"/>
          <w:color w:val="000000"/>
          <w:sz w:val="28"/>
          <w:szCs w:val="28"/>
          <w:lang w:eastAsia="es-MX"/>
        </w:rPr>
      </w:pPr>
    </w:p>
    <w:p w14:paraId="34278C03" w14:textId="77777777" w:rsidR="006C10BD" w:rsidRPr="006C10BD" w:rsidRDefault="006C10BD" w:rsidP="006C10BD">
      <w:pPr>
        <w:spacing w:line="276" w:lineRule="auto"/>
        <w:rPr>
          <w:rFonts w:eastAsia="Times New Roman" w:cs="Arial"/>
          <w:color w:val="000000"/>
          <w:sz w:val="28"/>
          <w:szCs w:val="28"/>
          <w:lang w:eastAsia="es-MX"/>
        </w:rPr>
      </w:pPr>
      <w:r w:rsidRPr="006C10BD">
        <w:rPr>
          <w:rFonts w:eastAsia="Times New Roman" w:cs="Arial"/>
          <w:color w:val="000000"/>
          <w:sz w:val="28"/>
          <w:szCs w:val="28"/>
          <w:lang w:eastAsia="es-MX"/>
        </w:rPr>
        <w:t xml:space="preserve">Sobre los motivos asociados para no inscribirse, el 26.6% considera que la educación a distancia son poco funcionales para el aprendizaje; 25.3% señala que alguno de sus padres o tutores se quedaron sin trabajo y 21.9% carece de computadora, otros dispositivo o conexión de internet. </w:t>
      </w:r>
    </w:p>
    <w:p w14:paraId="6C332ABA" w14:textId="77777777" w:rsidR="006C10BD" w:rsidRPr="006C10BD" w:rsidRDefault="006C10BD" w:rsidP="006C10BD">
      <w:pPr>
        <w:spacing w:line="276" w:lineRule="auto"/>
        <w:rPr>
          <w:rFonts w:eastAsia="Times New Roman" w:cs="Arial"/>
          <w:color w:val="000000"/>
          <w:sz w:val="28"/>
          <w:szCs w:val="28"/>
          <w:lang w:eastAsia="es-MX"/>
        </w:rPr>
      </w:pPr>
    </w:p>
    <w:p w14:paraId="01FB0108" w14:textId="77777777" w:rsidR="006C10BD" w:rsidRPr="006C10BD" w:rsidRDefault="006C10BD" w:rsidP="006C10BD">
      <w:pPr>
        <w:spacing w:line="276" w:lineRule="auto"/>
        <w:rPr>
          <w:rFonts w:eastAsia="Times New Roman" w:cs="Arial"/>
          <w:color w:val="000000"/>
          <w:sz w:val="28"/>
          <w:szCs w:val="28"/>
          <w:lang w:eastAsia="es-MX"/>
        </w:rPr>
      </w:pPr>
      <w:r w:rsidRPr="006C10BD">
        <w:rPr>
          <w:rFonts w:eastAsia="Times New Roman" w:cs="Arial"/>
          <w:color w:val="000000"/>
          <w:sz w:val="28"/>
          <w:szCs w:val="28"/>
          <w:lang w:eastAsia="es-MX"/>
        </w:rPr>
        <w:t>Paulatinamente, conforme se avanza en la aplicación de las vacunas contra el COVID-19 y los estados se mantienen con semáforo epidemiológico en verde, se ha ido autorizando el retorno a clases presenciales, cumpliendo a cabalidad las medidas preventivas.</w:t>
      </w:r>
      <w:r w:rsidRPr="006C10BD">
        <w:rPr>
          <w:rFonts w:eastAsia="Times New Roman" w:cs="Arial"/>
          <w:color w:val="000000"/>
          <w:sz w:val="28"/>
          <w:szCs w:val="28"/>
          <w:vertAlign w:val="superscript"/>
          <w:lang w:eastAsia="es-MX"/>
        </w:rPr>
        <w:footnoteReference w:id="6"/>
      </w:r>
    </w:p>
    <w:p w14:paraId="15635345" w14:textId="77777777" w:rsidR="006C10BD" w:rsidRPr="006C10BD" w:rsidRDefault="006C10BD" w:rsidP="006C10BD">
      <w:pPr>
        <w:spacing w:before="100" w:beforeAutospacing="1" w:after="100" w:afterAutospacing="1" w:line="276" w:lineRule="auto"/>
        <w:rPr>
          <w:rFonts w:eastAsia="Times New Roman" w:cs="Arial"/>
          <w:color w:val="000000"/>
          <w:sz w:val="28"/>
          <w:szCs w:val="28"/>
          <w:lang w:eastAsia="es-MX"/>
        </w:rPr>
      </w:pPr>
      <w:r w:rsidRPr="006C10BD">
        <w:rPr>
          <w:rFonts w:eastAsia="Times New Roman" w:cs="Arial"/>
          <w:color w:val="000000"/>
          <w:sz w:val="28"/>
          <w:szCs w:val="28"/>
          <w:lang w:eastAsia="es-MX"/>
        </w:rPr>
        <w:t>La reapertura escolar es una decisión que los gobiernos pueden tomar a partir del comportamiento hospitalario y sanitario, así como del análisis de beneficios y riesgos en materia de educación, salud pública y factores socioeconómicos del contexto local; pero esta decisión debe estar siempre guiada por el interés superior de cada niño, niña y adolescente.</w:t>
      </w:r>
    </w:p>
    <w:p w14:paraId="1E7E3CDC" w14:textId="77777777" w:rsidR="006C10BD" w:rsidRPr="006C10BD" w:rsidRDefault="006C10BD" w:rsidP="006C10BD">
      <w:pPr>
        <w:spacing w:line="276" w:lineRule="auto"/>
        <w:rPr>
          <w:rFonts w:eastAsia="Times New Roman" w:cs="Arial"/>
          <w:color w:val="000000"/>
          <w:sz w:val="28"/>
          <w:szCs w:val="28"/>
          <w:lang w:eastAsia="es-ES"/>
        </w:rPr>
      </w:pPr>
      <w:r w:rsidRPr="006C10BD">
        <w:rPr>
          <w:rFonts w:eastAsia="Times New Roman" w:cs="Arial"/>
          <w:color w:val="000000"/>
          <w:sz w:val="28"/>
          <w:szCs w:val="28"/>
          <w:lang w:eastAsia="es-ES"/>
        </w:rPr>
        <w:lastRenderedPageBreak/>
        <w:t>En Coahuila, desde el 17 de mayo regresaron a las aulas más de 19 mil alumnos de 70 escuelas (11 preescolar, 33 primarias y 26 secundarias), a través del Plan Piloto de regreso a clases.</w:t>
      </w:r>
      <w:r w:rsidRPr="006C10BD">
        <w:rPr>
          <w:rFonts w:eastAsia="Times New Roman" w:cs="Arial"/>
          <w:color w:val="000000"/>
          <w:sz w:val="28"/>
          <w:szCs w:val="28"/>
          <w:vertAlign w:val="superscript"/>
          <w:lang w:eastAsia="es-ES"/>
        </w:rPr>
        <w:footnoteReference w:id="7"/>
      </w:r>
    </w:p>
    <w:p w14:paraId="6BF196A4" w14:textId="77777777" w:rsidR="006C10BD" w:rsidRPr="006C10BD" w:rsidRDefault="006C10BD" w:rsidP="006C10BD">
      <w:pPr>
        <w:spacing w:line="276" w:lineRule="auto"/>
        <w:jc w:val="left"/>
        <w:rPr>
          <w:rFonts w:eastAsia="Times New Roman" w:cs="Arial"/>
          <w:color w:val="000000"/>
          <w:sz w:val="28"/>
          <w:szCs w:val="28"/>
          <w:lang w:eastAsia="es-ES"/>
        </w:rPr>
      </w:pPr>
    </w:p>
    <w:p w14:paraId="2E2CFFCD" w14:textId="77777777" w:rsidR="006C10BD" w:rsidRPr="006C10BD" w:rsidRDefault="006C10BD" w:rsidP="006C10BD">
      <w:pPr>
        <w:spacing w:line="276" w:lineRule="auto"/>
        <w:rPr>
          <w:rFonts w:eastAsia="Times New Roman" w:cs="Arial"/>
          <w:color w:val="000000"/>
          <w:sz w:val="28"/>
          <w:szCs w:val="28"/>
          <w:shd w:val="clear" w:color="auto" w:fill="FFFFFF"/>
          <w:lang w:eastAsia="es-MX"/>
        </w:rPr>
      </w:pPr>
      <w:r w:rsidRPr="006C10BD">
        <w:rPr>
          <w:rFonts w:eastAsia="Times New Roman" w:cs="Arial"/>
          <w:color w:val="000000"/>
          <w:sz w:val="28"/>
          <w:szCs w:val="28"/>
          <w:lang w:eastAsia="es-ES"/>
        </w:rPr>
        <w:t>Si bien e</w:t>
      </w:r>
      <w:r w:rsidRPr="006C10BD">
        <w:rPr>
          <w:rFonts w:eastAsia="Times New Roman" w:cs="Arial"/>
          <w:color w:val="000000"/>
          <w:sz w:val="28"/>
          <w:szCs w:val="28"/>
          <w:shd w:val="clear" w:color="auto" w:fill="FFFFFF"/>
          <w:lang w:eastAsia="es-MX"/>
        </w:rPr>
        <w:t>n la entidad ya hay protocolos que se encuentran operando para el regreso seguro a las aulas, es necesario fijar un cronograma donde se consideren y evalúen las condiciones de las escuelas, y en su caso se precisen los mecanismos para allegarse de los recursos con los que se debe apoyar a las entidades para la construcción y/o mantenimiento de la infraestructura.</w:t>
      </w:r>
    </w:p>
    <w:p w14:paraId="0F5E1672" w14:textId="77777777" w:rsidR="006C10BD" w:rsidRPr="006C10BD" w:rsidRDefault="006C10BD" w:rsidP="006C10BD">
      <w:pPr>
        <w:spacing w:line="276" w:lineRule="auto"/>
        <w:rPr>
          <w:rFonts w:eastAsia="Times New Roman" w:cs="Arial"/>
          <w:color w:val="000000"/>
          <w:sz w:val="28"/>
          <w:szCs w:val="28"/>
          <w:shd w:val="clear" w:color="auto" w:fill="FFFFFF"/>
          <w:lang w:eastAsia="es-MX"/>
        </w:rPr>
      </w:pPr>
    </w:p>
    <w:p w14:paraId="278FC505" w14:textId="77777777" w:rsidR="006C10BD" w:rsidRPr="006C10BD" w:rsidRDefault="006C10BD" w:rsidP="006C10BD">
      <w:pPr>
        <w:spacing w:line="276" w:lineRule="auto"/>
        <w:rPr>
          <w:rFonts w:eastAsia="Times New Roman" w:cs="Arial"/>
          <w:color w:val="000000"/>
          <w:sz w:val="28"/>
          <w:szCs w:val="28"/>
          <w:shd w:val="clear" w:color="auto" w:fill="FFFFFF"/>
          <w:lang w:eastAsia="es-MX"/>
        </w:rPr>
      </w:pPr>
      <w:r w:rsidRPr="006C10BD">
        <w:rPr>
          <w:rFonts w:eastAsia="Times New Roman" w:cs="Arial"/>
          <w:color w:val="000000"/>
          <w:sz w:val="28"/>
          <w:szCs w:val="28"/>
          <w:shd w:val="clear" w:color="auto" w:fill="FFFFFF"/>
          <w:lang w:eastAsia="es-MX"/>
        </w:rPr>
        <w:t>Durante el ciclo que está por concluir, la SEP publicó la Estrategia Nacional para Regreso Seguro a Clases Presenciales en las Escuelas de Educación Básica, 2020-2021.</w:t>
      </w:r>
      <w:r w:rsidRPr="006C10BD">
        <w:rPr>
          <w:rFonts w:eastAsia="Times New Roman" w:cs="Arial"/>
          <w:color w:val="000000"/>
          <w:sz w:val="28"/>
          <w:szCs w:val="28"/>
          <w:shd w:val="clear" w:color="auto" w:fill="FFFFFF"/>
          <w:vertAlign w:val="superscript"/>
          <w:lang w:eastAsia="es-MX"/>
        </w:rPr>
        <w:footnoteReference w:id="8"/>
      </w:r>
      <w:r w:rsidRPr="006C10BD">
        <w:rPr>
          <w:rFonts w:eastAsia="Times New Roman" w:cs="Arial"/>
          <w:color w:val="000000"/>
          <w:sz w:val="28"/>
          <w:szCs w:val="28"/>
          <w:shd w:val="clear" w:color="auto" w:fill="FFFFFF"/>
          <w:lang w:eastAsia="es-MX"/>
        </w:rPr>
        <w:t xml:space="preserve"> Este documento plantea</w:t>
      </w:r>
      <w:r w:rsidRPr="006C10BD">
        <w:rPr>
          <w:rFonts w:eastAsia="Times New Roman" w:cs="Arial"/>
          <w:color w:val="000000"/>
          <w:sz w:val="28"/>
          <w:szCs w:val="28"/>
          <w:lang w:eastAsia="es-MX"/>
        </w:rPr>
        <w:t xml:space="preserve"> una serie de sugerencias sobre seguridad e higiene, así como estrategias académicas —previas y durante la apertura de los planteles— con el objetivo de orientar y dar respuesta a la necesidad de asegurar el regreso a las aulas en condiciones de higiene y salud.</w:t>
      </w:r>
    </w:p>
    <w:p w14:paraId="51860DBB" w14:textId="77777777" w:rsidR="006C10BD" w:rsidRPr="006C10BD" w:rsidRDefault="006C10BD" w:rsidP="006C10BD">
      <w:pPr>
        <w:spacing w:line="276" w:lineRule="auto"/>
        <w:rPr>
          <w:rFonts w:eastAsia="Times New Roman" w:cs="Arial"/>
          <w:color w:val="000000"/>
          <w:sz w:val="28"/>
          <w:szCs w:val="28"/>
          <w:lang w:eastAsia="es-MX"/>
        </w:rPr>
      </w:pPr>
    </w:p>
    <w:p w14:paraId="1EC9B2A0" w14:textId="77777777" w:rsidR="006C10BD" w:rsidRPr="006C10BD" w:rsidRDefault="006C10BD" w:rsidP="006C10BD">
      <w:pPr>
        <w:spacing w:line="276" w:lineRule="auto"/>
        <w:rPr>
          <w:rFonts w:eastAsia="Times New Roman" w:cs="Arial"/>
          <w:color w:val="000000"/>
          <w:sz w:val="28"/>
          <w:szCs w:val="28"/>
          <w:shd w:val="clear" w:color="auto" w:fill="FFFFFF"/>
          <w:lang w:eastAsia="es-MX"/>
        </w:rPr>
      </w:pPr>
      <w:r w:rsidRPr="006C10BD">
        <w:rPr>
          <w:rFonts w:eastAsia="Times New Roman" w:cs="Arial"/>
          <w:color w:val="000000"/>
          <w:sz w:val="28"/>
          <w:szCs w:val="28"/>
          <w:lang w:eastAsia="es-MX"/>
        </w:rPr>
        <w:t>Un esfuerzo similar es lo que hoy se solicita, dirigido al ciclo escolar 2021-2022 y que abarque todos los niveles educativos. Una guía en donde se establezca una ruta de regreso seguro a clases.</w:t>
      </w:r>
    </w:p>
    <w:p w14:paraId="3AD668FC" w14:textId="77777777" w:rsidR="006C10BD" w:rsidRPr="006C10BD" w:rsidRDefault="006C10BD" w:rsidP="006C10BD">
      <w:pPr>
        <w:spacing w:line="276" w:lineRule="auto"/>
        <w:rPr>
          <w:rFonts w:eastAsia="Times New Roman" w:cs="Arial"/>
          <w:color w:val="000000"/>
          <w:sz w:val="28"/>
          <w:szCs w:val="28"/>
          <w:shd w:val="clear" w:color="auto" w:fill="FFFFFF"/>
          <w:lang w:eastAsia="es-MX"/>
        </w:rPr>
      </w:pPr>
    </w:p>
    <w:p w14:paraId="4E86629D" w14:textId="77777777" w:rsidR="006C10BD" w:rsidRPr="006C10BD" w:rsidRDefault="006C10BD" w:rsidP="006C10BD">
      <w:pPr>
        <w:spacing w:line="276" w:lineRule="auto"/>
        <w:rPr>
          <w:rFonts w:eastAsia="Times New Roman" w:cs="Times New Roman"/>
          <w:color w:val="000000"/>
          <w:sz w:val="28"/>
          <w:szCs w:val="28"/>
          <w:lang w:eastAsia="es-ES"/>
        </w:rPr>
      </w:pPr>
      <w:r w:rsidRPr="006C10BD">
        <w:rPr>
          <w:rFonts w:eastAsia="Times New Roman" w:cs="Times New Roman"/>
          <w:color w:val="000000"/>
          <w:sz w:val="28"/>
          <w:szCs w:val="28"/>
          <w:lang w:eastAsia="es-ES"/>
        </w:rPr>
        <w:t>Esto es prioritario, pues recientemente se ha dado a conocer que en los próximos días se decidirá cuáles y cuántas escuelas más se apegarán a este plan piloto, así como la revisión que tienen en puerta para verificar los detalles bajo los que regresan a las aulas los alumnos de carreras y talleres prácticos de la Universidad Autónoma de Coahuila.</w:t>
      </w:r>
    </w:p>
    <w:p w14:paraId="1481FD6D" w14:textId="77777777" w:rsidR="006C10BD" w:rsidRPr="006C10BD" w:rsidRDefault="006C10BD" w:rsidP="006C10BD">
      <w:pPr>
        <w:spacing w:line="276" w:lineRule="auto"/>
        <w:rPr>
          <w:rFonts w:eastAsia="Times New Roman" w:cs="Arial"/>
          <w:color w:val="000000"/>
          <w:sz w:val="28"/>
          <w:szCs w:val="28"/>
          <w:lang w:eastAsia="es-ES"/>
        </w:rPr>
      </w:pPr>
    </w:p>
    <w:p w14:paraId="59E3F0A6" w14:textId="77777777" w:rsidR="006C10BD" w:rsidRPr="006C10BD" w:rsidRDefault="006C10BD" w:rsidP="006C10BD">
      <w:pPr>
        <w:spacing w:line="276" w:lineRule="auto"/>
        <w:rPr>
          <w:rFonts w:eastAsia="Times New Roman" w:cs="Arial"/>
          <w:color w:val="000000"/>
          <w:sz w:val="28"/>
          <w:szCs w:val="28"/>
          <w:lang w:eastAsia="es-ES"/>
        </w:rPr>
      </w:pPr>
      <w:r w:rsidRPr="006C10BD">
        <w:rPr>
          <w:rFonts w:eastAsia="Times New Roman" w:cs="Arial"/>
          <w:color w:val="000000"/>
          <w:sz w:val="28"/>
          <w:szCs w:val="28"/>
          <w:lang w:eastAsia="es-ES"/>
        </w:rPr>
        <w:lastRenderedPageBreak/>
        <w:t>La reapertura de las instituciones educativas precisa de un enfoque multisectorial coordinado entre los responsables de la educación, infraestructura, salud, agua, higiene, nutrición, protección, entre muchos otros; por ello la importancia de solicitar a la Secretaría de Educación Pública del Gobierno Federal, se proporcione un documento oficial que fije el mecanismo de regreso a clases presenciales, de forma segura y tranquila, a fin de que tanto escuelas públicas como privadas de todos los niveles se apeguen al mismo.</w:t>
      </w:r>
    </w:p>
    <w:p w14:paraId="1893F709" w14:textId="77777777" w:rsidR="006C10BD" w:rsidRPr="006C10BD" w:rsidRDefault="006C10BD" w:rsidP="006C10BD">
      <w:pPr>
        <w:spacing w:line="276" w:lineRule="auto"/>
        <w:rPr>
          <w:rFonts w:eastAsia="Times New Roman" w:cs="Arial"/>
          <w:color w:val="000000"/>
          <w:sz w:val="28"/>
          <w:szCs w:val="28"/>
          <w:lang w:eastAsia="es-ES"/>
        </w:rPr>
      </w:pPr>
    </w:p>
    <w:p w14:paraId="7F78C8DE" w14:textId="77777777" w:rsidR="006C10BD" w:rsidRPr="006C10BD" w:rsidRDefault="006C10BD" w:rsidP="006C10BD">
      <w:pPr>
        <w:spacing w:line="276" w:lineRule="auto"/>
        <w:rPr>
          <w:rFonts w:eastAsia="Times New Roman" w:cs="Arial"/>
          <w:color w:val="000000"/>
          <w:sz w:val="28"/>
          <w:szCs w:val="28"/>
          <w:lang w:eastAsia="es-ES"/>
        </w:rPr>
      </w:pPr>
      <w:r w:rsidRPr="006C10BD">
        <w:rPr>
          <w:rFonts w:eastAsia="Times New Roman" w:cs="Arial"/>
          <w:color w:val="000000"/>
          <w:sz w:val="28"/>
          <w:szCs w:val="28"/>
          <w:lang w:eastAsia="es-ES"/>
        </w:rPr>
        <w:t xml:space="preserve">Por lo anteriormente expuesto y fundado, se presenta ante este Honorable Pleno del Congreso, solicitando sea tramitado como de </w:t>
      </w:r>
      <w:r w:rsidRPr="006C10BD">
        <w:rPr>
          <w:rFonts w:eastAsia="Times New Roman" w:cs="Arial"/>
          <w:b/>
          <w:color w:val="000000"/>
          <w:sz w:val="28"/>
          <w:szCs w:val="28"/>
          <w:lang w:eastAsia="es-ES"/>
        </w:rPr>
        <w:t>urgente y obvia resolución</w:t>
      </w:r>
      <w:r w:rsidRPr="006C10BD">
        <w:rPr>
          <w:rFonts w:eastAsia="Times New Roman" w:cs="Arial"/>
          <w:color w:val="000000"/>
          <w:sz w:val="28"/>
          <w:szCs w:val="28"/>
          <w:lang w:eastAsia="es-ES"/>
        </w:rPr>
        <w:t xml:space="preserve"> el siguiente:</w:t>
      </w:r>
    </w:p>
    <w:p w14:paraId="57BEDA1E" w14:textId="77777777" w:rsidR="006C10BD" w:rsidRPr="006C10BD" w:rsidRDefault="006C10BD" w:rsidP="006C10BD">
      <w:pPr>
        <w:spacing w:line="276" w:lineRule="auto"/>
        <w:rPr>
          <w:rFonts w:eastAsia="Times New Roman" w:cs="Arial"/>
          <w:b/>
          <w:color w:val="000000"/>
          <w:sz w:val="28"/>
          <w:szCs w:val="28"/>
          <w:lang w:eastAsia="es-ES"/>
        </w:rPr>
      </w:pPr>
    </w:p>
    <w:p w14:paraId="4FC29946" w14:textId="77777777" w:rsidR="006C10BD" w:rsidRPr="006C10BD" w:rsidRDefault="006C10BD" w:rsidP="006C10BD">
      <w:pPr>
        <w:spacing w:line="276" w:lineRule="auto"/>
        <w:ind w:right="50"/>
        <w:jc w:val="center"/>
        <w:rPr>
          <w:rFonts w:eastAsia="Times New Roman" w:cs="Arial"/>
          <w:b/>
          <w:bCs/>
          <w:color w:val="000000"/>
          <w:sz w:val="28"/>
          <w:szCs w:val="28"/>
          <w:lang w:eastAsia="es-ES"/>
        </w:rPr>
      </w:pPr>
      <w:r w:rsidRPr="006C10BD">
        <w:rPr>
          <w:rFonts w:eastAsia="Times New Roman" w:cs="Arial"/>
          <w:b/>
          <w:bCs/>
          <w:color w:val="000000"/>
          <w:sz w:val="28"/>
          <w:szCs w:val="28"/>
          <w:lang w:eastAsia="es-ES"/>
        </w:rPr>
        <w:t>PUNTO DE ACUERDO</w:t>
      </w:r>
    </w:p>
    <w:p w14:paraId="777EED3D" w14:textId="77777777" w:rsidR="006C10BD" w:rsidRPr="006C10BD" w:rsidRDefault="006C10BD" w:rsidP="006C10BD">
      <w:pPr>
        <w:spacing w:line="276" w:lineRule="auto"/>
        <w:ind w:right="50"/>
        <w:jc w:val="center"/>
        <w:rPr>
          <w:rFonts w:eastAsia="Times New Roman" w:cs="Arial"/>
          <w:b/>
          <w:bCs/>
          <w:color w:val="000000"/>
          <w:sz w:val="28"/>
          <w:szCs w:val="28"/>
          <w:lang w:eastAsia="es-ES"/>
        </w:rPr>
      </w:pPr>
    </w:p>
    <w:p w14:paraId="5B60430E" w14:textId="77777777" w:rsidR="006C10BD" w:rsidRPr="006C10BD" w:rsidRDefault="006C10BD" w:rsidP="006C10BD">
      <w:pPr>
        <w:spacing w:line="276" w:lineRule="auto"/>
        <w:rPr>
          <w:rFonts w:ascii="Times New Roman" w:eastAsia="Times New Roman" w:hAnsi="Times New Roman" w:cs="Times New Roman"/>
          <w:color w:val="000000"/>
          <w:sz w:val="28"/>
          <w:szCs w:val="28"/>
          <w:lang w:eastAsia="es-MX"/>
        </w:rPr>
      </w:pPr>
      <w:r w:rsidRPr="006C10BD">
        <w:rPr>
          <w:rFonts w:eastAsia="Times New Roman" w:cs="Arial"/>
          <w:b/>
          <w:bCs/>
          <w:color w:val="000000"/>
          <w:sz w:val="28"/>
          <w:szCs w:val="28"/>
          <w:lang w:eastAsia="es-ES"/>
        </w:rPr>
        <w:t xml:space="preserve">ÚNICO.- </w:t>
      </w:r>
      <w:r w:rsidRPr="006C10BD">
        <w:rPr>
          <w:rFonts w:eastAsia="Times New Roman" w:cs="Arial"/>
          <w:color w:val="000000"/>
          <w:sz w:val="28"/>
          <w:szCs w:val="28"/>
          <w:lang w:eastAsia="es-ES"/>
        </w:rPr>
        <w:t>Se exhorta de manera respetuosa al Titular de la Secretaría de Educación Pública del Gobierno Federal, se haga llegar por escrito</w:t>
      </w:r>
      <w:r w:rsidRPr="006C10BD">
        <w:rPr>
          <w:rFonts w:eastAsia="Times New Roman" w:cs="Arial"/>
          <w:color w:val="000000"/>
          <w:sz w:val="28"/>
          <w:szCs w:val="28"/>
          <w:lang w:eastAsia="es-MX"/>
        </w:rPr>
        <w:t xml:space="preserve"> y de manera oficial a todas las entidades federativas, el mecanismo de regreso a clases presenciale</w:t>
      </w:r>
      <w:r w:rsidRPr="006C10BD">
        <w:rPr>
          <w:rFonts w:eastAsia="Times New Roman" w:cs="Arial"/>
          <w:color w:val="000000"/>
          <w:sz w:val="28"/>
          <w:szCs w:val="28"/>
          <w:lang w:eastAsia="es-ES"/>
        </w:rPr>
        <w:t xml:space="preserve">s para el ciclo escolar 2021-2022, en que se incluya la ruta de intervención y se fijen los mecanismos para acceder a los recursos de apoyo para la construcción y mantenimiento de la infraestructura educativa, a fin de que </w:t>
      </w:r>
      <w:r w:rsidRPr="006C10BD">
        <w:rPr>
          <w:rFonts w:eastAsia="Times New Roman" w:cs="Arial"/>
          <w:color w:val="000000"/>
          <w:sz w:val="28"/>
          <w:szCs w:val="28"/>
          <w:lang w:eastAsia="es-MX"/>
        </w:rPr>
        <w:t>todas las escuelas públicas y privadas de nivel preescolar, primaria, secundaria, media superior y superior</w:t>
      </w:r>
      <w:r w:rsidRPr="006C10BD">
        <w:rPr>
          <w:rFonts w:eastAsia="Times New Roman" w:cs="Arial"/>
          <w:color w:val="000000"/>
          <w:sz w:val="28"/>
          <w:szCs w:val="28"/>
          <w:lang w:eastAsia="es-ES"/>
        </w:rPr>
        <w:t>.</w:t>
      </w:r>
    </w:p>
    <w:p w14:paraId="5CC60F93" w14:textId="77777777" w:rsidR="006C10BD" w:rsidRPr="006C10BD" w:rsidRDefault="006C10BD" w:rsidP="006C10BD">
      <w:pPr>
        <w:spacing w:line="276" w:lineRule="auto"/>
        <w:rPr>
          <w:rFonts w:eastAsia="Times New Roman" w:cs="Arial"/>
          <w:b/>
          <w:bCs/>
          <w:color w:val="000000"/>
          <w:sz w:val="28"/>
          <w:szCs w:val="28"/>
          <w:lang w:eastAsia="es-MX"/>
        </w:rPr>
      </w:pPr>
    </w:p>
    <w:p w14:paraId="77FFB374" w14:textId="77777777" w:rsidR="006C10BD" w:rsidRPr="006C10BD" w:rsidRDefault="006C10BD" w:rsidP="006C10BD">
      <w:pPr>
        <w:rPr>
          <w:rFonts w:eastAsia="Times New Roman" w:cs="Arial"/>
          <w:b/>
          <w:bCs/>
          <w:sz w:val="22"/>
          <w:szCs w:val="22"/>
          <w:lang w:eastAsia="es-ES"/>
        </w:rPr>
      </w:pPr>
    </w:p>
    <w:p w14:paraId="27944FB8" w14:textId="77777777" w:rsidR="006C10BD" w:rsidRPr="006C10BD" w:rsidRDefault="006C10BD" w:rsidP="006C10BD">
      <w:pPr>
        <w:jc w:val="center"/>
        <w:rPr>
          <w:rFonts w:eastAsia="Times New Roman" w:cs="Arial"/>
          <w:b/>
          <w:bCs/>
          <w:sz w:val="22"/>
          <w:szCs w:val="22"/>
          <w:lang w:eastAsia="es-ES"/>
        </w:rPr>
      </w:pPr>
      <w:r w:rsidRPr="006C10BD">
        <w:rPr>
          <w:rFonts w:eastAsia="Times New Roman" w:cs="Arial"/>
          <w:b/>
          <w:bCs/>
          <w:sz w:val="22"/>
          <w:szCs w:val="22"/>
          <w:lang w:eastAsia="es-ES"/>
        </w:rPr>
        <w:t>A T E N T A M E N T E</w:t>
      </w:r>
    </w:p>
    <w:p w14:paraId="7FC312F1" w14:textId="77777777" w:rsidR="006C10BD" w:rsidRPr="006C10BD" w:rsidRDefault="006C10BD" w:rsidP="006C10BD">
      <w:pPr>
        <w:jc w:val="center"/>
        <w:rPr>
          <w:rFonts w:eastAsia="Times New Roman" w:cs="Arial"/>
          <w:b/>
          <w:bCs/>
          <w:sz w:val="22"/>
          <w:szCs w:val="22"/>
          <w:lang w:eastAsia="es-ES"/>
        </w:rPr>
      </w:pPr>
      <w:r w:rsidRPr="006C10BD">
        <w:rPr>
          <w:rFonts w:eastAsia="Times New Roman" w:cs="Arial"/>
          <w:b/>
          <w:bCs/>
          <w:sz w:val="22"/>
          <w:szCs w:val="22"/>
          <w:lang w:eastAsia="es-ES"/>
        </w:rPr>
        <w:t>Saltillo, Coahuila de Zaragoza, 15 de junio de 2021</w:t>
      </w:r>
    </w:p>
    <w:tbl>
      <w:tblPr>
        <w:tblStyle w:val="Tablaconcuadrcula4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6C10BD" w:rsidRPr="006C10BD" w14:paraId="3EF470B6" w14:textId="77777777" w:rsidTr="009466E4">
        <w:tc>
          <w:tcPr>
            <w:tcW w:w="9396" w:type="dxa"/>
          </w:tcPr>
          <w:p w14:paraId="79BAA43A" w14:textId="77777777" w:rsidR="006C10BD" w:rsidRPr="006C10BD" w:rsidRDefault="006C10BD" w:rsidP="006C10BD">
            <w:pPr>
              <w:jc w:val="center"/>
              <w:rPr>
                <w:rFonts w:cs="Arial"/>
                <w:b/>
                <w:sz w:val="22"/>
                <w:szCs w:val="22"/>
                <w:lang w:eastAsia="es-ES"/>
              </w:rPr>
            </w:pPr>
          </w:p>
          <w:p w14:paraId="083B4EDE" w14:textId="77777777" w:rsidR="006C10BD" w:rsidRPr="006C10BD" w:rsidRDefault="006C10BD" w:rsidP="006C10BD">
            <w:pPr>
              <w:jc w:val="center"/>
              <w:rPr>
                <w:rFonts w:cs="Arial"/>
                <w:b/>
                <w:sz w:val="22"/>
                <w:szCs w:val="22"/>
                <w:lang w:eastAsia="es-ES"/>
              </w:rPr>
            </w:pPr>
          </w:p>
          <w:p w14:paraId="664D4F9F" w14:textId="77777777" w:rsidR="006C10BD" w:rsidRPr="006C10BD" w:rsidRDefault="006C10BD" w:rsidP="006C10BD">
            <w:pPr>
              <w:jc w:val="center"/>
              <w:rPr>
                <w:rFonts w:cs="Arial"/>
                <w:b/>
                <w:sz w:val="22"/>
                <w:szCs w:val="22"/>
                <w:lang w:eastAsia="es-ES"/>
              </w:rPr>
            </w:pPr>
          </w:p>
        </w:tc>
      </w:tr>
      <w:tr w:rsidR="006C10BD" w:rsidRPr="006C10BD" w14:paraId="610F0647" w14:textId="77777777" w:rsidTr="009466E4">
        <w:tc>
          <w:tcPr>
            <w:tcW w:w="9396" w:type="dxa"/>
          </w:tcPr>
          <w:p w14:paraId="4294C9D0" w14:textId="77777777" w:rsidR="006C10BD" w:rsidRPr="006C10BD" w:rsidRDefault="006C10BD" w:rsidP="006C10BD">
            <w:pPr>
              <w:jc w:val="center"/>
              <w:rPr>
                <w:rFonts w:cs="Arial"/>
                <w:b/>
                <w:sz w:val="22"/>
                <w:szCs w:val="22"/>
                <w:lang w:eastAsia="es-ES"/>
              </w:rPr>
            </w:pPr>
            <w:r w:rsidRPr="006C10BD">
              <w:rPr>
                <w:rFonts w:cs="Arial"/>
                <w:b/>
                <w:sz w:val="22"/>
                <w:szCs w:val="22"/>
                <w:lang w:eastAsia="es-ES"/>
              </w:rPr>
              <w:t xml:space="preserve">DIPUTADO ÁLVARO MOREIRA VALDÉS </w:t>
            </w:r>
          </w:p>
        </w:tc>
      </w:tr>
      <w:tr w:rsidR="006C10BD" w:rsidRPr="006C10BD" w14:paraId="2D18AC76" w14:textId="77777777" w:rsidTr="009466E4">
        <w:tc>
          <w:tcPr>
            <w:tcW w:w="9396" w:type="dxa"/>
          </w:tcPr>
          <w:p w14:paraId="1870CA35" w14:textId="77777777" w:rsidR="006C10BD" w:rsidRPr="006C10BD" w:rsidRDefault="006C10BD" w:rsidP="006C10BD">
            <w:pPr>
              <w:jc w:val="center"/>
              <w:rPr>
                <w:rFonts w:cs="Arial"/>
                <w:b/>
                <w:sz w:val="22"/>
                <w:szCs w:val="22"/>
                <w:lang w:eastAsia="es-ES"/>
              </w:rPr>
            </w:pPr>
            <w:r w:rsidRPr="006C10BD">
              <w:rPr>
                <w:rFonts w:cs="Arial"/>
                <w:b/>
                <w:sz w:val="22"/>
                <w:szCs w:val="22"/>
                <w:lang w:eastAsia="es-ES"/>
              </w:rPr>
              <w:t xml:space="preserve">DEL GRUPO PARLAMENTARIO “MIGUEL RAMOS ARIZPE”, </w:t>
            </w:r>
          </w:p>
          <w:p w14:paraId="3A0A02C2" w14:textId="77777777" w:rsidR="006C10BD" w:rsidRPr="006C10BD" w:rsidRDefault="006C10BD" w:rsidP="006C10BD">
            <w:pPr>
              <w:jc w:val="center"/>
              <w:rPr>
                <w:rFonts w:cs="Arial"/>
                <w:b/>
                <w:sz w:val="22"/>
                <w:szCs w:val="22"/>
                <w:lang w:eastAsia="es-ES"/>
              </w:rPr>
            </w:pPr>
            <w:r w:rsidRPr="006C10BD">
              <w:rPr>
                <w:rFonts w:cs="Arial"/>
                <w:b/>
                <w:sz w:val="22"/>
                <w:szCs w:val="22"/>
                <w:lang w:eastAsia="es-ES"/>
              </w:rPr>
              <w:t>DEL PARTIDO REVOLUCIONARIO INSTITUCIONAL.</w:t>
            </w:r>
          </w:p>
        </w:tc>
      </w:tr>
    </w:tbl>
    <w:p w14:paraId="269CF87F" w14:textId="77777777" w:rsidR="006C10BD" w:rsidRPr="006C10BD" w:rsidRDefault="006C10BD" w:rsidP="006C10BD">
      <w:pPr>
        <w:jc w:val="center"/>
        <w:rPr>
          <w:rFonts w:eastAsia="Times New Roman" w:cs="Arial"/>
          <w:b/>
          <w:sz w:val="22"/>
          <w:szCs w:val="22"/>
          <w:lang w:eastAsia="es-ES"/>
        </w:rPr>
      </w:pPr>
    </w:p>
    <w:p w14:paraId="4E695B48" w14:textId="77777777" w:rsidR="006C10BD" w:rsidRPr="006C10BD" w:rsidRDefault="006C10BD" w:rsidP="006C10BD">
      <w:pPr>
        <w:spacing w:after="160"/>
        <w:jc w:val="left"/>
        <w:rPr>
          <w:rFonts w:eastAsia="Times New Roman" w:cs="Arial"/>
          <w:b/>
          <w:sz w:val="22"/>
          <w:szCs w:val="22"/>
          <w:lang w:eastAsia="es-ES"/>
        </w:rPr>
      </w:pPr>
    </w:p>
    <w:p w14:paraId="3ADFBA90" w14:textId="77777777" w:rsidR="006C10BD" w:rsidRPr="006C10BD" w:rsidRDefault="006C10BD" w:rsidP="006C10BD">
      <w:pPr>
        <w:jc w:val="center"/>
        <w:rPr>
          <w:rFonts w:eastAsia="Times New Roman" w:cs="Arial"/>
          <w:b/>
          <w:sz w:val="22"/>
          <w:szCs w:val="22"/>
          <w:lang w:eastAsia="es-ES"/>
        </w:rPr>
      </w:pPr>
      <w:r w:rsidRPr="006C10BD">
        <w:rPr>
          <w:rFonts w:eastAsia="Times New Roman" w:cs="Arial"/>
          <w:b/>
          <w:sz w:val="22"/>
          <w:szCs w:val="22"/>
          <w:lang w:eastAsia="es-ES"/>
        </w:rPr>
        <w:lastRenderedPageBreak/>
        <w:t>CONJUNTAMENTE CON LAS DIPUTADAS Y LOS DIPUTADOS INTEGRANTES DEL GRUPO PARLAMENTARIO “MIGUEL RAMOS ARIZPE”, DEL PARTIDO REVOLUCIONARIO INSTITUCIONAL.</w:t>
      </w:r>
    </w:p>
    <w:p w14:paraId="3FA7210C" w14:textId="77777777" w:rsidR="006C10BD" w:rsidRPr="006C10BD" w:rsidRDefault="006C10BD" w:rsidP="006C10BD">
      <w:pPr>
        <w:jc w:val="center"/>
        <w:rPr>
          <w:rFonts w:eastAsia="Times New Roman" w:cs="Arial"/>
          <w:b/>
          <w:sz w:val="22"/>
          <w:szCs w:val="22"/>
          <w:lang w:eastAsia="es-ES"/>
        </w:rPr>
      </w:pPr>
    </w:p>
    <w:tbl>
      <w:tblPr>
        <w:tblStyle w:val="Tablaconcuadrcula422"/>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6C10BD" w:rsidRPr="006C10BD" w14:paraId="6EC582BF" w14:textId="77777777" w:rsidTr="009466E4">
        <w:tc>
          <w:tcPr>
            <w:tcW w:w="4366" w:type="dxa"/>
          </w:tcPr>
          <w:p w14:paraId="09AB9710" w14:textId="77777777" w:rsidR="006C10BD" w:rsidRPr="006C10BD" w:rsidRDefault="006C10BD" w:rsidP="006C10BD">
            <w:pPr>
              <w:tabs>
                <w:tab w:val="left" w:pos="5056"/>
              </w:tabs>
              <w:jc w:val="left"/>
              <w:rPr>
                <w:rFonts w:cs="Arial"/>
                <w:b/>
                <w:sz w:val="20"/>
                <w:szCs w:val="22"/>
              </w:rPr>
            </w:pPr>
          </w:p>
        </w:tc>
        <w:tc>
          <w:tcPr>
            <w:tcW w:w="850" w:type="dxa"/>
          </w:tcPr>
          <w:p w14:paraId="16CF0227" w14:textId="77777777" w:rsidR="006C10BD" w:rsidRPr="006C10BD" w:rsidRDefault="006C10BD" w:rsidP="006C10BD">
            <w:pPr>
              <w:tabs>
                <w:tab w:val="left" w:pos="5056"/>
              </w:tabs>
              <w:jc w:val="center"/>
              <w:rPr>
                <w:rFonts w:cs="Arial"/>
                <w:b/>
                <w:sz w:val="20"/>
                <w:szCs w:val="22"/>
              </w:rPr>
            </w:pPr>
          </w:p>
        </w:tc>
        <w:tc>
          <w:tcPr>
            <w:tcW w:w="4423" w:type="dxa"/>
          </w:tcPr>
          <w:p w14:paraId="1E9254A2" w14:textId="77777777" w:rsidR="006C10BD" w:rsidRPr="006C10BD" w:rsidRDefault="006C10BD" w:rsidP="006C10BD">
            <w:pPr>
              <w:tabs>
                <w:tab w:val="left" w:pos="5056"/>
              </w:tabs>
              <w:jc w:val="center"/>
              <w:rPr>
                <w:rFonts w:cs="Arial"/>
                <w:b/>
                <w:sz w:val="20"/>
                <w:szCs w:val="22"/>
              </w:rPr>
            </w:pPr>
          </w:p>
        </w:tc>
      </w:tr>
      <w:tr w:rsidR="006C10BD" w:rsidRPr="006C10BD" w14:paraId="4F3C49F0" w14:textId="77777777" w:rsidTr="009466E4">
        <w:tc>
          <w:tcPr>
            <w:tcW w:w="4366" w:type="dxa"/>
          </w:tcPr>
          <w:p w14:paraId="2A35C68F" w14:textId="77777777" w:rsidR="006C10BD" w:rsidRPr="006C10BD" w:rsidRDefault="006C10BD" w:rsidP="006C10BD">
            <w:pPr>
              <w:tabs>
                <w:tab w:val="left" w:pos="5056"/>
              </w:tabs>
              <w:jc w:val="left"/>
              <w:rPr>
                <w:rFonts w:cs="Arial"/>
                <w:b/>
                <w:sz w:val="20"/>
                <w:szCs w:val="22"/>
              </w:rPr>
            </w:pPr>
            <w:r w:rsidRPr="006C10BD">
              <w:rPr>
                <w:rFonts w:cs="Arial"/>
                <w:b/>
                <w:sz w:val="20"/>
                <w:szCs w:val="22"/>
              </w:rPr>
              <w:t xml:space="preserve">DIP. </w:t>
            </w:r>
            <w:r w:rsidRPr="006C10BD">
              <w:rPr>
                <w:rFonts w:cs="Arial"/>
                <w:b/>
                <w:snapToGrid w:val="0"/>
                <w:sz w:val="20"/>
                <w:szCs w:val="22"/>
              </w:rPr>
              <w:t>MARÍA EUGENIA GUADALUPE CALDERÓN AMEZCUA</w:t>
            </w:r>
          </w:p>
        </w:tc>
        <w:tc>
          <w:tcPr>
            <w:tcW w:w="850" w:type="dxa"/>
          </w:tcPr>
          <w:p w14:paraId="6C0F2873" w14:textId="77777777" w:rsidR="006C10BD" w:rsidRPr="006C10BD" w:rsidRDefault="006C10BD" w:rsidP="006C10BD">
            <w:pPr>
              <w:tabs>
                <w:tab w:val="left" w:pos="5056"/>
              </w:tabs>
              <w:jc w:val="left"/>
              <w:rPr>
                <w:rFonts w:cs="Arial"/>
                <w:b/>
                <w:sz w:val="20"/>
                <w:szCs w:val="22"/>
              </w:rPr>
            </w:pPr>
          </w:p>
        </w:tc>
        <w:tc>
          <w:tcPr>
            <w:tcW w:w="4423" w:type="dxa"/>
          </w:tcPr>
          <w:p w14:paraId="1C8FAF14" w14:textId="77777777" w:rsidR="006C10BD" w:rsidRPr="006C10BD" w:rsidRDefault="006C10BD" w:rsidP="006C10BD">
            <w:pPr>
              <w:tabs>
                <w:tab w:val="left" w:pos="5056"/>
              </w:tabs>
              <w:jc w:val="left"/>
              <w:rPr>
                <w:rFonts w:cs="Arial"/>
                <w:b/>
                <w:sz w:val="20"/>
                <w:szCs w:val="22"/>
              </w:rPr>
            </w:pPr>
            <w:r w:rsidRPr="006C10BD">
              <w:rPr>
                <w:rFonts w:cs="Arial"/>
                <w:b/>
                <w:sz w:val="20"/>
                <w:szCs w:val="22"/>
              </w:rPr>
              <w:t>DIP. MARÍA ESPERANZA CHAPA GARCÍA</w:t>
            </w:r>
          </w:p>
        </w:tc>
      </w:tr>
      <w:tr w:rsidR="006C10BD" w:rsidRPr="006C10BD" w14:paraId="71A04072" w14:textId="77777777" w:rsidTr="009466E4">
        <w:tc>
          <w:tcPr>
            <w:tcW w:w="4366" w:type="dxa"/>
          </w:tcPr>
          <w:p w14:paraId="56ED5474" w14:textId="77777777" w:rsidR="006C10BD" w:rsidRPr="006C10BD" w:rsidRDefault="006C10BD" w:rsidP="006C10BD">
            <w:pPr>
              <w:tabs>
                <w:tab w:val="left" w:pos="5056"/>
              </w:tabs>
              <w:jc w:val="left"/>
              <w:rPr>
                <w:rFonts w:cs="Arial"/>
                <w:b/>
                <w:sz w:val="20"/>
                <w:szCs w:val="22"/>
              </w:rPr>
            </w:pPr>
          </w:p>
          <w:p w14:paraId="69CDBEEE" w14:textId="77777777" w:rsidR="006C10BD" w:rsidRPr="006C10BD" w:rsidRDefault="006C10BD" w:rsidP="006C10BD">
            <w:pPr>
              <w:tabs>
                <w:tab w:val="left" w:pos="5056"/>
              </w:tabs>
              <w:jc w:val="left"/>
              <w:rPr>
                <w:rFonts w:cs="Arial"/>
                <w:b/>
                <w:sz w:val="20"/>
                <w:szCs w:val="22"/>
              </w:rPr>
            </w:pPr>
          </w:p>
          <w:p w14:paraId="152293AB" w14:textId="77777777" w:rsidR="006C10BD" w:rsidRPr="006C10BD" w:rsidRDefault="006C10BD" w:rsidP="006C10BD">
            <w:pPr>
              <w:tabs>
                <w:tab w:val="left" w:pos="5056"/>
              </w:tabs>
              <w:jc w:val="left"/>
              <w:rPr>
                <w:rFonts w:cs="Arial"/>
                <w:b/>
                <w:sz w:val="20"/>
                <w:szCs w:val="22"/>
              </w:rPr>
            </w:pPr>
          </w:p>
        </w:tc>
        <w:tc>
          <w:tcPr>
            <w:tcW w:w="850" w:type="dxa"/>
          </w:tcPr>
          <w:p w14:paraId="6A87CD7A" w14:textId="77777777" w:rsidR="006C10BD" w:rsidRPr="006C10BD" w:rsidRDefault="006C10BD" w:rsidP="006C10BD">
            <w:pPr>
              <w:tabs>
                <w:tab w:val="left" w:pos="5056"/>
              </w:tabs>
              <w:jc w:val="left"/>
              <w:rPr>
                <w:rFonts w:cs="Arial"/>
                <w:b/>
                <w:sz w:val="20"/>
                <w:szCs w:val="22"/>
              </w:rPr>
            </w:pPr>
          </w:p>
        </w:tc>
        <w:tc>
          <w:tcPr>
            <w:tcW w:w="4423" w:type="dxa"/>
          </w:tcPr>
          <w:p w14:paraId="76E2B0A9" w14:textId="77777777" w:rsidR="006C10BD" w:rsidRPr="006C10BD" w:rsidRDefault="006C10BD" w:rsidP="006C10BD">
            <w:pPr>
              <w:tabs>
                <w:tab w:val="left" w:pos="5056"/>
              </w:tabs>
              <w:jc w:val="left"/>
              <w:rPr>
                <w:rFonts w:cs="Arial"/>
                <w:b/>
                <w:sz w:val="20"/>
                <w:szCs w:val="22"/>
              </w:rPr>
            </w:pPr>
          </w:p>
        </w:tc>
      </w:tr>
      <w:tr w:rsidR="006C10BD" w:rsidRPr="006C10BD" w14:paraId="522D7234" w14:textId="77777777" w:rsidTr="009466E4">
        <w:tc>
          <w:tcPr>
            <w:tcW w:w="4366" w:type="dxa"/>
          </w:tcPr>
          <w:p w14:paraId="2BD55BC3" w14:textId="77777777" w:rsidR="006C10BD" w:rsidRPr="006C10BD" w:rsidRDefault="006C10BD" w:rsidP="006C10BD">
            <w:pPr>
              <w:tabs>
                <w:tab w:val="left" w:pos="5056"/>
              </w:tabs>
              <w:jc w:val="left"/>
              <w:rPr>
                <w:rFonts w:cs="Arial"/>
                <w:b/>
                <w:sz w:val="20"/>
                <w:szCs w:val="22"/>
              </w:rPr>
            </w:pPr>
            <w:r w:rsidRPr="006C10BD">
              <w:rPr>
                <w:rFonts w:cs="Arial"/>
                <w:b/>
                <w:sz w:val="20"/>
                <w:szCs w:val="22"/>
              </w:rPr>
              <w:t xml:space="preserve">DIP. </w:t>
            </w:r>
            <w:r w:rsidRPr="006C10BD">
              <w:rPr>
                <w:rFonts w:cs="Arial"/>
                <w:b/>
                <w:snapToGrid w:val="0"/>
                <w:sz w:val="20"/>
                <w:szCs w:val="22"/>
              </w:rPr>
              <w:t>JESÚS MARÍA MONTEMAYOR GARZA</w:t>
            </w:r>
          </w:p>
        </w:tc>
        <w:tc>
          <w:tcPr>
            <w:tcW w:w="850" w:type="dxa"/>
          </w:tcPr>
          <w:p w14:paraId="332E158B" w14:textId="77777777" w:rsidR="006C10BD" w:rsidRPr="006C10BD" w:rsidRDefault="006C10BD" w:rsidP="006C10BD">
            <w:pPr>
              <w:tabs>
                <w:tab w:val="left" w:pos="5056"/>
              </w:tabs>
              <w:jc w:val="left"/>
              <w:rPr>
                <w:rFonts w:cs="Arial"/>
                <w:b/>
                <w:sz w:val="20"/>
                <w:szCs w:val="22"/>
              </w:rPr>
            </w:pPr>
          </w:p>
        </w:tc>
        <w:tc>
          <w:tcPr>
            <w:tcW w:w="4423" w:type="dxa"/>
          </w:tcPr>
          <w:p w14:paraId="09FD36D6" w14:textId="77777777" w:rsidR="006C10BD" w:rsidRPr="006C10BD" w:rsidRDefault="006C10BD" w:rsidP="006C10BD">
            <w:pPr>
              <w:tabs>
                <w:tab w:val="left" w:pos="5056"/>
              </w:tabs>
              <w:jc w:val="left"/>
              <w:rPr>
                <w:rFonts w:cs="Arial"/>
                <w:b/>
                <w:sz w:val="20"/>
                <w:szCs w:val="22"/>
              </w:rPr>
            </w:pPr>
            <w:r w:rsidRPr="006C10BD">
              <w:rPr>
                <w:rFonts w:cs="Arial"/>
                <w:b/>
                <w:sz w:val="20"/>
                <w:szCs w:val="22"/>
              </w:rPr>
              <w:t>DIP. JORGE ANTONIO ABDALA SERNA</w:t>
            </w:r>
          </w:p>
        </w:tc>
      </w:tr>
      <w:tr w:rsidR="006C10BD" w:rsidRPr="006C10BD" w14:paraId="672D57C1" w14:textId="77777777" w:rsidTr="009466E4">
        <w:tc>
          <w:tcPr>
            <w:tcW w:w="4366" w:type="dxa"/>
          </w:tcPr>
          <w:p w14:paraId="34831327" w14:textId="77777777" w:rsidR="006C10BD" w:rsidRPr="006C10BD" w:rsidRDefault="006C10BD" w:rsidP="006C10BD">
            <w:pPr>
              <w:tabs>
                <w:tab w:val="left" w:pos="5056"/>
              </w:tabs>
              <w:jc w:val="left"/>
              <w:rPr>
                <w:rFonts w:cs="Arial"/>
                <w:b/>
                <w:sz w:val="20"/>
                <w:szCs w:val="22"/>
              </w:rPr>
            </w:pPr>
          </w:p>
          <w:p w14:paraId="238285FA" w14:textId="77777777" w:rsidR="006C10BD" w:rsidRPr="006C10BD" w:rsidRDefault="006C10BD" w:rsidP="006C10BD">
            <w:pPr>
              <w:tabs>
                <w:tab w:val="left" w:pos="5056"/>
              </w:tabs>
              <w:jc w:val="left"/>
              <w:rPr>
                <w:rFonts w:cs="Arial"/>
                <w:b/>
                <w:sz w:val="20"/>
                <w:szCs w:val="22"/>
              </w:rPr>
            </w:pPr>
          </w:p>
          <w:p w14:paraId="615A943F" w14:textId="77777777" w:rsidR="006C10BD" w:rsidRPr="006C10BD" w:rsidRDefault="006C10BD" w:rsidP="006C10BD">
            <w:pPr>
              <w:tabs>
                <w:tab w:val="left" w:pos="5056"/>
              </w:tabs>
              <w:jc w:val="left"/>
              <w:rPr>
                <w:rFonts w:cs="Arial"/>
                <w:b/>
                <w:sz w:val="20"/>
                <w:szCs w:val="22"/>
              </w:rPr>
            </w:pPr>
          </w:p>
        </w:tc>
        <w:tc>
          <w:tcPr>
            <w:tcW w:w="850" w:type="dxa"/>
          </w:tcPr>
          <w:p w14:paraId="6AF61937" w14:textId="77777777" w:rsidR="006C10BD" w:rsidRPr="006C10BD" w:rsidRDefault="006C10BD" w:rsidP="006C10BD">
            <w:pPr>
              <w:tabs>
                <w:tab w:val="left" w:pos="5056"/>
              </w:tabs>
              <w:jc w:val="left"/>
              <w:rPr>
                <w:rFonts w:cs="Arial"/>
                <w:b/>
                <w:sz w:val="20"/>
                <w:szCs w:val="22"/>
              </w:rPr>
            </w:pPr>
          </w:p>
        </w:tc>
        <w:tc>
          <w:tcPr>
            <w:tcW w:w="4423" w:type="dxa"/>
          </w:tcPr>
          <w:p w14:paraId="7E323522" w14:textId="77777777" w:rsidR="006C10BD" w:rsidRPr="006C10BD" w:rsidRDefault="006C10BD" w:rsidP="006C10BD">
            <w:pPr>
              <w:tabs>
                <w:tab w:val="left" w:pos="5056"/>
              </w:tabs>
              <w:jc w:val="left"/>
              <w:rPr>
                <w:rFonts w:cs="Arial"/>
                <w:b/>
                <w:sz w:val="20"/>
                <w:szCs w:val="22"/>
              </w:rPr>
            </w:pPr>
          </w:p>
        </w:tc>
      </w:tr>
      <w:tr w:rsidR="006C10BD" w:rsidRPr="006C10BD" w14:paraId="485AACF9" w14:textId="77777777" w:rsidTr="009466E4">
        <w:tc>
          <w:tcPr>
            <w:tcW w:w="4366" w:type="dxa"/>
          </w:tcPr>
          <w:p w14:paraId="518C7170" w14:textId="77777777" w:rsidR="006C10BD" w:rsidRPr="006C10BD" w:rsidRDefault="006C10BD" w:rsidP="006C10BD">
            <w:pPr>
              <w:tabs>
                <w:tab w:val="left" w:pos="4678"/>
              </w:tabs>
              <w:jc w:val="left"/>
              <w:rPr>
                <w:rFonts w:cs="Arial"/>
                <w:b/>
                <w:sz w:val="20"/>
                <w:szCs w:val="22"/>
              </w:rPr>
            </w:pPr>
            <w:r w:rsidRPr="006C10BD">
              <w:rPr>
                <w:rFonts w:cs="Arial"/>
                <w:b/>
                <w:sz w:val="20"/>
                <w:szCs w:val="22"/>
              </w:rPr>
              <w:t xml:space="preserve">DIP. </w:t>
            </w:r>
            <w:r w:rsidRPr="006C10BD">
              <w:rPr>
                <w:rFonts w:cs="Arial"/>
                <w:b/>
                <w:snapToGrid w:val="0"/>
                <w:sz w:val="20"/>
                <w:szCs w:val="22"/>
              </w:rPr>
              <w:t>MARÍA GUADALUPE OYERVIDES VALDÉZ</w:t>
            </w:r>
          </w:p>
        </w:tc>
        <w:tc>
          <w:tcPr>
            <w:tcW w:w="850" w:type="dxa"/>
          </w:tcPr>
          <w:p w14:paraId="13E8A5DD" w14:textId="77777777" w:rsidR="006C10BD" w:rsidRPr="006C10BD" w:rsidRDefault="006C10BD" w:rsidP="006C10BD">
            <w:pPr>
              <w:tabs>
                <w:tab w:val="left" w:pos="5056"/>
              </w:tabs>
              <w:jc w:val="left"/>
              <w:rPr>
                <w:rFonts w:cs="Arial"/>
                <w:b/>
                <w:sz w:val="20"/>
                <w:szCs w:val="22"/>
              </w:rPr>
            </w:pPr>
          </w:p>
        </w:tc>
        <w:tc>
          <w:tcPr>
            <w:tcW w:w="4423" w:type="dxa"/>
          </w:tcPr>
          <w:p w14:paraId="5F2FD065" w14:textId="77777777" w:rsidR="006C10BD" w:rsidRPr="006C10BD" w:rsidRDefault="006C10BD" w:rsidP="006C10BD">
            <w:pPr>
              <w:tabs>
                <w:tab w:val="left" w:pos="5056"/>
              </w:tabs>
              <w:jc w:val="left"/>
              <w:rPr>
                <w:rFonts w:cs="Arial"/>
                <w:b/>
                <w:sz w:val="20"/>
                <w:szCs w:val="22"/>
              </w:rPr>
            </w:pPr>
            <w:r w:rsidRPr="006C10BD">
              <w:rPr>
                <w:rFonts w:cs="Arial"/>
                <w:b/>
                <w:sz w:val="20"/>
                <w:szCs w:val="22"/>
              </w:rPr>
              <w:t>DIP.  RICARDO LÓPEZ CAMPOS</w:t>
            </w:r>
          </w:p>
        </w:tc>
      </w:tr>
      <w:tr w:rsidR="006C10BD" w:rsidRPr="006C10BD" w14:paraId="5F9A447B" w14:textId="77777777" w:rsidTr="009466E4">
        <w:tc>
          <w:tcPr>
            <w:tcW w:w="4366" w:type="dxa"/>
          </w:tcPr>
          <w:p w14:paraId="59AAB714" w14:textId="77777777" w:rsidR="006C10BD" w:rsidRPr="006C10BD" w:rsidRDefault="006C10BD" w:rsidP="006C10BD">
            <w:pPr>
              <w:tabs>
                <w:tab w:val="left" w:pos="4678"/>
              </w:tabs>
              <w:jc w:val="left"/>
              <w:rPr>
                <w:rFonts w:cs="Arial"/>
                <w:b/>
                <w:sz w:val="20"/>
                <w:szCs w:val="22"/>
              </w:rPr>
            </w:pPr>
          </w:p>
          <w:p w14:paraId="45E7E20E" w14:textId="77777777" w:rsidR="006C10BD" w:rsidRPr="006C10BD" w:rsidRDefault="006C10BD" w:rsidP="006C10BD">
            <w:pPr>
              <w:tabs>
                <w:tab w:val="left" w:pos="4678"/>
              </w:tabs>
              <w:jc w:val="left"/>
              <w:rPr>
                <w:rFonts w:cs="Arial"/>
                <w:b/>
                <w:sz w:val="20"/>
                <w:szCs w:val="22"/>
              </w:rPr>
            </w:pPr>
          </w:p>
        </w:tc>
        <w:tc>
          <w:tcPr>
            <w:tcW w:w="850" w:type="dxa"/>
          </w:tcPr>
          <w:p w14:paraId="6BD80880" w14:textId="77777777" w:rsidR="006C10BD" w:rsidRPr="006C10BD" w:rsidRDefault="006C10BD" w:rsidP="006C10BD">
            <w:pPr>
              <w:tabs>
                <w:tab w:val="left" w:pos="5056"/>
              </w:tabs>
              <w:jc w:val="left"/>
              <w:rPr>
                <w:rFonts w:cs="Arial"/>
                <w:b/>
                <w:sz w:val="20"/>
                <w:szCs w:val="22"/>
              </w:rPr>
            </w:pPr>
          </w:p>
        </w:tc>
        <w:tc>
          <w:tcPr>
            <w:tcW w:w="4423" w:type="dxa"/>
          </w:tcPr>
          <w:p w14:paraId="59CB1966" w14:textId="77777777" w:rsidR="006C10BD" w:rsidRPr="006C10BD" w:rsidRDefault="006C10BD" w:rsidP="006C10BD">
            <w:pPr>
              <w:tabs>
                <w:tab w:val="left" w:pos="5056"/>
              </w:tabs>
              <w:jc w:val="left"/>
              <w:rPr>
                <w:rFonts w:cs="Arial"/>
                <w:b/>
                <w:sz w:val="20"/>
                <w:szCs w:val="22"/>
              </w:rPr>
            </w:pPr>
          </w:p>
        </w:tc>
      </w:tr>
      <w:tr w:rsidR="006C10BD" w:rsidRPr="006C10BD" w14:paraId="7A6669A5" w14:textId="77777777" w:rsidTr="009466E4">
        <w:tc>
          <w:tcPr>
            <w:tcW w:w="4366" w:type="dxa"/>
          </w:tcPr>
          <w:p w14:paraId="3C420823" w14:textId="77777777" w:rsidR="006C10BD" w:rsidRPr="006C10BD" w:rsidRDefault="006C10BD" w:rsidP="006C10BD">
            <w:pPr>
              <w:tabs>
                <w:tab w:val="left" w:pos="4678"/>
              </w:tabs>
              <w:jc w:val="left"/>
              <w:rPr>
                <w:rFonts w:cs="Arial"/>
                <w:b/>
                <w:sz w:val="20"/>
                <w:szCs w:val="22"/>
              </w:rPr>
            </w:pPr>
            <w:r w:rsidRPr="006C10BD">
              <w:rPr>
                <w:rFonts w:cs="Arial"/>
                <w:b/>
                <w:sz w:val="20"/>
                <w:szCs w:val="22"/>
              </w:rPr>
              <w:t xml:space="preserve">DIP. </w:t>
            </w:r>
            <w:r w:rsidRPr="006C10BD">
              <w:rPr>
                <w:rFonts w:cs="Arial"/>
                <w:b/>
                <w:snapToGrid w:val="0"/>
                <w:sz w:val="20"/>
                <w:szCs w:val="22"/>
              </w:rPr>
              <w:t>RAÚL ONOFRE CONTRERAS</w:t>
            </w:r>
          </w:p>
        </w:tc>
        <w:tc>
          <w:tcPr>
            <w:tcW w:w="850" w:type="dxa"/>
          </w:tcPr>
          <w:p w14:paraId="4C3EFE4E" w14:textId="77777777" w:rsidR="006C10BD" w:rsidRPr="006C10BD" w:rsidRDefault="006C10BD" w:rsidP="006C10BD">
            <w:pPr>
              <w:tabs>
                <w:tab w:val="left" w:pos="5056"/>
              </w:tabs>
              <w:jc w:val="left"/>
              <w:rPr>
                <w:rFonts w:cs="Arial"/>
                <w:b/>
                <w:sz w:val="20"/>
                <w:szCs w:val="22"/>
              </w:rPr>
            </w:pPr>
          </w:p>
        </w:tc>
        <w:tc>
          <w:tcPr>
            <w:tcW w:w="4423" w:type="dxa"/>
          </w:tcPr>
          <w:p w14:paraId="27AEDD24" w14:textId="77777777" w:rsidR="006C10BD" w:rsidRPr="006C10BD" w:rsidRDefault="006C10BD" w:rsidP="006C10BD">
            <w:pPr>
              <w:tabs>
                <w:tab w:val="left" w:pos="5056"/>
              </w:tabs>
              <w:jc w:val="left"/>
              <w:rPr>
                <w:rFonts w:cs="Arial"/>
                <w:b/>
                <w:sz w:val="20"/>
                <w:szCs w:val="22"/>
              </w:rPr>
            </w:pPr>
            <w:r w:rsidRPr="006C10BD">
              <w:rPr>
                <w:rFonts w:cs="Arial"/>
                <w:b/>
                <w:sz w:val="20"/>
                <w:szCs w:val="22"/>
              </w:rPr>
              <w:t>DIP. OLIVIA MARTÍNEZ LEYVA</w:t>
            </w:r>
          </w:p>
        </w:tc>
      </w:tr>
      <w:tr w:rsidR="006C10BD" w:rsidRPr="006C10BD" w14:paraId="1FDEAE89" w14:textId="77777777" w:rsidTr="009466E4">
        <w:trPr>
          <w:trHeight w:val="635"/>
        </w:trPr>
        <w:tc>
          <w:tcPr>
            <w:tcW w:w="4366" w:type="dxa"/>
          </w:tcPr>
          <w:p w14:paraId="45EFC84A" w14:textId="77777777" w:rsidR="006C10BD" w:rsidRPr="006C10BD" w:rsidRDefault="006C10BD" w:rsidP="006C10BD">
            <w:pPr>
              <w:tabs>
                <w:tab w:val="left" w:pos="4678"/>
              </w:tabs>
              <w:jc w:val="left"/>
              <w:rPr>
                <w:rFonts w:cs="Arial"/>
                <w:b/>
                <w:sz w:val="20"/>
                <w:szCs w:val="22"/>
              </w:rPr>
            </w:pPr>
          </w:p>
          <w:p w14:paraId="1AE3A7B6" w14:textId="77777777" w:rsidR="006C10BD" w:rsidRPr="006C10BD" w:rsidRDefault="006C10BD" w:rsidP="006C10BD">
            <w:pPr>
              <w:tabs>
                <w:tab w:val="left" w:pos="4678"/>
              </w:tabs>
              <w:jc w:val="left"/>
              <w:rPr>
                <w:rFonts w:cs="Arial"/>
                <w:b/>
                <w:sz w:val="20"/>
                <w:szCs w:val="22"/>
              </w:rPr>
            </w:pPr>
          </w:p>
          <w:p w14:paraId="2AA5A904" w14:textId="77777777" w:rsidR="006C10BD" w:rsidRPr="006C10BD" w:rsidRDefault="006C10BD" w:rsidP="006C10BD">
            <w:pPr>
              <w:tabs>
                <w:tab w:val="left" w:pos="4678"/>
              </w:tabs>
              <w:jc w:val="left"/>
              <w:rPr>
                <w:rFonts w:cs="Arial"/>
                <w:b/>
                <w:sz w:val="20"/>
                <w:szCs w:val="22"/>
              </w:rPr>
            </w:pPr>
          </w:p>
        </w:tc>
        <w:tc>
          <w:tcPr>
            <w:tcW w:w="850" w:type="dxa"/>
          </w:tcPr>
          <w:p w14:paraId="3051C543" w14:textId="77777777" w:rsidR="006C10BD" w:rsidRPr="006C10BD" w:rsidRDefault="006C10BD" w:rsidP="006C10BD">
            <w:pPr>
              <w:tabs>
                <w:tab w:val="left" w:pos="5056"/>
              </w:tabs>
              <w:jc w:val="left"/>
              <w:rPr>
                <w:rFonts w:cs="Arial"/>
                <w:b/>
                <w:sz w:val="20"/>
                <w:szCs w:val="22"/>
              </w:rPr>
            </w:pPr>
          </w:p>
        </w:tc>
        <w:tc>
          <w:tcPr>
            <w:tcW w:w="4423" w:type="dxa"/>
          </w:tcPr>
          <w:p w14:paraId="4C0967C4" w14:textId="77777777" w:rsidR="006C10BD" w:rsidRPr="006C10BD" w:rsidRDefault="006C10BD" w:rsidP="006C10BD">
            <w:pPr>
              <w:tabs>
                <w:tab w:val="left" w:pos="5056"/>
              </w:tabs>
              <w:jc w:val="left"/>
              <w:rPr>
                <w:rFonts w:cs="Arial"/>
                <w:b/>
                <w:sz w:val="20"/>
                <w:szCs w:val="22"/>
              </w:rPr>
            </w:pPr>
          </w:p>
        </w:tc>
      </w:tr>
      <w:tr w:rsidR="006C10BD" w:rsidRPr="006C10BD" w14:paraId="67EE7056" w14:textId="77777777" w:rsidTr="009466E4">
        <w:tc>
          <w:tcPr>
            <w:tcW w:w="4366" w:type="dxa"/>
          </w:tcPr>
          <w:p w14:paraId="3CDA7990" w14:textId="77777777" w:rsidR="006C10BD" w:rsidRPr="006C10BD" w:rsidRDefault="006C10BD" w:rsidP="006C10BD">
            <w:pPr>
              <w:tabs>
                <w:tab w:val="left" w:pos="4678"/>
              </w:tabs>
              <w:jc w:val="left"/>
              <w:rPr>
                <w:rFonts w:cs="Arial"/>
                <w:b/>
                <w:sz w:val="20"/>
                <w:szCs w:val="22"/>
              </w:rPr>
            </w:pPr>
            <w:r w:rsidRPr="006C10BD">
              <w:rPr>
                <w:rFonts w:cs="Arial"/>
                <w:b/>
                <w:sz w:val="20"/>
                <w:szCs w:val="22"/>
              </w:rPr>
              <w:t xml:space="preserve">DIP. </w:t>
            </w:r>
            <w:r w:rsidRPr="006C10BD">
              <w:rPr>
                <w:rFonts w:cs="Arial"/>
                <w:b/>
                <w:snapToGrid w:val="0"/>
                <w:sz w:val="20"/>
                <w:szCs w:val="22"/>
              </w:rPr>
              <w:t>EDUARDO OLMOS CASTRO</w:t>
            </w:r>
          </w:p>
        </w:tc>
        <w:tc>
          <w:tcPr>
            <w:tcW w:w="850" w:type="dxa"/>
          </w:tcPr>
          <w:p w14:paraId="24766135" w14:textId="77777777" w:rsidR="006C10BD" w:rsidRPr="006C10BD" w:rsidRDefault="006C10BD" w:rsidP="006C10BD">
            <w:pPr>
              <w:tabs>
                <w:tab w:val="left" w:pos="5056"/>
              </w:tabs>
              <w:jc w:val="left"/>
              <w:rPr>
                <w:rFonts w:cs="Arial"/>
                <w:b/>
                <w:sz w:val="20"/>
                <w:szCs w:val="22"/>
              </w:rPr>
            </w:pPr>
          </w:p>
        </w:tc>
        <w:tc>
          <w:tcPr>
            <w:tcW w:w="4423" w:type="dxa"/>
          </w:tcPr>
          <w:p w14:paraId="6C7BE433" w14:textId="77777777" w:rsidR="006C10BD" w:rsidRPr="006C10BD" w:rsidRDefault="006C10BD" w:rsidP="006C10BD">
            <w:pPr>
              <w:tabs>
                <w:tab w:val="left" w:pos="5056"/>
              </w:tabs>
              <w:jc w:val="left"/>
              <w:rPr>
                <w:rFonts w:cs="Arial"/>
                <w:b/>
                <w:sz w:val="20"/>
                <w:szCs w:val="22"/>
              </w:rPr>
            </w:pPr>
            <w:r w:rsidRPr="006C10BD">
              <w:rPr>
                <w:rFonts w:cs="Arial"/>
                <w:b/>
                <w:sz w:val="20"/>
                <w:szCs w:val="22"/>
              </w:rPr>
              <w:t xml:space="preserve">DIP. </w:t>
            </w:r>
            <w:r w:rsidRPr="006C10BD">
              <w:rPr>
                <w:rFonts w:cs="Arial"/>
                <w:b/>
                <w:snapToGrid w:val="0"/>
                <w:sz w:val="20"/>
                <w:szCs w:val="22"/>
              </w:rPr>
              <w:t>MARIO CEPEDA RAMÍREZ</w:t>
            </w:r>
          </w:p>
        </w:tc>
      </w:tr>
      <w:tr w:rsidR="006C10BD" w:rsidRPr="006C10BD" w14:paraId="2EF73DE1" w14:textId="77777777" w:rsidTr="009466E4">
        <w:tc>
          <w:tcPr>
            <w:tcW w:w="4366" w:type="dxa"/>
          </w:tcPr>
          <w:p w14:paraId="7AECF2D0" w14:textId="77777777" w:rsidR="006C10BD" w:rsidRPr="006C10BD" w:rsidRDefault="006C10BD" w:rsidP="006C10BD">
            <w:pPr>
              <w:tabs>
                <w:tab w:val="left" w:pos="4678"/>
              </w:tabs>
              <w:jc w:val="left"/>
              <w:rPr>
                <w:rFonts w:cs="Arial"/>
                <w:b/>
                <w:sz w:val="20"/>
                <w:szCs w:val="22"/>
              </w:rPr>
            </w:pPr>
          </w:p>
          <w:p w14:paraId="6F2C026E" w14:textId="77777777" w:rsidR="006C10BD" w:rsidRPr="006C10BD" w:rsidRDefault="006C10BD" w:rsidP="006C10BD">
            <w:pPr>
              <w:tabs>
                <w:tab w:val="left" w:pos="4678"/>
              </w:tabs>
              <w:jc w:val="left"/>
              <w:rPr>
                <w:rFonts w:cs="Arial"/>
                <w:b/>
                <w:sz w:val="20"/>
                <w:szCs w:val="22"/>
              </w:rPr>
            </w:pPr>
          </w:p>
        </w:tc>
        <w:tc>
          <w:tcPr>
            <w:tcW w:w="850" w:type="dxa"/>
          </w:tcPr>
          <w:p w14:paraId="06663352" w14:textId="77777777" w:rsidR="006C10BD" w:rsidRPr="006C10BD" w:rsidRDefault="006C10BD" w:rsidP="006C10BD">
            <w:pPr>
              <w:tabs>
                <w:tab w:val="left" w:pos="5056"/>
              </w:tabs>
              <w:jc w:val="left"/>
              <w:rPr>
                <w:rFonts w:cs="Arial"/>
                <w:b/>
                <w:sz w:val="20"/>
                <w:szCs w:val="22"/>
              </w:rPr>
            </w:pPr>
          </w:p>
        </w:tc>
        <w:tc>
          <w:tcPr>
            <w:tcW w:w="4423" w:type="dxa"/>
          </w:tcPr>
          <w:p w14:paraId="19CB7FEC" w14:textId="77777777" w:rsidR="006C10BD" w:rsidRPr="006C10BD" w:rsidRDefault="006C10BD" w:rsidP="006C10BD">
            <w:pPr>
              <w:tabs>
                <w:tab w:val="left" w:pos="5056"/>
              </w:tabs>
              <w:jc w:val="left"/>
              <w:rPr>
                <w:rFonts w:cs="Arial"/>
                <w:b/>
                <w:sz w:val="20"/>
                <w:szCs w:val="22"/>
              </w:rPr>
            </w:pPr>
          </w:p>
        </w:tc>
      </w:tr>
      <w:tr w:rsidR="006C10BD" w:rsidRPr="006C10BD" w14:paraId="76F42F62" w14:textId="77777777" w:rsidTr="009466E4">
        <w:tc>
          <w:tcPr>
            <w:tcW w:w="4366" w:type="dxa"/>
          </w:tcPr>
          <w:p w14:paraId="5E0D9C9B" w14:textId="77777777" w:rsidR="006C10BD" w:rsidRPr="006C10BD" w:rsidRDefault="006C10BD" w:rsidP="006C10BD">
            <w:pPr>
              <w:tabs>
                <w:tab w:val="left" w:pos="4678"/>
              </w:tabs>
              <w:jc w:val="left"/>
              <w:rPr>
                <w:rFonts w:cs="Arial"/>
                <w:b/>
                <w:sz w:val="20"/>
                <w:szCs w:val="22"/>
              </w:rPr>
            </w:pPr>
            <w:r w:rsidRPr="006C10BD">
              <w:rPr>
                <w:rFonts w:cs="Arial"/>
                <w:b/>
                <w:sz w:val="20"/>
                <w:szCs w:val="22"/>
              </w:rPr>
              <w:t xml:space="preserve">DIP. </w:t>
            </w:r>
            <w:r w:rsidRPr="006C10BD">
              <w:rPr>
                <w:rFonts w:cs="Arial"/>
                <w:b/>
                <w:snapToGrid w:val="0"/>
                <w:sz w:val="20"/>
                <w:szCs w:val="22"/>
              </w:rPr>
              <w:t>HECTOR HUGO DÁVILA PRADO</w:t>
            </w:r>
          </w:p>
        </w:tc>
        <w:tc>
          <w:tcPr>
            <w:tcW w:w="850" w:type="dxa"/>
          </w:tcPr>
          <w:p w14:paraId="4B3DC52B" w14:textId="77777777" w:rsidR="006C10BD" w:rsidRPr="006C10BD" w:rsidRDefault="006C10BD" w:rsidP="006C10BD">
            <w:pPr>
              <w:tabs>
                <w:tab w:val="left" w:pos="5056"/>
              </w:tabs>
              <w:jc w:val="left"/>
              <w:rPr>
                <w:rFonts w:cs="Arial"/>
                <w:b/>
                <w:sz w:val="20"/>
                <w:szCs w:val="22"/>
              </w:rPr>
            </w:pPr>
          </w:p>
        </w:tc>
        <w:tc>
          <w:tcPr>
            <w:tcW w:w="4423" w:type="dxa"/>
          </w:tcPr>
          <w:p w14:paraId="1BC1DAD0" w14:textId="77777777" w:rsidR="006C10BD" w:rsidRPr="006C10BD" w:rsidRDefault="006C10BD" w:rsidP="006C10BD">
            <w:pPr>
              <w:tabs>
                <w:tab w:val="left" w:pos="5056"/>
              </w:tabs>
              <w:jc w:val="left"/>
              <w:rPr>
                <w:rFonts w:cs="Arial"/>
                <w:b/>
                <w:sz w:val="20"/>
                <w:szCs w:val="22"/>
              </w:rPr>
            </w:pPr>
            <w:r w:rsidRPr="006C10BD">
              <w:rPr>
                <w:rFonts w:cs="Arial"/>
                <w:b/>
                <w:sz w:val="20"/>
                <w:szCs w:val="22"/>
              </w:rPr>
              <w:t>DIP. EDNA ILEANA DÁVALOS ELIZONDO</w:t>
            </w:r>
          </w:p>
        </w:tc>
      </w:tr>
      <w:tr w:rsidR="006C10BD" w:rsidRPr="006C10BD" w14:paraId="2827A826" w14:textId="77777777" w:rsidTr="009466E4">
        <w:tc>
          <w:tcPr>
            <w:tcW w:w="4366" w:type="dxa"/>
          </w:tcPr>
          <w:p w14:paraId="49E5D585" w14:textId="77777777" w:rsidR="006C10BD" w:rsidRPr="006C10BD" w:rsidRDefault="006C10BD" w:rsidP="006C10BD">
            <w:pPr>
              <w:tabs>
                <w:tab w:val="left" w:pos="4678"/>
              </w:tabs>
              <w:jc w:val="left"/>
              <w:rPr>
                <w:rFonts w:cs="Arial"/>
                <w:b/>
                <w:sz w:val="20"/>
                <w:szCs w:val="22"/>
              </w:rPr>
            </w:pPr>
          </w:p>
          <w:p w14:paraId="113D22CA" w14:textId="77777777" w:rsidR="006C10BD" w:rsidRPr="006C10BD" w:rsidRDefault="006C10BD" w:rsidP="006C10BD">
            <w:pPr>
              <w:tabs>
                <w:tab w:val="left" w:pos="4678"/>
              </w:tabs>
              <w:jc w:val="left"/>
              <w:rPr>
                <w:rFonts w:cs="Arial"/>
                <w:b/>
                <w:sz w:val="20"/>
                <w:szCs w:val="22"/>
              </w:rPr>
            </w:pPr>
          </w:p>
        </w:tc>
        <w:tc>
          <w:tcPr>
            <w:tcW w:w="850" w:type="dxa"/>
          </w:tcPr>
          <w:p w14:paraId="716C6031" w14:textId="77777777" w:rsidR="006C10BD" w:rsidRPr="006C10BD" w:rsidRDefault="006C10BD" w:rsidP="006C10BD">
            <w:pPr>
              <w:tabs>
                <w:tab w:val="left" w:pos="5056"/>
              </w:tabs>
              <w:jc w:val="left"/>
              <w:rPr>
                <w:rFonts w:cs="Arial"/>
                <w:b/>
                <w:sz w:val="20"/>
                <w:szCs w:val="22"/>
              </w:rPr>
            </w:pPr>
          </w:p>
        </w:tc>
        <w:tc>
          <w:tcPr>
            <w:tcW w:w="4423" w:type="dxa"/>
          </w:tcPr>
          <w:p w14:paraId="65B33C92" w14:textId="77777777" w:rsidR="006C10BD" w:rsidRPr="006C10BD" w:rsidRDefault="006C10BD" w:rsidP="006C10BD">
            <w:pPr>
              <w:tabs>
                <w:tab w:val="left" w:pos="5056"/>
              </w:tabs>
              <w:jc w:val="left"/>
              <w:rPr>
                <w:rFonts w:cs="Arial"/>
                <w:b/>
                <w:sz w:val="20"/>
                <w:szCs w:val="22"/>
              </w:rPr>
            </w:pPr>
          </w:p>
        </w:tc>
      </w:tr>
      <w:tr w:rsidR="006C10BD" w:rsidRPr="006C10BD" w14:paraId="33737B39" w14:textId="77777777" w:rsidTr="009466E4">
        <w:tc>
          <w:tcPr>
            <w:tcW w:w="4366" w:type="dxa"/>
          </w:tcPr>
          <w:p w14:paraId="146A7DFE" w14:textId="77777777" w:rsidR="006C10BD" w:rsidRPr="006C10BD" w:rsidRDefault="006C10BD" w:rsidP="006C10BD">
            <w:pPr>
              <w:tabs>
                <w:tab w:val="left" w:pos="4678"/>
              </w:tabs>
              <w:jc w:val="left"/>
              <w:rPr>
                <w:rFonts w:cs="Arial"/>
                <w:b/>
                <w:sz w:val="20"/>
                <w:szCs w:val="22"/>
              </w:rPr>
            </w:pPr>
            <w:r w:rsidRPr="006C10BD">
              <w:rPr>
                <w:rFonts w:cs="Arial"/>
                <w:b/>
                <w:sz w:val="20"/>
                <w:szCs w:val="22"/>
              </w:rPr>
              <w:t xml:space="preserve">DIP. </w:t>
            </w:r>
            <w:r w:rsidRPr="006C10BD">
              <w:rPr>
                <w:rFonts w:cs="Arial"/>
                <w:b/>
                <w:snapToGrid w:val="0"/>
                <w:sz w:val="20"/>
                <w:szCs w:val="22"/>
              </w:rPr>
              <w:t>LUZ ELENA GUADALUPE MORALES NÚÑEZ</w:t>
            </w:r>
          </w:p>
        </w:tc>
        <w:tc>
          <w:tcPr>
            <w:tcW w:w="850" w:type="dxa"/>
          </w:tcPr>
          <w:p w14:paraId="547037FD" w14:textId="77777777" w:rsidR="006C10BD" w:rsidRPr="006C10BD" w:rsidRDefault="006C10BD" w:rsidP="006C10BD">
            <w:pPr>
              <w:tabs>
                <w:tab w:val="left" w:pos="5056"/>
              </w:tabs>
              <w:jc w:val="left"/>
              <w:rPr>
                <w:rFonts w:cs="Arial"/>
                <w:b/>
                <w:sz w:val="20"/>
                <w:szCs w:val="22"/>
              </w:rPr>
            </w:pPr>
          </w:p>
        </w:tc>
        <w:tc>
          <w:tcPr>
            <w:tcW w:w="4423" w:type="dxa"/>
          </w:tcPr>
          <w:p w14:paraId="7020C005" w14:textId="77777777" w:rsidR="006C10BD" w:rsidRPr="006C10BD" w:rsidRDefault="006C10BD" w:rsidP="006C10BD">
            <w:pPr>
              <w:tabs>
                <w:tab w:val="left" w:pos="5056"/>
              </w:tabs>
              <w:jc w:val="left"/>
              <w:rPr>
                <w:rFonts w:cs="Arial"/>
                <w:b/>
                <w:sz w:val="20"/>
                <w:szCs w:val="22"/>
              </w:rPr>
            </w:pPr>
            <w:r w:rsidRPr="006C10BD">
              <w:rPr>
                <w:rFonts w:cs="Arial"/>
                <w:b/>
                <w:sz w:val="20"/>
                <w:szCs w:val="22"/>
              </w:rPr>
              <w:t xml:space="preserve">DIP. </w:t>
            </w:r>
            <w:r w:rsidRPr="006C10BD">
              <w:rPr>
                <w:rFonts w:cs="Arial"/>
                <w:b/>
                <w:snapToGrid w:val="0"/>
                <w:sz w:val="20"/>
                <w:szCs w:val="22"/>
              </w:rPr>
              <w:t>MARÍA BARBARA CEPEDA BOHERINGER</w:t>
            </w:r>
          </w:p>
        </w:tc>
      </w:tr>
      <w:tr w:rsidR="006C10BD" w:rsidRPr="006C10BD" w14:paraId="6EC400C2" w14:textId="77777777" w:rsidTr="009466E4">
        <w:trPr>
          <w:trHeight w:val="477"/>
        </w:trPr>
        <w:tc>
          <w:tcPr>
            <w:tcW w:w="9639" w:type="dxa"/>
            <w:gridSpan w:val="3"/>
          </w:tcPr>
          <w:p w14:paraId="704B19D6" w14:textId="77777777" w:rsidR="006C10BD" w:rsidRPr="006C10BD" w:rsidRDefault="006C10BD" w:rsidP="006C10BD">
            <w:pPr>
              <w:rPr>
                <w:rFonts w:cs="Arial"/>
                <w:sz w:val="20"/>
                <w:szCs w:val="22"/>
              </w:rPr>
            </w:pPr>
          </w:p>
          <w:p w14:paraId="0C2B28AC" w14:textId="77777777" w:rsidR="006C10BD" w:rsidRPr="006C10BD" w:rsidRDefault="006C10BD" w:rsidP="006C10BD">
            <w:pPr>
              <w:rPr>
                <w:rFonts w:cs="Arial"/>
                <w:sz w:val="20"/>
                <w:szCs w:val="22"/>
              </w:rPr>
            </w:pPr>
          </w:p>
        </w:tc>
      </w:tr>
      <w:tr w:rsidR="006C10BD" w:rsidRPr="006C10BD" w14:paraId="635016EB" w14:textId="77777777" w:rsidTr="009466E4">
        <w:trPr>
          <w:trHeight w:val="254"/>
        </w:trPr>
        <w:tc>
          <w:tcPr>
            <w:tcW w:w="9639" w:type="dxa"/>
            <w:gridSpan w:val="3"/>
          </w:tcPr>
          <w:p w14:paraId="705E0E1B" w14:textId="77777777" w:rsidR="006C10BD" w:rsidRPr="006C10BD" w:rsidRDefault="006C10BD" w:rsidP="006C10BD">
            <w:pPr>
              <w:jc w:val="center"/>
              <w:rPr>
                <w:rFonts w:cs="Arial"/>
                <w:b/>
                <w:sz w:val="20"/>
                <w:szCs w:val="22"/>
              </w:rPr>
            </w:pPr>
            <w:r w:rsidRPr="006C10BD">
              <w:rPr>
                <w:rFonts w:cs="Arial"/>
                <w:b/>
                <w:sz w:val="20"/>
                <w:szCs w:val="22"/>
              </w:rPr>
              <w:t>DIP. MARTHA LOERA ARÁMBULA</w:t>
            </w:r>
          </w:p>
        </w:tc>
      </w:tr>
    </w:tbl>
    <w:p w14:paraId="128C31FB" w14:textId="77777777" w:rsidR="006C10BD" w:rsidRPr="006C10BD" w:rsidRDefault="006C10BD" w:rsidP="006C10BD">
      <w:pPr>
        <w:rPr>
          <w:rFonts w:eastAsia="Times New Roman" w:cs="Arial"/>
          <w:b/>
          <w:sz w:val="22"/>
          <w:szCs w:val="22"/>
          <w:lang w:eastAsia="es-ES"/>
        </w:rPr>
      </w:pPr>
    </w:p>
    <w:p w14:paraId="4D330316" w14:textId="77777777" w:rsidR="00D17F8E" w:rsidRDefault="00D17F8E">
      <w:pPr>
        <w:spacing w:after="160" w:line="259" w:lineRule="auto"/>
        <w:jc w:val="left"/>
        <w:rPr>
          <w:rFonts w:eastAsia="Times New Roman" w:cs="Arial"/>
          <w:color w:val="000000"/>
          <w:sz w:val="22"/>
          <w:szCs w:val="22"/>
          <w:lang w:eastAsia="es-ES"/>
        </w:rPr>
        <w:sectPr w:rsidR="00D17F8E" w:rsidSect="007D0402">
          <w:footnotePr>
            <w:numRestart w:val="eachSect"/>
          </w:footnotePr>
          <w:pgSz w:w="12242" w:h="15842" w:code="1"/>
          <w:pgMar w:top="1418" w:right="1418" w:bottom="1418" w:left="1418" w:header="567" w:footer="567" w:gutter="0"/>
          <w:cols w:space="708"/>
          <w:docGrid w:linePitch="360"/>
        </w:sectPr>
      </w:pPr>
    </w:p>
    <w:p w14:paraId="27662049" w14:textId="121BBD1F" w:rsidR="006C10BD" w:rsidRDefault="006C10BD">
      <w:pPr>
        <w:spacing w:after="160" w:line="259" w:lineRule="auto"/>
        <w:jc w:val="left"/>
        <w:rPr>
          <w:rFonts w:eastAsia="Times New Roman" w:cs="Arial"/>
          <w:color w:val="000000"/>
          <w:sz w:val="22"/>
          <w:szCs w:val="22"/>
          <w:lang w:eastAsia="es-ES"/>
        </w:rPr>
      </w:pPr>
    </w:p>
    <w:p w14:paraId="6CDE1E52" w14:textId="77777777" w:rsidR="003F7CDA" w:rsidRPr="003F7CDA" w:rsidRDefault="003F7CDA" w:rsidP="003F7CDA">
      <w:pPr>
        <w:rPr>
          <w:rFonts w:eastAsia="Arial" w:cs="Arial"/>
          <w:b/>
          <w:bCs/>
          <w:color w:val="000000"/>
          <w:lang w:val="es-ES" w:eastAsia="es-ES_tradnl"/>
        </w:rPr>
      </w:pPr>
      <w:r w:rsidRPr="003F7CDA">
        <w:rPr>
          <w:rFonts w:eastAsia="Arial" w:cs="Arial"/>
          <w:b/>
          <w:bCs/>
          <w:color w:val="000000"/>
          <w:lang w:val="es-ES" w:eastAsia="es-ES_tradnl"/>
        </w:rPr>
        <w:t>PROPOSICIÓN CON PUNTO DE ACUERDO QUE PRESENTA LA DIPUTADA MARÍA GUADALUPE OYERVIDES VALDEZ,</w:t>
      </w:r>
      <w:r w:rsidRPr="003F7CDA">
        <w:rPr>
          <w:rFonts w:eastAsia="Times New Roman" w:cs="Arial"/>
          <w:b/>
          <w:bCs/>
          <w:lang w:val="es-ES" w:eastAsia="es-ES_tradnl"/>
        </w:rPr>
        <w:t xml:space="preserve"> CONJUNTAMENTE CON LAS DIPUTADAS Y LOS DIPUTADOS INTEGRANTES DEL GRUPO PARLAMENTARIO “MIGUEL RAMOS ARIZPE” DEL PARTIDO REVOLUCIONARIO INSTITUCIONAL</w:t>
      </w:r>
      <w:r w:rsidRPr="003F7CDA">
        <w:rPr>
          <w:rFonts w:eastAsia="Arial" w:cs="Arial"/>
          <w:b/>
          <w:bCs/>
          <w:color w:val="000000"/>
          <w:lang w:val="es-ES" w:eastAsia="es-ES_tradnl"/>
        </w:rPr>
        <w:t xml:space="preserve">, MEDIANTE EL CUAL SE EXHORTA </w:t>
      </w:r>
      <w:r w:rsidRPr="003F7CDA">
        <w:rPr>
          <w:rFonts w:eastAsia="Times New Roman" w:cs="Arial"/>
          <w:b/>
          <w:bCs/>
          <w:color w:val="000000"/>
          <w:lang w:eastAsia="es-MX"/>
        </w:rPr>
        <w:t xml:space="preserve">AL TITULAR DE LA SECRETARÍA DE BIENESTAR, DEL GOBIERNO FEDERAL, PARA LA AMPLIACIÓN DE BECAS PARA EL </w:t>
      </w:r>
      <w:r w:rsidRPr="003F7CDA">
        <w:rPr>
          <w:rFonts w:eastAsia="Times New Roman" w:cs="Arial"/>
          <w:b/>
          <w:bCs/>
          <w:lang w:eastAsia="es-MX"/>
        </w:rPr>
        <w:t>PROGRAMA DE PENSIÓN PARA EL BIENESTAR DE LAS PERSONAS CON DISCAPACIDAD PERMANENTE.</w:t>
      </w:r>
    </w:p>
    <w:p w14:paraId="203E1252" w14:textId="77777777" w:rsidR="003F7CDA" w:rsidRPr="003F7CDA" w:rsidRDefault="003F7CDA" w:rsidP="003F7CDA">
      <w:pPr>
        <w:rPr>
          <w:rFonts w:eastAsia="Arial" w:cs="Arial"/>
          <w:b/>
          <w:bCs/>
          <w:color w:val="000000"/>
          <w:lang w:eastAsia="es-MX"/>
        </w:rPr>
      </w:pPr>
    </w:p>
    <w:p w14:paraId="0851A83D" w14:textId="77777777" w:rsidR="003F7CDA" w:rsidRPr="003F7CDA" w:rsidRDefault="003F7CDA" w:rsidP="003F7CDA">
      <w:pPr>
        <w:pBdr>
          <w:top w:val="nil"/>
          <w:left w:val="nil"/>
          <w:bottom w:val="nil"/>
          <w:right w:val="nil"/>
          <w:between w:val="nil"/>
          <w:bar w:val="nil"/>
        </w:pBdr>
        <w:rPr>
          <w:rFonts w:eastAsia="Times New Roman" w:cs="Arial"/>
          <w:b/>
          <w:bCs/>
          <w:color w:val="000000"/>
          <w:u w:color="000000"/>
          <w:bdr w:val="nil"/>
          <w:lang w:eastAsia="es-MX"/>
        </w:rPr>
      </w:pPr>
      <w:r w:rsidRPr="003F7CDA">
        <w:rPr>
          <w:rFonts w:eastAsia="Times New Roman" w:cs="Arial"/>
          <w:b/>
          <w:bCs/>
          <w:color w:val="000000"/>
          <w:u w:color="000000"/>
          <w:bdr w:val="nil"/>
          <w:lang w:eastAsia="es-MX"/>
        </w:rPr>
        <w:t xml:space="preserve">H. PLENO DEL CONGRESO DEL </w:t>
      </w:r>
    </w:p>
    <w:p w14:paraId="3FAFD479" w14:textId="77777777" w:rsidR="003F7CDA" w:rsidRPr="003F7CDA" w:rsidRDefault="003F7CDA" w:rsidP="003F7CDA">
      <w:pPr>
        <w:pBdr>
          <w:top w:val="nil"/>
          <w:left w:val="nil"/>
          <w:bottom w:val="nil"/>
          <w:right w:val="nil"/>
          <w:between w:val="nil"/>
          <w:bar w:val="nil"/>
        </w:pBdr>
        <w:rPr>
          <w:rFonts w:eastAsia="Arial" w:cs="Arial"/>
          <w:b/>
          <w:bCs/>
          <w:color w:val="000000"/>
          <w:u w:color="000000"/>
          <w:bdr w:val="nil"/>
          <w:lang w:eastAsia="es-MX"/>
        </w:rPr>
      </w:pPr>
      <w:r w:rsidRPr="003F7CDA">
        <w:rPr>
          <w:rFonts w:eastAsia="Times New Roman" w:cs="Arial"/>
          <w:b/>
          <w:bCs/>
          <w:color w:val="000000"/>
          <w:u w:color="000000"/>
          <w:bdr w:val="nil"/>
          <w:lang w:eastAsia="es-MX"/>
        </w:rPr>
        <w:t xml:space="preserve">ESTADO </w:t>
      </w:r>
      <w:r w:rsidRPr="003F7CDA">
        <w:rPr>
          <w:rFonts w:eastAsia="Times New Roman" w:cs="Arial"/>
          <w:b/>
          <w:bCs/>
          <w:color w:val="000000"/>
          <w:u w:color="000000"/>
          <w:bdr w:val="nil"/>
          <w:lang w:val="de-DE" w:eastAsia="es-MX"/>
        </w:rPr>
        <w:t>DE COAHUILA DE ZARAGOZA.</w:t>
      </w:r>
    </w:p>
    <w:p w14:paraId="5776F528" w14:textId="77777777" w:rsidR="003F7CDA" w:rsidRPr="003F7CDA" w:rsidRDefault="003F7CDA" w:rsidP="003F7CDA">
      <w:pPr>
        <w:pBdr>
          <w:top w:val="nil"/>
          <w:left w:val="nil"/>
          <w:bottom w:val="nil"/>
          <w:right w:val="nil"/>
          <w:between w:val="nil"/>
          <w:bar w:val="nil"/>
        </w:pBdr>
        <w:rPr>
          <w:rFonts w:eastAsia="Arial" w:cs="Arial"/>
          <w:b/>
          <w:bCs/>
          <w:color w:val="000000"/>
          <w:u w:color="000000"/>
          <w:bdr w:val="nil"/>
          <w:lang w:val="pt-BR" w:eastAsia="es-MX"/>
        </w:rPr>
      </w:pPr>
      <w:r w:rsidRPr="003F7CDA">
        <w:rPr>
          <w:rFonts w:eastAsia="Times New Roman" w:cs="Arial"/>
          <w:b/>
          <w:bCs/>
          <w:color w:val="000000"/>
          <w:u w:color="000000"/>
          <w:bdr w:val="nil"/>
          <w:lang w:val="de-DE" w:eastAsia="es-MX"/>
        </w:rPr>
        <w:t>P R E S E N T E. -</w:t>
      </w:r>
    </w:p>
    <w:p w14:paraId="09A7D926" w14:textId="77777777" w:rsidR="003F7CDA" w:rsidRPr="003F7CDA" w:rsidRDefault="003F7CDA" w:rsidP="003F7CDA">
      <w:pPr>
        <w:rPr>
          <w:rFonts w:eastAsia="Times New Roman" w:cs="Arial"/>
          <w:color w:val="000000"/>
          <w:lang w:eastAsia="es-MX"/>
        </w:rPr>
      </w:pPr>
    </w:p>
    <w:p w14:paraId="07424393" w14:textId="1526DC08" w:rsidR="003F7CDA" w:rsidRPr="003F7CDA" w:rsidRDefault="003F7CDA" w:rsidP="003F7CDA">
      <w:pPr>
        <w:rPr>
          <w:rFonts w:eastAsia="Times New Roman" w:cs="Arial"/>
          <w:bCs/>
          <w:color w:val="000000"/>
          <w:lang w:eastAsia="es-MX"/>
        </w:rPr>
      </w:pPr>
      <w:r w:rsidRPr="003F7CDA">
        <w:rPr>
          <w:rFonts w:eastAsia="Times New Roman" w:cs="Arial"/>
          <w:color w:val="000000"/>
          <w:lang w:eastAsia="es-MX"/>
        </w:rPr>
        <w:t xml:space="preserve">La suscrita </w:t>
      </w:r>
      <w:r w:rsidRPr="003F7CDA">
        <w:rPr>
          <w:rFonts w:eastAsia="Times New Roman" w:cs="Arial"/>
          <w:b/>
          <w:bCs/>
          <w:color w:val="000000"/>
          <w:lang w:eastAsia="es-MX"/>
        </w:rPr>
        <w:t>Diputada María Guadalupe Oyervides Valdez,</w:t>
      </w:r>
      <w:r w:rsidRPr="003F7CDA">
        <w:rPr>
          <w:rFonts w:eastAsia="Times New Roman" w:cs="Arial"/>
          <w:color w:val="000000"/>
          <w:lang w:eastAsia="es-MX"/>
        </w:rPr>
        <w:t xml:space="preserve"> </w:t>
      </w:r>
      <w:r w:rsidRPr="003F7CDA">
        <w:rPr>
          <w:rFonts w:eastAsia="Times New Roman" w:cs="Arial"/>
          <w:lang w:eastAsia="es-MX"/>
        </w:rPr>
        <w:t>conjuntamente con las demás Diputadas y Diputados integrantes del Grupo Parlamentario “Miguel Ramos Arizpe”,</w:t>
      </w:r>
      <w:r w:rsidRPr="003F7CDA">
        <w:rPr>
          <w:rFonts w:ascii="Times New Roman" w:eastAsia="Times New Roman" w:hAnsi="Times New Roman" w:cs="Arial"/>
          <w:lang w:eastAsia="es-MX"/>
        </w:rPr>
        <w:t xml:space="preserve"> </w:t>
      </w:r>
      <w:r w:rsidRPr="003F7CDA">
        <w:rPr>
          <w:rFonts w:eastAsia="Times New Roman" w:cs="Arial"/>
          <w:color w:val="000000"/>
          <w:lang w:eastAsia="es-MX"/>
        </w:rPr>
        <w:t>del Partido Revolucionario Institucional,en el ejercicio de las facultades que nos confieren los Artículos 21 Fracción VI, 179, 180, 181, 182 y demás aplicables de la Ley Orgánica del Congreso del Estado Independiente, Libre y Soberano de Coahuila de Zaragoza, me permito someter a consideración de esta Honorable Congreso del Estado de Coahuila de Zaragoza, la presente proposición con punto de acuerdo</w:t>
      </w:r>
      <w:r w:rsidRPr="003F7CDA">
        <w:rPr>
          <w:rFonts w:eastAsia="Times New Roman" w:cs="Arial"/>
          <w:bCs/>
          <w:color w:val="000000"/>
          <w:lang w:eastAsia="es-MX"/>
        </w:rPr>
        <w:t xml:space="preserve">, </w:t>
      </w:r>
      <w:r w:rsidR="008D6E18">
        <w:rPr>
          <w:rFonts w:eastAsia="Times New Roman" w:cs="Arial"/>
          <w:bCs/>
          <w:color w:val="000000"/>
          <w:lang w:eastAsia="es-MX"/>
        </w:rPr>
        <w:t>b</w:t>
      </w:r>
      <w:r w:rsidRPr="003F7CDA">
        <w:rPr>
          <w:rFonts w:eastAsia="Times New Roman" w:cs="Arial"/>
          <w:color w:val="000000"/>
          <w:lang w:eastAsia="es-MX"/>
        </w:rPr>
        <w:t>ajo la siguiente:</w:t>
      </w:r>
    </w:p>
    <w:p w14:paraId="14271DCB" w14:textId="77777777" w:rsidR="003F7CDA" w:rsidRPr="003F7CDA" w:rsidRDefault="003F7CDA" w:rsidP="003F7CDA">
      <w:pPr>
        <w:spacing w:line="360" w:lineRule="auto"/>
        <w:rPr>
          <w:rFonts w:eastAsia="Times New Roman" w:cs="Arial"/>
          <w:color w:val="000000"/>
          <w:lang w:eastAsia="es-MX"/>
        </w:rPr>
      </w:pPr>
    </w:p>
    <w:p w14:paraId="3BAEC1D9" w14:textId="77777777" w:rsidR="003F7CDA" w:rsidRPr="003F7CDA" w:rsidRDefault="003F7CDA" w:rsidP="003F7CDA">
      <w:pPr>
        <w:spacing w:line="360" w:lineRule="auto"/>
        <w:jc w:val="center"/>
        <w:rPr>
          <w:rFonts w:eastAsia="Arial" w:cs="Arial"/>
          <w:b/>
          <w:bCs/>
          <w:color w:val="000000"/>
          <w:lang w:eastAsia="es-MX"/>
        </w:rPr>
      </w:pPr>
      <w:r w:rsidRPr="003F7CDA">
        <w:rPr>
          <w:rFonts w:eastAsia="Arial" w:cs="Arial"/>
          <w:b/>
          <w:bCs/>
          <w:color w:val="000000"/>
          <w:lang w:eastAsia="es-MX"/>
        </w:rPr>
        <w:t>EXPOSICIÓN DE MOTIVOS</w:t>
      </w:r>
    </w:p>
    <w:p w14:paraId="3A4F7826" w14:textId="77777777" w:rsidR="003F7CDA" w:rsidRPr="003F7CDA" w:rsidRDefault="003F7CDA" w:rsidP="003F7CDA">
      <w:pPr>
        <w:rPr>
          <w:rFonts w:eastAsia="Times New Roman" w:cs="Arial"/>
          <w:color w:val="000000"/>
          <w:position w:val="6"/>
          <w:vertAlign w:val="subscript"/>
          <w:lang w:eastAsia="es-MX"/>
        </w:rPr>
      </w:pPr>
      <w:r w:rsidRPr="003F7CDA">
        <w:rPr>
          <w:rFonts w:eastAsia="Times New Roman" w:cs="Arial"/>
          <w:color w:val="000000"/>
          <w:lang w:eastAsia="es-MX"/>
        </w:rPr>
        <w:t xml:space="preserve">Las diversas referencias conceptuales sobre la discapacidad, tanto de los organismos internacionales como de los instrumentos jurídicos universales, reconocen la discapacidad en apego a la Convención como </w:t>
      </w:r>
      <w:r w:rsidRPr="003F7CDA">
        <w:rPr>
          <w:rFonts w:eastAsia="Times New Roman" w:cs="Arial"/>
          <w:i/>
          <w:iCs/>
          <w:color w:val="000000"/>
          <w:lang w:eastAsia="es-MX"/>
        </w:rPr>
        <w:t xml:space="preserve">"un concepto que evoluciona y que resulta de la interacción entre las personas y las barreras debidas a la actitud y al entorno que evitan (la) participación plena y efectiva en la sociedad en igualdad de condiciones" </w:t>
      </w:r>
      <w:r w:rsidRPr="003F7CDA">
        <w:rPr>
          <w:rFonts w:eastAsia="Times New Roman" w:cs="Arial"/>
          <w:color w:val="000000"/>
          <w:lang w:eastAsia="es-MX"/>
        </w:rPr>
        <w:t>(Asamblea General de la ONU, 2006).</w:t>
      </w:r>
    </w:p>
    <w:p w14:paraId="15C12D3D" w14:textId="77777777" w:rsidR="003F7CDA" w:rsidRPr="003F7CDA" w:rsidRDefault="003F7CDA" w:rsidP="003F7CDA">
      <w:pPr>
        <w:rPr>
          <w:rFonts w:eastAsia="Times New Roman" w:cs="Arial"/>
          <w:color w:val="000000"/>
          <w:lang w:eastAsia="es-MX"/>
        </w:rPr>
      </w:pPr>
    </w:p>
    <w:p w14:paraId="2EF13210" w14:textId="77777777" w:rsidR="003F7CDA" w:rsidRPr="003F7CDA" w:rsidRDefault="003F7CDA" w:rsidP="003F7CDA">
      <w:pPr>
        <w:rPr>
          <w:rFonts w:eastAsia="Times New Roman" w:cs="Arial"/>
          <w:i/>
          <w:iCs/>
          <w:color w:val="000000"/>
          <w:lang w:eastAsia="es-MX"/>
        </w:rPr>
      </w:pPr>
      <w:r w:rsidRPr="003F7CDA">
        <w:rPr>
          <w:rFonts w:eastAsia="Times New Roman" w:cs="Arial"/>
          <w:color w:val="000000"/>
          <w:lang w:eastAsia="es-MX"/>
        </w:rPr>
        <w:t xml:space="preserve">La discapacidad es un término genérico, en el que se incluyen un conjunto diverso de restricciones que limitan la interacción en sociedad de las personas que la viven. De acuerdo con el Artículo 1o. de la Convención sobre los Derechos de las Personas con Discapacidad, se incluyen </w:t>
      </w:r>
      <w:r w:rsidRPr="003F7CDA">
        <w:rPr>
          <w:rFonts w:eastAsia="Times New Roman" w:cs="Arial"/>
          <w:i/>
          <w:iCs/>
          <w:color w:val="000000"/>
          <w:lang w:eastAsia="es-MX"/>
        </w:rPr>
        <w:t>"deficiencias físicas, mentales, intelectuales o sensoriales a largo plazo que, al interactuar con diversas barreras, puedan impedir su participación plena y efectiva en la sociedad, en igualdad de condiciones con las demás".</w:t>
      </w:r>
    </w:p>
    <w:p w14:paraId="761A4C6D" w14:textId="77777777" w:rsidR="003F7CDA" w:rsidRPr="003F7CDA" w:rsidRDefault="003F7CDA" w:rsidP="003F7CDA">
      <w:pPr>
        <w:rPr>
          <w:rFonts w:eastAsia="Times New Roman" w:cs="Arial"/>
          <w:i/>
          <w:iCs/>
          <w:color w:val="000000"/>
          <w:lang w:eastAsia="es-MX"/>
        </w:rPr>
      </w:pPr>
    </w:p>
    <w:p w14:paraId="69F2EFC6" w14:textId="77777777" w:rsidR="003F7CDA" w:rsidRPr="003F7CDA" w:rsidRDefault="003F7CDA" w:rsidP="003F7CDA">
      <w:pPr>
        <w:rPr>
          <w:rFonts w:eastAsia="Times New Roman" w:cs="Arial"/>
          <w:color w:val="000000"/>
          <w:lang w:eastAsia="es-MX"/>
        </w:rPr>
      </w:pPr>
      <w:r w:rsidRPr="003F7CDA">
        <w:rPr>
          <w:rFonts w:eastAsia="Times New Roman" w:cs="Arial"/>
          <w:color w:val="000000"/>
          <w:lang w:eastAsia="es-MX"/>
        </w:rPr>
        <w:t xml:space="preserve">De acuerdo con el Informe Mundial sobre la Discapacidad de la Organización Mundial de la Salud (OMS) y el Banco Mundial, la discapacidad afecta de manera desproporcionada a las poblaciones vulnerables. Los resultados de la Encuesta Mundial de Salud indican </w:t>
      </w:r>
      <w:r w:rsidRPr="003F7CDA">
        <w:rPr>
          <w:rFonts w:eastAsia="Times New Roman" w:cs="Arial"/>
          <w:color w:val="000000"/>
          <w:lang w:eastAsia="es-MX"/>
        </w:rPr>
        <w:lastRenderedPageBreak/>
        <w:t xml:space="preserve">que la prevalencia de la discapacidad es mayor en los países de ingresos bajos que en los de ingresos más elevados. Las personas en el quintil más pobre, las mujeres y las personas adultas mayores, también presentan una mayor prevalencia de la discapacidad. Las personas con pocos ingresos, la población económicamente activa no empleada, con nula o escasa formación educativa, infantes de familias de bajos recursos, los pueblos indígenas y afromexicanos, presentan un riesgo significativamente mayor de discapacidad. </w:t>
      </w:r>
    </w:p>
    <w:p w14:paraId="27E57AA3" w14:textId="77777777" w:rsidR="003F7CDA" w:rsidRPr="003F7CDA" w:rsidRDefault="003F7CDA" w:rsidP="003F7CDA">
      <w:pPr>
        <w:rPr>
          <w:rFonts w:eastAsia="Times New Roman" w:cs="Arial"/>
          <w:color w:val="000000"/>
          <w:lang w:eastAsia="es-MX"/>
        </w:rPr>
      </w:pPr>
    </w:p>
    <w:p w14:paraId="299E94C9" w14:textId="77777777" w:rsidR="003F7CDA" w:rsidRPr="003F7CDA" w:rsidRDefault="003F7CDA" w:rsidP="003F7CDA">
      <w:pPr>
        <w:rPr>
          <w:rFonts w:eastAsia="Times New Roman" w:cs="Arial"/>
          <w:color w:val="000000"/>
          <w:lang w:eastAsia="es-MX"/>
        </w:rPr>
      </w:pPr>
      <w:r w:rsidRPr="003F7CDA">
        <w:rPr>
          <w:rFonts w:eastAsia="Times New Roman" w:cs="Arial"/>
          <w:color w:val="000000"/>
          <w:lang w:eastAsia="es-MX"/>
        </w:rPr>
        <w:t xml:space="preserve">La situación económica, social, cultural y de salud en la que se encuentran las personas con discapacidad, constituye un fenómeno concreto y complejo determinado por la relación recíproca entre ellas y las condiciones materiales y sociales que pueden limitar su desarrollo integral, el disfrute y la realización de los derechos y libertades fundamentales. La falta de acceso a servicios básicos como salud, agua potable, vivienda digna y accesible, etc., así como de la garantía al ejercicio del derecho a la salud, educación y trabajo incrementan las condiciones de vulnerabilidad de las personas que viven con discapacidad. </w:t>
      </w:r>
    </w:p>
    <w:p w14:paraId="43BEA721" w14:textId="77777777" w:rsidR="003F7CDA" w:rsidRPr="003F7CDA" w:rsidRDefault="003F7CDA" w:rsidP="003F7CDA">
      <w:pPr>
        <w:rPr>
          <w:rFonts w:eastAsia="Times New Roman" w:cs="Arial"/>
          <w:color w:val="000000"/>
          <w:lang w:eastAsia="es-MX"/>
        </w:rPr>
      </w:pPr>
    </w:p>
    <w:p w14:paraId="041E7B1A" w14:textId="77777777" w:rsidR="003F7CDA" w:rsidRPr="003F7CDA" w:rsidRDefault="003F7CDA" w:rsidP="003F7CDA">
      <w:pPr>
        <w:rPr>
          <w:rFonts w:eastAsia="Times New Roman" w:cs="Arial"/>
          <w:color w:val="000000"/>
          <w:lang w:eastAsia="es-MX"/>
        </w:rPr>
      </w:pPr>
      <w:r w:rsidRPr="003F7CDA">
        <w:rPr>
          <w:rFonts w:eastAsia="Times New Roman" w:cs="Arial"/>
          <w:color w:val="000000"/>
          <w:lang w:eastAsia="es-MX"/>
        </w:rPr>
        <w:t xml:space="preserve">A nivel nacional, el Instituto Nacional de Estadística y Geografía (INEGI), a través de la Encuesta Nacional de la Dinámica Demográfica (ENADID), estimó que para 2018, habitaban 7.9 millones de personas con discapacidad en México; de las cuales 4.3 millones son mujeres y 3.6 millones son hombres, representando 6.7 y 5.9 por ciento de la población total de cada género respectivamente. </w:t>
      </w:r>
    </w:p>
    <w:p w14:paraId="20654D51" w14:textId="77777777" w:rsidR="003F7CDA" w:rsidRPr="003F7CDA" w:rsidRDefault="003F7CDA" w:rsidP="003F7CDA">
      <w:pPr>
        <w:rPr>
          <w:rFonts w:eastAsia="Times New Roman" w:cs="Arial"/>
          <w:color w:val="000000"/>
          <w:lang w:eastAsia="es-MX"/>
        </w:rPr>
      </w:pPr>
    </w:p>
    <w:p w14:paraId="6953F118" w14:textId="77777777" w:rsidR="003F7CDA" w:rsidRPr="003F7CDA" w:rsidRDefault="003F7CDA" w:rsidP="003F7CDA">
      <w:pPr>
        <w:rPr>
          <w:rFonts w:eastAsia="Times New Roman" w:cs="Arial"/>
          <w:color w:val="000000"/>
          <w:lang w:eastAsia="es-MX"/>
        </w:rPr>
      </w:pPr>
      <w:r w:rsidRPr="003F7CDA">
        <w:rPr>
          <w:rFonts w:eastAsia="Times New Roman" w:cs="Arial"/>
          <w:color w:val="000000"/>
          <w:lang w:eastAsia="es-MX"/>
        </w:rPr>
        <w:t xml:space="preserve">Con respecto a su concentración, el 51.5 por ciento de la población con discapacidad reside en 8 entidades de la república: Ciudad de México, Guanajuato, Guerrero, Jalisco, México, Michoacán, Puebla y Veracruz; mientras que el 32.9 por ciento reside en 12 entidades: Baja California, Coahuila, Chiapas, Chihuahua, Hidalgo, Nuevo León, Oaxaca, San Luis Potosí, Sinaloa, Sonora, Tabasco y Tamaulipas; y el 15.6 por ciento, residen en Aguascalientes, Baja California Sur, Campeche, Colima, Durango, Morelos, Nayarit, Querétaro, Quintana Roo, Tlaxcala, Yucatán y Zacatecas. </w:t>
      </w:r>
    </w:p>
    <w:p w14:paraId="5455094C" w14:textId="77777777" w:rsidR="003F7CDA" w:rsidRPr="003F7CDA" w:rsidRDefault="003F7CDA" w:rsidP="003F7CDA">
      <w:pPr>
        <w:rPr>
          <w:rFonts w:eastAsia="Times New Roman" w:cs="Arial"/>
          <w:color w:val="000000"/>
          <w:lang w:eastAsia="es-MX"/>
        </w:rPr>
      </w:pPr>
    </w:p>
    <w:p w14:paraId="5D5291CF" w14:textId="77777777" w:rsidR="003F7CDA" w:rsidRPr="003F7CDA" w:rsidRDefault="003F7CDA" w:rsidP="003F7CDA">
      <w:pPr>
        <w:rPr>
          <w:rFonts w:eastAsia="Times New Roman" w:cs="Arial"/>
          <w:b/>
          <w:bCs/>
          <w:color w:val="000000"/>
          <w:lang w:eastAsia="es-MX"/>
        </w:rPr>
      </w:pPr>
    </w:p>
    <w:p w14:paraId="43B08CF0" w14:textId="77777777" w:rsidR="003F7CDA" w:rsidRPr="003F7CDA" w:rsidRDefault="003F7CDA" w:rsidP="003F7CDA">
      <w:pPr>
        <w:rPr>
          <w:rFonts w:eastAsia="Times New Roman" w:cs="Arial"/>
          <w:b/>
          <w:bCs/>
          <w:color w:val="000000"/>
          <w:lang w:eastAsia="es-MX"/>
        </w:rPr>
      </w:pPr>
    </w:p>
    <w:p w14:paraId="671BABC0" w14:textId="77777777" w:rsidR="003F7CDA" w:rsidRPr="003F7CDA" w:rsidRDefault="003F7CDA" w:rsidP="003F7CDA">
      <w:pPr>
        <w:rPr>
          <w:rFonts w:eastAsia="Times New Roman" w:cs="Arial"/>
          <w:b/>
          <w:bCs/>
          <w:color w:val="000000"/>
          <w:lang w:eastAsia="es-MX"/>
        </w:rPr>
      </w:pPr>
    </w:p>
    <w:p w14:paraId="2B98D96A" w14:textId="77777777" w:rsidR="003F7CDA" w:rsidRPr="003F7CDA" w:rsidRDefault="003F7CDA" w:rsidP="003F7CDA">
      <w:pPr>
        <w:rPr>
          <w:rFonts w:eastAsia="Times New Roman" w:cs="Arial"/>
          <w:b/>
          <w:bCs/>
          <w:color w:val="000000"/>
          <w:lang w:eastAsia="es-MX"/>
        </w:rPr>
      </w:pPr>
    </w:p>
    <w:p w14:paraId="21D98A3B" w14:textId="77777777" w:rsidR="003F7CDA" w:rsidRPr="003F7CDA" w:rsidRDefault="003F7CDA" w:rsidP="003F7CDA">
      <w:pPr>
        <w:rPr>
          <w:rFonts w:eastAsia="Times New Roman" w:cs="Arial"/>
          <w:b/>
          <w:bCs/>
          <w:color w:val="000000"/>
          <w:lang w:eastAsia="es-MX"/>
        </w:rPr>
      </w:pPr>
    </w:p>
    <w:p w14:paraId="3198C14B" w14:textId="77777777" w:rsidR="003F7CDA" w:rsidRPr="003F7CDA" w:rsidRDefault="003F7CDA" w:rsidP="003F7CDA">
      <w:pPr>
        <w:rPr>
          <w:rFonts w:eastAsia="Times New Roman" w:cs="Arial"/>
          <w:b/>
          <w:bCs/>
          <w:color w:val="000000"/>
          <w:lang w:eastAsia="es-MX"/>
        </w:rPr>
      </w:pPr>
    </w:p>
    <w:p w14:paraId="4C3C1524" w14:textId="77777777" w:rsidR="003F7CDA" w:rsidRPr="003F7CDA" w:rsidRDefault="003F7CDA" w:rsidP="003F7CDA">
      <w:pPr>
        <w:rPr>
          <w:rFonts w:eastAsia="Times New Roman" w:cs="Arial"/>
          <w:b/>
          <w:bCs/>
          <w:color w:val="000000"/>
          <w:lang w:eastAsia="es-MX"/>
        </w:rPr>
      </w:pPr>
    </w:p>
    <w:p w14:paraId="3803D714" w14:textId="77777777" w:rsidR="003F7CDA" w:rsidRPr="003F7CDA" w:rsidRDefault="003F7CDA" w:rsidP="003F7CDA">
      <w:pPr>
        <w:rPr>
          <w:rFonts w:eastAsia="Times New Roman" w:cs="Arial"/>
          <w:b/>
          <w:bCs/>
          <w:color w:val="000000"/>
          <w:lang w:eastAsia="es-MX"/>
        </w:rPr>
      </w:pPr>
    </w:p>
    <w:p w14:paraId="065EDB4F" w14:textId="77777777" w:rsidR="003F7CDA" w:rsidRPr="003F7CDA" w:rsidRDefault="003F7CDA" w:rsidP="003F7CDA">
      <w:pPr>
        <w:rPr>
          <w:rFonts w:eastAsia="Times New Roman" w:cs="Arial"/>
          <w:b/>
          <w:bCs/>
          <w:color w:val="000000"/>
          <w:lang w:eastAsia="es-MX"/>
        </w:rPr>
      </w:pPr>
    </w:p>
    <w:p w14:paraId="00100C4B" w14:textId="77777777" w:rsidR="003F7CDA" w:rsidRPr="003F7CDA" w:rsidRDefault="003F7CDA" w:rsidP="003F7CDA">
      <w:pPr>
        <w:rPr>
          <w:rFonts w:eastAsia="Times New Roman" w:cs="Arial"/>
          <w:b/>
          <w:bCs/>
          <w:color w:val="000000"/>
          <w:lang w:eastAsia="es-MX"/>
        </w:rPr>
      </w:pPr>
    </w:p>
    <w:p w14:paraId="02B43B45" w14:textId="77777777" w:rsidR="003F7CDA" w:rsidRPr="003F7CDA" w:rsidRDefault="003F7CDA" w:rsidP="003F7CDA">
      <w:pPr>
        <w:rPr>
          <w:rFonts w:eastAsia="Times New Roman" w:cs="Arial"/>
          <w:b/>
          <w:bCs/>
          <w:color w:val="000000"/>
          <w:lang w:eastAsia="es-MX"/>
        </w:rPr>
      </w:pPr>
    </w:p>
    <w:p w14:paraId="57526503" w14:textId="77777777" w:rsidR="003F7CDA" w:rsidRPr="003F7CDA" w:rsidRDefault="003F7CDA" w:rsidP="003F7CDA">
      <w:pPr>
        <w:rPr>
          <w:rFonts w:eastAsia="Times New Roman" w:cs="Arial"/>
          <w:b/>
          <w:bCs/>
          <w:color w:val="000000"/>
          <w:lang w:eastAsia="es-MX"/>
        </w:rPr>
      </w:pPr>
    </w:p>
    <w:p w14:paraId="0EFA0C43" w14:textId="77777777" w:rsidR="003F7CDA" w:rsidRPr="003F7CDA" w:rsidRDefault="003F7CDA" w:rsidP="003F7CDA">
      <w:pPr>
        <w:rPr>
          <w:rFonts w:eastAsia="Times New Roman" w:cs="Arial"/>
          <w:b/>
          <w:bCs/>
          <w:color w:val="000000"/>
          <w:lang w:eastAsia="es-MX"/>
        </w:rPr>
      </w:pPr>
    </w:p>
    <w:p w14:paraId="29B52462" w14:textId="77777777" w:rsidR="003F7CDA" w:rsidRPr="003F7CDA" w:rsidRDefault="003F7CDA" w:rsidP="003F7CDA">
      <w:pPr>
        <w:rPr>
          <w:rFonts w:eastAsia="Times New Roman" w:cs="Arial"/>
          <w:b/>
          <w:bCs/>
          <w:color w:val="000000"/>
          <w:lang w:eastAsia="es-MX"/>
        </w:rPr>
      </w:pPr>
      <w:r w:rsidRPr="003F7CDA">
        <w:rPr>
          <w:rFonts w:eastAsia="Times New Roman" w:cs="Arial"/>
          <w:noProof/>
          <w:color w:val="000000"/>
          <w:lang w:eastAsia="es-MX"/>
        </w:rPr>
        <w:drawing>
          <wp:anchor distT="0" distB="0" distL="114300" distR="114300" simplePos="0" relativeHeight="251664384" behindDoc="0" locked="0" layoutInCell="1" allowOverlap="1" wp14:anchorId="4129EDF0" wp14:editId="0099EF6D">
            <wp:simplePos x="0" y="0"/>
            <wp:positionH relativeFrom="column">
              <wp:posOffset>131473</wp:posOffset>
            </wp:positionH>
            <wp:positionV relativeFrom="paragraph">
              <wp:posOffset>82191</wp:posOffset>
            </wp:positionV>
            <wp:extent cx="4680585" cy="5183505"/>
            <wp:effectExtent l="0" t="0" r="5715" b="0"/>
            <wp:wrapSquare wrapText="bothSides"/>
            <wp:docPr id="41" name="Imagen 41" descr="Definiciones: &#10;Población con limitación: Personas que tienen poca dificultad para realizar al menos una de las actividades de la vida diaria como: ver, oír, caminar, recordar o concentrarse, bañarse, vestirse o comer, hablar o comunicarse. &#10;Población con discapacidad: Personas que tienen mucha dificultad o no pueden hacer al menos una de las actividades de la vida diaria como: ver, oír, caminar, recordar o concentrarse, bañarse, vestirse o comer, hablar o comunicarse. &#10;Nota:&#10;La información está referida al 15 de marzo de 2020. &#10;Fuente: &#10;INEGI. Censo de Población y Vivienda 2020.&#10;">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efiniciones: &#10;Población con limitación: Personas que tienen poca dificultad para realizar al menos una de las actividades de la vida diaria como: ver, oír, caminar, recordar o concentrarse, bañarse, vestirse o comer, hablar o comunicarse. &#10;Población con discapacidad: Personas que tienen mucha dificultad o no pueden hacer al menos una de las actividades de la vida diaria como: ver, oír, caminar, recordar o concentrarse, bañarse, vestirse o comer, hablar o comunicarse. &#10;Nota:&#10;La información está referida al 15 de marzo de 2020. &#10;Fuente: &#10;INEGI. Censo de Población y Vivienda 2020.&#10;">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arto="http://schemas.microsoft.com/office/word/2006/arto" val="0"/>
                        </a:ext>
                      </a:extLst>
                    </pic:cNvPr>
                    <pic:cNvPicPr/>
                  </pic:nvPicPr>
                  <pic:blipFill rotWithShape="1">
                    <a:blip r:embed="rId13" cstate="print">
                      <a:extLst>
                        <a:ext uri="{28A0092B-C50C-407E-A947-70E740481C1C}">
                          <a14:useLocalDpi xmlns:a14="http://schemas.microsoft.com/office/drawing/2010/main" val="0"/>
                        </a:ext>
                      </a:extLst>
                    </a:blip>
                    <a:srcRect l="10158" t="8732" r="49964" b="13867"/>
                    <a:stretch/>
                  </pic:blipFill>
                  <pic:spPr bwMode="auto">
                    <a:xfrm>
                      <a:off x="0" y="0"/>
                      <a:ext cx="4680585" cy="5183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41865D" w14:textId="77777777" w:rsidR="003F7CDA" w:rsidRPr="003F7CDA" w:rsidRDefault="003F7CDA" w:rsidP="003F7CDA">
      <w:pPr>
        <w:rPr>
          <w:rFonts w:eastAsia="Times New Roman" w:cs="Arial"/>
          <w:b/>
          <w:bCs/>
          <w:color w:val="000000"/>
          <w:lang w:eastAsia="es-MX"/>
        </w:rPr>
      </w:pPr>
    </w:p>
    <w:p w14:paraId="5DCC718E" w14:textId="77777777" w:rsidR="003F7CDA" w:rsidRPr="003F7CDA" w:rsidRDefault="003F7CDA" w:rsidP="003F7CDA">
      <w:pPr>
        <w:rPr>
          <w:rFonts w:eastAsia="Times New Roman" w:cs="Arial"/>
          <w:b/>
          <w:bCs/>
          <w:color w:val="000000"/>
          <w:lang w:eastAsia="es-MX"/>
        </w:rPr>
      </w:pPr>
    </w:p>
    <w:p w14:paraId="072D3147" w14:textId="77777777" w:rsidR="003F7CDA" w:rsidRPr="003F7CDA" w:rsidRDefault="003F7CDA" w:rsidP="003F7CDA">
      <w:pPr>
        <w:rPr>
          <w:rFonts w:eastAsia="Times New Roman" w:cs="Arial"/>
          <w:b/>
          <w:bCs/>
          <w:color w:val="000000"/>
          <w:lang w:eastAsia="es-MX"/>
        </w:rPr>
      </w:pPr>
    </w:p>
    <w:p w14:paraId="6BC8185A" w14:textId="77777777" w:rsidR="003F7CDA" w:rsidRPr="003F7CDA" w:rsidRDefault="003F7CDA" w:rsidP="003F7CDA">
      <w:pPr>
        <w:rPr>
          <w:rFonts w:eastAsia="Times New Roman" w:cs="Arial"/>
          <w:b/>
          <w:bCs/>
          <w:color w:val="000000"/>
          <w:lang w:eastAsia="es-MX"/>
        </w:rPr>
      </w:pPr>
    </w:p>
    <w:p w14:paraId="765B314C" w14:textId="77777777" w:rsidR="003F7CDA" w:rsidRPr="003F7CDA" w:rsidRDefault="003F7CDA" w:rsidP="003F7CDA">
      <w:pPr>
        <w:rPr>
          <w:rFonts w:eastAsia="Times New Roman" w:cs="Arial"/>
          <w:b/>
          <w:bCs/>
          <w:color w:val="000000"/>
          <w:lang w:eastAsia="es-MX"/>
        </w:rPr>
      </w:pPr>
    </w:p>
    <w:p w14:paraId="237F3383" w14:textId="77777777" w:rsidR="003F7CDA" w:rsidRPr="003F7CDA" w:rsidRDefault="003F7CDA" w:rsidP="003F7CDA">
      <w:pPr>
        <w:rPr>
          <w:rFonts w:eastAsia="Times New Roman" w:cs="Arial"/>
          <w:b/>
          <w:bCs/>
          <w:color w:val="000000"/>
          <w:lang w:eastAsia="es-MX"/>
        </w:rPr>
      </w:pPr>
    </w:p>
    <w:p w14:paraId="61E7E8A7" w14:textId="77777777" w:rsidR="003F7CDA" w:rsidRPr="003F7CDA" w:rsidRDefault="003F7CDA" w:rsidP="003F7CDA">
      <w:pPr>
        <w:rPr>
          <w:rFonts w:eastAsia="Times New Roman" w:cs="Arial"/>
          <w:b/>
          <w:bCs/>
          <w:color w:val="000000"/>
          <w:lang w:eastAsia="es-MX"/>
        </w:rPr>
      </w:pPr>
    </w:p>
    <w:p w14:paraId="18D53420" w14:textId="77777777" w:rsidR="003F7CDA" w:rsidRPr="003F7CDA" w:rsidRDefault="003F7CDA" w:rsidP="003F7CDA">
      <w:pPr>
        <w:rPr>
          <w:rFonts w:eastAsia="Times New Roman" w:cs="Arial"/>
          <w:b/>
          <w:bCs/>
          <w:color w:val="000000"/>
          <w:lang w:eastAsia="es-MX"/>
        </w:rPr>
      </w:pPr>
    </w:p>
    <w:p w14:paraId="463D60DA" w14:textId="77777777" w:rsidR="003F7CDA" w:rsidRPr="003F7CDA" w:rsidRDefault="003F7CDA" w:rsidP="003F7CDA">
      <w:pPr>
        <w:rPr>
          <w:rFonts w:eastAsia="Times New Roman" w:cs="Arial"/>
          <w:b/>
          <w:bCs/>
          <w:color w:val="000000"/>
          <w:lang w:eastAsia="es-MX"/>
        </w:rPr>
      </w:pPr>
    </w:p>
    <w:p w14:paraId="3BB971FF" w14:textId="77777777" w:rsidR="003F7CDA" w:rsidRPr="003F7CDA" w:rsidRDefault="003F7CDA" w:rsidP="003F7CDA">
      <w:pPr>
        <w:rPr>
          <w:rFonts w:eastAsia="Times New Roman" w:cs="Arial"/>
          <w:b/>
          <w:bCs/>
          <w:color w:val="000000"/>
          <w:lang w:eastAsia="es-MX"/>
        </w:rPr>
      </w:pPr>
    </w:p>
    <w:p w14:paraId="54572591" w14:textId="77777777" w:rsidR="003F7CDA" w:rsidRPr="003F7CDA" w:rsidRDefault="003F7CDA" w:rsidP="003F7CDA">
      <w:pPr>
        <w:rPr>
          <w:rFonts w:eastAsia="Times New Roman" w:cs="Arial"/>
          <w:b/>
          <w:bCs/>
          <w:color w:val="000000"/>
          <w:lang w:eastAsia="es-MX"/>
        </w:rPr>
      </w:pPr>
    </w:p>
    <w:p w14:paraId="2E491507" w14:textId="77777777" w:rsidR="003F7CDA" w:rsidRPr="003F7CDA" w:rsidRDefault="003F7CDA" w:rsidP="003F7CDA">
      <w:pPr>
        <w:rPr>
          <w:rFonts w:eastAsia="Times New Roman" w:cs="Arial"/>
          <w:b/>
          <w:bCs/>
          <w:color w:val="000000"/>
          <w:lang w:eastAsia="es-MX"/>
        </w:rPr>
      </w:pPr>
    </w:p>
    <w:p w14:paraId="44B86FDB" w14:textId="77777777" w:rsidR="003F7CDA" w:rsidRPr="003F7CDA" w:rsidRDefault="003F7CDA" w:rsidP="003F7CDA">
      <w:pPr>
        <w:rPr>
          <w:rFonts w:eastAsia="Times New Roman" w:cs="Arial"/>
          <w:b/>
          <w:bCs/>
          <w:color w:val="000000"/>
          <w:lang w:eastAsia="es-MX"/>
        </w:rPr>
      </w:pPr>
    </w:p>
    <w:p w14:paraId="72A7F4E1" w14:textId="77777777" w:rsidR="003F7CDA" w:rsidRPr="003F7CDA" w:rsidRDefault="003F7CDA" w:rsidP="003F7CDA">
      <w:pPr>
        <w:rPr>
          <w:rFonts w:eastAsia="Times New Roman" w:cs="Arial"/>
          <w:b/>
          <w:bCs/>
          <w:color w:val="000000"/>
          <w:lang w:eastAsia="es-MX"/>
        </w:rPr>
      </w:pPr>
    </w:p>
    <w:p w14:paraId="306A5127" w14:textId="77777777" w:rsidR="003F7CDA" w:rsidRPr="003F7CDA" w:rsidRDefault="003F7CDA" w:rsidP="003F7CDA">
      <w:pPr>
        <w:rPr>
          <w:rFonts w:eastAsia="Times New Roman" w:cs="Arial"/>
          <w:b/>
          <w:bCs/>
          <w:color w:val="000000"/>
          <w:lang w:eastAsia="es-MX"/>
        </w:rPr>
      </w:pPr>
    </w:p>
    <w:p w14:paraId="79B810EB" w14:textId="77777777" w:rsidR="003F7CDA" w:rsidRPr="003F7CDA" w:rsidRDefault="003F7CDA" w:rsidP="003F7CDA">
      <w:pPr>
        <w:rPr>
          <w:rFonts w:eastAsia="Times New Roman" w:cs="Arial"/>
          <w:b/>
          <w:bCs/>
          <w:color w:val="000000"/>
          <w:lang w:eastAsia="es-MX"/>
        </w:rPr>
      </w:pPr>
    </w:p>
    <w:p w14:paraId="256DF9B7" w14:textId="77777777" w:rsidR="003F7CDA" w:rsidRPr="003F7CDA" w:rsidRDefault="003F7CDA" w:rsidP="003F7CDA">
      <w:pPr>
        <w:rPr>
          <w:rFonts w:eastAsia="Times New Roman" w:cs="Arial"/>
          <w:b/>
          <w:bCs/>
          <w:color w:val="000000"/>
          <w:lang w:eastAsia="es-MX"/>
        </w:rPr>
      </w:pPr>
    </w:p>
    <w:p w14:paraId="07119C27" w14:textId="77777777" w:rsidR="003F7CDA" w:rsidRPr="003F7CDA" w:rsidRDefault="003F7CDA" w:rsidP="003F7CDA">
      <w:pPr>
        <w:rPr>
          <w:rFonts w:eastAsia="Times New Roman" w:cs="Arial"/>
          <w:b/>
          <w:bCs/>
          <w:color w:val="000000"/>
          <w:lang w:eastAsia="es-MX"/>
        </w:rPr>
      </w:pPr>
    </w:p>
    <w:p w14:paraId="49A04043" w14:textId="77777777" w:rsidR="003F7CDA" w:rsidRPr="003F7CDA" w:rsidRDefault="003F7CDA" w:rsidP="003F7CDA">
      <w:pPr>
        <w:rPr>
          <w:rFonts w:eastAsia="Times New Roman" w:cs="Arial"/>
          <w:b/>
          <w:bCs/>
          <w:color w:val="000000"/>
          <w:lang w:eastAsia="es-MX"/>
        </w:rPr>
      </w:pPr>
    </w:p>
    <w:p w14:paraId="23CE17BE" w14:textId="77777777" w:rsidR="003F7CDA" w:rsidRPr="003F7CDA" w:rsidRDefault="003F7CDA" w:rsidP="003F7CDA">
      <w:pPr>
        <w:rPr>
          <w:rFonts w:eastAsia="Times New Roman" w:cs="Arial"/>
          <w:b/>
          <w:bCs/>
          <w:color w:val="000000"/>
          <w:lang w:eastAsia="es-MX"/>
        </w:rPr>
      </w:pPr>
    </w:p>
    <w:p w14:paraId="34719FDA" w14:textId="77777777" w:rsidR="003F7CDA" w:rsidRPr="003F7CDA" w:rsidRDefault="003F7CDA" w:rsidP="003F7CDA">
      <w:pPr>
        <w:rPr>
          <w:rFonts w:eastAsia="Times New Roman" w:cs="Arial"/>
          <w:b/>
          <w:bCs/>
          <w:color w:val="000000"/>
          <w:lang w:eastAsia="es-MX"/>
        </w:rPr>
      </w:pPr>
    </w:p>
    <w:p w14:paraId="060E4125" w14:textId="77777777" w:rsidR="003F7CDA" w:rsidRPr="003F7CDA" w:rsidRDefault="003F7CDA" w:rsidP="003F7CDA">
      <w:pPr>
        <w:rPr>
          <w:rFonts w:eastAsia="Times New Roman" w:cs="Arial"/>
          <w:b/>
          <w:bCs/>
          <w:color w:val="000000"/>
          <w:lang w:eastAsia="es-MX"/>
        </w:rPr>
      </w:pPr>
    </w:p>
    <w:p w14:paraId="6BE5DED6" w14:textId="77777777" w:rsidR="003F7CDA" w:rsidRPr="003F7CDA" w:rsidRDefault="003F7CDA" w:rsidP="003F7CDA">
      <w:pPr>
        <w:rPr>
          <w:rFonts w:eastAsia="Times New Roman" w:cs="Arial"/>
          <w:b/>
          <w:bCs/>
          <w:color w:val="000000"/>
          <w:lang w:eastAsia="es-MX"/>
        </w:rPr>
      </w:pPr>
    </w:p>
    <w:p w14:paraId="6CA2B2FF" w14:textId="77777777" w:rsidR="003F7CDA" w:rsidRPr="003F7CDA" w:rsidRDefault="003F7CDA" w:rsidP="003F7CDA">
      <w:pPr>
        <w:rPr>
          <w:rFonts w:eastAsia="Times New Roman" w:cs="Arial"/>
          <w:b/>
          <w:bCs/>
          <w:color w:val="000000"/>
          <w:lang w:eastAsia="es-MX"/>
        </w:rPr>
      </w:pPr>
    </w:p>
    <w:p w14:paraId="38B9D932" w14:textId="77777777" w:rsidR="003F7CDA" w:rsidRPr="003F7CDA" w:rsidRDefault="003F7CDA" w:rsidP="003F7CDA">
      <w:pPr>
        <w:rPr>
          <w:rFonts w:eastAsia="Times New Roman" w:cs="Arial"/>
          <w:b/>
          <w:bCs/>
          <w:color w:val="000000"/>
          <w:lang w:eastAsia="es-MX"/>
        </w:rPr>
      </w:pPr>
    </w:p>
    <w:p w14:paraId="4CCE370B" w14:textId="77777777" w:rsidR="003F7CDA" w:rsidRPr="003F7CDA" w:rsidRDefault="003F7CDA" w:rsidP="003F7CDA">
      <w:pPr>
        <w:rPr>
          <w:rFonts w:eastAsia="Times New Roman" w:cs="Arial"/>
          <w:b/>
          <w:bCs/>
          <w:color w:val="000000"/>
          <w:lang w:eastAsia="es-MX"/>
        </w:rPr>
      </w:pPr>
    </w:p>
    <w:p w14:paraId="1E227FB5" w14:textId="77777777" w:rsidR="003F7CDA" w:rsidRPr="003F7CDA" w:rsidRDefault="003F7CDA" w:rsidP="003F7CDA">
      <w:pPr>
        <w:rPr>
          <w:rFonts w:eastAsia="Times New Roman" w:cs="Arial"/>
          <w:b/>
          <w:bCs/>
          <w:color w:val="000000"/>
          <w:lang w:eastAsia="es-MX"/>
        </w:rPr>
      </w:pPr>
    </w:p>
    <w:p w14:paraId="2C8A0D02" w14:textId="77777777" w:rsidR="003F7CDA" w:rsidRPr="003F7CDA" w:rsidRDefault="003F7CDA" w:rsidP="003F7CDA">
      <w:pPr>
        <w:rPr>
          <w:rFonts w:eastAsia="Times New Roman" w:cs="Arial"/>
          <w:b/>
          <w:bCs/>
          <w:color w:val="000000"/>
          <w:lang w:eastAsia="es-MX"/>
        </w:rPr>
      </w:pPr>
    </w:p>
    <w:p w14:paraId="4721DFCA" w14:textId="77777777" w:rsidR="003F7CDA" w:rsidRPr="003F7CDA" w:rsidRDefault="003F7CDA" w:rsidP="003F7CDA">
      <w:pPr>
        <w:rPr>
          <w:rFonts w:eastAsia="Times New Roman" w:cs="Arial"/>
          <w:b/>
          <w:bCs/>
          <w:color w:val="000000"/>
          <w:lang w:eastAsia="es-MX"/>
        </w:rPr>
      </w:pPr>
    </w:p>
    <w:p w14:paraId="79932EF5" w14:textId="77777777" w:rsidR="003F7CDA" w:rsidRPr="003F7CDA" w:rsidRDefault="003F7CDA" w:rsidP="003F7CDA">
      <w:pPr>
        <w:rPr>
          <w:rFonts w:eastAsia="Times New Roman" w:cs="Arial"/>
          <w:b/>
          <w:bCs/>
          <w:color w:val="000000"/>
          <w:lang w:eastAsia="es-MX"/>
        </w:rPr>
      </w:pPr>
    </w:p>
    <w:p w14:paraId="1E7D6065" w14:textId="77777777" w:rsidR="003F7CDA" w:rsidRPr="003F7CDA" w:rsidRDefault="003F7CDA" w:rsidP="003F7CDA">
      <w:pPr>
        <w:rPr>
          <w:rFonts w:eastAsia="Times New Roman" w:cs="Arial"/>
          <w:b/>
          <w:bCs/>
          <w:color w:val="000000"/>
          <w:lang w:eastAsia="es-MX"/>
        </w:rPr>
      </w:pPr>
    </w:p>
    <w:p w14:paraId="4AE7D20A" w14:textId="77777777" w:rsidR="003F7CDA" w:rsidRPr="003F7CDA" w:rsidRDefault="003F7CDA" w:rsidP="003F7CDA">
      <w:pPr>
        <w:rPr>
          <w:rFonts w:eastAsia="Times New Roman" w:cs="Arial"/>
          <w:color w:val="000000"/>
          <w:lang w:eastAsia="es-MX"/>
        </w:rPr>
      </w:pPr>
      <w:r w:rsidRPr="003F7CDA">
        <w:rPr>
          <w:rFonts w:eastAsia="Times New Roman" w:cs="Arial"/>
          <w:b/>
          <w:bCs/>
          <w:color w:val="000000"/>
          <w:lang w:eastAsia="es-MX"/>
        </w:rPr>
        <w:t xml:space="preserve">Definiciones: </w:t>
      </w:r>
      <w:r w:rsidRPr="003F7CDA">
        <w:rPr>
          <w:rFonts w:eastAsia="Times New Roman" w:cs="Arial"/>
          <w:i/>
          <w:iCs/>
          <w:color w:val="000000"/>
          <w:lang w:eastAsia="es-MX"/>
        </w:rPr>
        <w:t>Población con limitación:</w:t>
      </w:r>
      <w:r w:rsidRPr="003F7CDA">
        <w:rPr>
          <w:rFonts w:eastAsia="Times New Roman" w:cs="Arial"/>
          <w:color w:val="000000"/>
          <w:lang w:eastAsia="es-MX"/>
        </w:rPr>
        <w:t xml:space="preserve"> Personas que tienen poca dificultad para realizar al menos una de las actividades de la vida diaria como: ver, oír, caminar, recordar o concentrarse, bañarse, vestirse o comer, hablar o comunicarse. </w:t>
      </w:r>
    </w:p>
    <w:p w14:paraId="3A71B12F" w14:textId="77777777" w:rsidR="003F7CDA" w:rsidRPr="003F7CDA" w:rsidRDefault="003F7CDA" w:rsidP="003F7CDA">
      <w:pPr>
        <w:shd w:val="clear" w:color="auto" w:fill="FFFFFF"/>
        <w:rPr>
          <w:rFonts w:eastAsia="Times New Roman" w:cs="Arial"/>
          <w:color w:val="000000"/>
          <w:lang w:eastAsia="es-MX"/>
        </w:rPr>
      </w:pPr>
      <w:r w:rsidRPr="003F7CDA">
        <w:rPr>
          <w:rFonts w:eastAsia="Times New Roman" w:cs="Arial"/>
          <w:i/>
          <w:iCs/>
          <w:color w:val="000000"/>
          <w:lang w:eastAsia="es-MX"/>
        </w:rPr>
        <w:t>Población con discapacidad:</w:t>
      </w:r>
      <w:r w:rsidRPr="003F7CDA">
        <w:rPr>
          <w:rFonts w:eastAsia="Times New Roman" w:cs="Arial"/>
          <w:color w:val="000000"/>
          <w:lang w:eastAsia="es-MX"/>
        </w:rPr>
        <w:t xml:space="preserve"> Personas que tienen mucha dificultad o no pueden hacer al menos una de las actividades de la vida diaria como: ver, oír, caminar, recordar o concentrarse, bañarse, vestirse o comer, hablar o comunicarse. </w:t>
      </w:r>
    </w:p>
    <w:p w14:paraId="36A732F7" w14:textId="77777777" w:rsidR="003F7CDA" w:rsidRPr="003F7CDA" w:rsidRDefault="003F7CDA" w:rsidP="003F7CDA">
      <w:pPr>
        <w:shd w:val="clear" w:color="auto" w:fill="FFFFFF"/>
        <w:rPr>
          <w:rFonts w:eastAsia="Times New Roman" w:cs="Arial"/>
          <w:b/>
          <w:bCs/>
          <w:color w:val="000000"/>
          <w:lang w:eastAsia="es-MX"/>
        </w:rPr>
      </w:pPr>
    </w:p>
    <w:p w14:paraId="475AEDDE" w14:textId="77777777" w:rsidR="003F7CDA" w:rsidRPr="003F7CDA" w:rsidRDefault="003F7CDA" w:rsidP="003F7CDA">
      <w:pPr>
        <w:shd w:val="clear" w:color="auto" w:fill="FFFFFF"/>
        <w:rPr>
          <w:rFonts w:eastAsia="Times New Roman" w:cs="Arial"/>
          <w:color w:val="000000"/>
          <w:lang w:eastAsia="es-MX"/>
        </w:rPr>
      </w:pPr>
      <w:r w:rsidRPr="003F7CDA">
        <w:rPr>
          <w:rFonts w:eastAsia="Times New Roman" w:cs="Arial"/>
          <w:b/>
          <w:bCs/>
          <w:color w:val="000000"/>
          <w:lang w:eastAsia="es-MX"/>
        </w:rPr>
        <w:t xml:space="preserve">Nota: </w:t>
      </w:r>
    </w:p>
    <w:p w14:paraId="06644A13" w14:textId="77777777" w:rsidR="003F7CDA" w:rsidRPr="003F7CDA" w:rsidRDefault="003F7CDA" w:rsidP="003F7CDA">
      <w:pPr>
        <w:shd w:val="clear" w:color="auto" w:fill="FFFFFF"/>
        <w:rPr>
          <w:rFonts w:eastAsia="Times New Roman" w:cs="Arial"/>
          <w:color w:val="000000"/>
          <w:lang w:eastAsia="es-MX"/>
        </w:rPr>
      </w:pPr>
      <w:r w:rsidRPr="003F7CDA">
        <w:rPr>
          <w:rFonts w:eastAsia="Times New Roman" w:cs="Arial"/>
          <w:color w:val="000000"/>
          <w:lang w:eastAsia="es-MX"/>
        </w:rPr>
        <w:lastRenderedPageBreak/>
        <w:t xml:space="preserve">La información está referida al 15 de marzo de 2020. </w:t>
      </w:r>
    </w:p>
    <w:p w14:paraId="507A6802" w14:textId="77777777" w:rsidR="003F7CDA" w:rsidRPr="003F7CDA" w:rsidRDefault="003F7CDA" w:rsidP="003F7CDA">
      <w:pPr>
        <w:shd w:val="clear" w:color="auto" w:fill="FFFFFF"/>
        <w:rPr>
          <w:rFonts w:eastAsia="Times New Roman" w:cs="Arial"/>
          <w:b/>
          <w:bCs/>
          <w:color w:val="000000"/>
          <w:lang w:eastAsia="es-MX"/>
        </w:rPr>
      </w:pPr>
    </w:p>
    <w:p w14:paraId="02F4FBE8" w14:textId="77777777" w:rsidR="003F7CDA" w:rsidRPr="003F7CDA" w:rsidRDefault="003F7CDA" w:rsidP="003F7CDA">
      <w:pPr>
        <w:shd w:val="clear" w:color="auto" w:fill="FFFFFF"/>
        <w:rPr>
          <w:rFonts w:eastAsia="Times New Roman" w:cs="Arial"/>
          <w:color w:val="000000"/>
          <w:lang w:eastAsia="es-MX"/>
        </w:rPr>
      </w:pPr>
      <w:r w:rsidRPr="003F7CDA">
        <w:rPr>
          <w:rFonts w:eastAsia="Times New Roman" w:cs="Arial"/>
          <w:b/>
          <w:bCs/>
          <w:color w:val="000000"/>
          <w:lang w:eastAsia="es-MX"/>
        </w:rPr>
        <w:t xml:space="preserve">Fuente: </w:t>
      </w:r>
    </w:p>
    <w:p w14:paraId="0B70AB55" w14:textId="77777777" w:rsidR="003F7CDA" w:rsidRPr="003F7CDA" w:rsidRDefault="003F7CDA" w:rsidP="003F7CDA">
      <w:pPr>
        <w:shd w:val="clear" w:color="auto" w:fill="FFFFFF"/>
        <w:rPr>
          <w:rFonts w:eastAsia="Times New Roman" w:cs="Arial"/>
          <w:color w:val="000000"/>
          <w:lang w:eastAsia="es-MX"/>
        </w:rPr>
      </w:pPr>
      <w:r w:rsidRPr="003F7CDA">
        <w:rPr>
          <w:rFonts w:eastAsia="Times New Roman" w:cs="Arial"/>
          <w:color w:val="000000"/>
          <w:lang w:eastAsia="es-MX"/>
        </w:rPr>
        <w:t xml:space="preserve">INEGI. Censo de Población y Vivienda 2020. </w:t>
      </w:r>
    </w:p>
    <w:p w14:paraId="7C698A42" w14:textId="77777777" w:rsidR="003F7CDA" w:rsidRPr="003F7CDA" w:rsidRDefault="003F7CDA" w:rsidP="003F7CDA">
      <w:pPr>
        <w:rPr>
          <w:rFonts w:eastAsia="Times New Roman" w:cs="Arial"/>
          <w:color w:val="000000"/>
          <w:lang w:eastAsia="es-MX"/>
        </w:rPr>
      </w:pPr>
    </w:p>
    <w:p w14:paraId="77EA0784" w14:textId="77777777" w:rsidR="003F7CDA" w:rsidRPr="003F7CDA" w:rsidRDefault="003F7CDA" w:rsidP="003F7CDA">
      <w:pPr>
        <w:rPr>
          <w:rFonts w:eastAsia="Times New Roman" w:cs="Arial"/>
          <w:color w:val="000000"/>
          <w:lang w:eastAsia="es-MX"/>
        </w:rPr>
      </w:pPr>
    </w:p>
    <w:p w14:paraId="682F461E" w14:textId="77777777" w:rsidR="003F7CDA" w:rsidRPr="003F7CDA" w:rsidRDefault="003F7CDA" w:rsidP="003F7CDA">
      <w:pPr>
        <w:rPr>
          <w:rFonts w:eastAsia="Times New Roman" w:cs="Arial"/>
          <w:color w:val="000000"/>
          <w:lang w:eastAsia="es-MX"/>
        </w:rPr>
      </w:pPr>
      <w:r w:rsidRPr="003F7CDA">
        <w:rPr>
          <w:rFonts w:eastAsia="Times New Roman" w:cs="Arial"/>
          <w:color w:val="000000"/>
          <w:lang w:eastAsia="es-MX"/>
        </w:rPr>
        <w:t xml:space="preserve">Por grupo poblacional a nivel nacional, de los 7.9 millones de personas con discapacidad, el 7.2 por ciento son niñas, niños y adolescentes de cero a catorce años, el 9.2 por ciento son jóvenes de 15 a 29 años, el 33.6 por ciento son personas adultas de 30 a 59 años y el 49.9 por ciento son personas adultas mayores de 60 años o más de edad. </w:t>
      </w:r>
    </w:p>
    <w:p w14:paraId="78A1CDC7" w14:textId="77777777" w:rsidR="003F7CDA" w:rsidRPr="003F7CDA" w:rsidRDefault="003F7CDA" w:rsidP="003F7CDA">
      <w:pPr>
        <w:rPr>
          <w:rFonts w:eastAsia="Times New Roman" w:cs="Arial"/>
          <w:color w:val="000000"/>
          <w:lang w:eastAsia="es-MX"/>
        </w:rPr>
      </w:pPr>
    </w:p>
    <w:p w14:paraId="7260462C" w14:textId="77777777" w:rsidR="003F7CDA" w:rsidRPr="003F7CDA" w:rsidRDefault="003F7CDA" w:rsidP="003F7CDA">
      <w:pPr>
        <w:rPr>
          <w:rFonts w:eastAsia="Times New Roman" w:cs="Arial"/>
          <w:color w:val="000000"/>
          <w:lang w:eastAsia="es-MX"/>
        </w:rPr>
      </w:pPr>
    </w:p>
    <w:p w14:paraId="727101FD" w14:textId="77777777" w:rsidR="003F7CDA" w:rsidRPr="003F7CDA" w:rsidRDefault="003F7CDA" w:rsidP="003F7CDA">
      <w:pPr>
        <w:jc w:val="center"/>
        <w:rPr>
          <w:rFonts w:eastAsia="Times New Roman" w:cs="Arial"/>
          <w:b/>
          <w:bCs/>
          <w:color w:val="000000"/>
          <w:lang w:eastAsia="es-MX"/>
        </w:rPr>
      </w:pPr>
      <w:r w:rsidRPr="003F7CDA">
        <w:rPr>
          <w:rFonts w:eastAsia="Times New Roman" w:cs="Arial"/>
          <w:b/>
          <w:bCs/>
          <w:color w:val="000000"/>
          <w:lang w:eastAsia="es-MX"/>
        </w:rPr>
        <w:t>CRITERIOS DE ELIGIBILIDAD</w:t>
      </w:r>
    </w:p>
    <w:p w14:paraId="7466386C" w14:textId="77777777" w:rsidR="003F7CDA" w:rsidRPr="003F7CDA" w:rsidRDefault="003F7CDA" w:rsidP="003F7CDA">
      <w:pPr>
        <w:jc w:val="center"/>
        <w:rPr>
          <w:rFonts w:eastAsia="Times New Roman" w:cs="Arial"/>
          <w:b/>
          <w:bCs/>
          <w:color w:val="000000"/>
          <w:lang w:eastAsia="es-MX"/>
        </w:rPr>
      </w:pPr>
    </w:p>
    <w:tbl>
      <w:tblPr>
        <w:tblW w:w="9490" w:type="dxa"/>
        <w:shd w:val="clear" w:color="auto" w:fill="FFFFFF"/>
        <w:tblCellMar>
          <w:top w:w="15" w:type="dxa"/>
          <w:left w:w="15" w:type="dxa"/>
          <w:bottom w:w="15" w:type="dxa"/>
          <w:right w:w="15" w:type="dxa"/>
        </w:tblCellMar>
        <w:tblLook w:val="04A0" w:firstRow="1" w:lastRow="0" w:firstColumn="1" w:lastColumn="0" w:noHBand="0" w:noVBand="1"/>
      </w:tblPr>
      <w:tblGrid>
        <w:gridCol w:w="4245"/>
        <w:gridCol w:w="5245"/>
      </w:tblGrid>
      <w:tr w:rsidR="003F7CDA" w:rsidRPr="003F7CDA" w14:paraId="5AF08C22" w14:textId="77777777" w:rsidTr="009466E4">
        <w:tc>
          <w:tcPr>
            <w:tcW w:w="4245" w:type="dxa"/>
            <w:tcBorders>
              <w:top w:val="single" w:sz="6" w:space="0" w:color="000000"/>
              <w:left w:val="single" w:sz="6" w:space="0" w:color="000000"/>
              <w:bottom w:val="single" w:sz="18" w:space="0" w:color="000000"/>
              <w:right w:val="single" w:sz="6" w:space="0" w:color="000000"/>
            </w:tcBorders>
            <w:shd w:val="clear" w:color="auto" w:fill="FFFFFF"/>
            <w:vAlign w:val="center"/>
            <w:hideMark/>
          </w:tcPr>
          <w:p w14:paraId="108F8EA2" w14:textId="77777777" w:rsidR="003F7CDA" w:rsidRPr="003F7CDA" w:rsidRDefault="003F7CDA" w:rsidP="003F7CDA">
            <w:pPr>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 xml:space="preserve">ORDEN DE PREFERENCIA </w:t>
            </w:r>
          </w:p>
          <w:p w14:paraId="6E5F9904" w14:textId="77777777" w:rsidR="003F7CDA" w:rsidRPr="003F7CDA" w:rsidRDefault="003F7CDA" w:rsidP="00076A56">
            <w:pPr>
              <w:numPr>
                <w:ilvl w:val="0"/>
                <w:numId w:val="17"/>
              </w:numPr>
              <w:jc w:val="left"/>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 xml:space="preserve">Niñas, niños, adolescentes y jóvenes de cero a veintinueve años de edad cumplidos. </w:t>
            </w:r>
          </w:p>
          <w:p w14:paraId="647E292F" w14:textId="77777777" w:rsidR="003F7CDA" w:rsidRPr="003F7CDA" w:rsidRDefault="003F7CDA" w:rsidP="00076A56">
            <w:pPr>
              <w:numPr>
                <w:ilvl w:val="0"/>
                <w:numId w:val="17"/>
              </w:numPr>
              <w:jc w:val="left"/>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 xml:space="preserve">Personas indígenas o afromexicanas de treinta a sesenta y cuatro años de edad cumplidos. </w:t>
            </w:r>
          </w:p>
          <w:p w14:paraId="56FEDE4B" w14:textId="77777777" w:rsidR="003F7CDA" w:rsidRPr="003F7CDA" w:rsidRDefault="003F7CDA" w:rsidP="00076A56">
            <w:pPr>
              <w:numPr>
                <w:ilvl w:val="0"/>
                <w:numId w:val="17"/>
              </w:numPr>
              <w:jc w:val="left"/>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 xml:space="preserve">Personas Adultas de treinta hasta sesenta y </w:t>
            </w:r>
          </w:p>
          <w:p w14:paraId="0AA2C482" w14:textId="77777777" w:rsidR="003F7CDA" w:rsidRPr="003F7CDA" w:rsidRDefault="003F7CDA" w:rsidP="003F7CDA">
            <w:pPr>
              <w:ind w:left="720"/>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 xml:space="preserve">siete años de edad cumplidos, mexicanas por nacimiento o naturalización, con domicilio actual en la República Mexicana. </w:t>
            </w:r>
          </w:p>
        </w:tc>
        <w:tc>
          <w:tcPr>
            <w:tcW w:w="5245" w:type="dxa"/>
            <w:tcBorders>
              <w:top w:val="single" w:sz="6" w:space="0" w:color="000000"/>
              <w:left w:val="single" w:sz="6" w:space="0" w:color="000000"/>
              <w:bottom w:val="single" w:sz="18" w:space="0" w:color="000000"/>
              <w:right w:val="single" w:sz="6" w:space="0" w:color="000000"/>
            </w:tcBorders>
            <w:shd w:val="clear" w:color="auto" w:fill="FFFFFF"/>
            <w:vAlign w:val="center"/>
            <w:hideMark/>
          </w:tcPr>
          <w:p w14:paraId="215959DD" w14:textId="77777777" w:rsidR="003F7CDA" w:rsidRPr="003F7CDA" w:rsidRDefault="003F7CDA" w:rsidP="003F7CDA">
            <w:pPr>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Cumplir con los criterios de elegibilidad y presentar copia y original para cotejo los siguientes documentos comprobatorios:</w:t>
            </w:r>
            <w:r w:rsidRPr="003F7CDA">
              <w:rPr>
                <w:rFonts w:eastAsia="Times New Roman" w:cs="Arial"/>
                <w:color w:val="000000"/>
                <w:sz w:val="21"/>
                <w:szCs w:val="21"/>
                <w:lang w:val="es-ES" w:eastAsia="es-ES_tradnl"/>
              </w:rPr>
              <w:br/>
              <w:t xml:space="preserve">Persona solicitante con Discapacidad Permanente </w:t>
            </w:r>
          </w:p>
          <w:p w14:paraId="7BD93452" w14:textId="77777777" w:rsidR="003F7CDA" w:rsidRPr="003F7CDA" w:rsidRDefault="003F7CDA" w:rsidP="00076A56">
            <w:pPr>
              <w:numPr>
                <w:ilvl w:val="0"/>
                <w:numId w:val="18"/>
              </w:numPr>
              <w:jc w:val="left"/>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 xml:space="preserve">Acta de nacimiento. </w:t>
            </w:r>
          </w:p>
          <w:p w14:paraId="56B9211A" w14:textId="77777777" w:rsidR="003F7CDA" w:rsidRPr="003F7CDA" w:rsidRDefault="003F7CDA" w:rsidP="00076A56">
            <w:pPr>
              <w:numPr>
                <w:ilvl w:val="0"/>
                <w:numId w:val="18"/>
              </w:numPr>
              <w:jc w:val="left"/>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 xml:space="preserve">Documento de Identificación vigente. </w:t>
            </w:r>
          </w:p>
          <w:p w14:paraId="1737D144" w14:textId="77777777" w:rsidR="003F7CDA" w:rsidRPr="003F7CDA" w:rsidRDefault="003F7CDA" w:rsidP="003F7CDA">
            <w:pPr>
              <w:ind w:left="720"/>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 xml:space="preserve">-Credencial para votar. </w:t>
            </w:r>
          </w:p>
          <w:p w14:paraId="5363E9FB" w14:textId="77777777" w:rsidR="003F7CDA" w:rsidRPr="003F7CDA" w:rsidRDefault="003F7CDA" w:rsidP="003F7CDA">
            <w:pPr>
              <w:ind w:left="720"/>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 xml:space="preserve">- En caso de no contar con este documento, puede presentar pasaporte vigente o credencial del Instituto Nacional de las Personas Adultas Mayores (INAPAM), u otros documentos que acrediten identidad expedidos por la autoridad correspondiente. </w:t>
            </w:r>
          </w:p>
          <w:p w14:paraId="3B141894" w14:textId="77777777" w:rsidR="003F7CDA" w:rsidRPr="003F7CDA" w:rsidRDefault="003F7CDA" w:rsidP="003F7CDA">
            <w:pPr>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 xml:space="preserve">A falta de identificación del solicitante, identificación oficial de la persona adulta auxiliar de la persona con discapacidad permanente. </w:t>
            </w:r>
          </w:p>
          <w:p w14:paraId="0CFFA9CE" w14:textId="77777777" w:rsidR="003F7CDA" w:rsidRPr="003F7CDA" w:rsidRDefault="003F7CDA" w:rsidP="00076A56">
            <w:pPr>
              <w:numPr>
                <w:ilvl w:val="0"/>
                <w:numId w:val="18"/>
              </w:numPr>
              <w:jc w:val="left"/>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 xml:space="preserve">Clave Única de Registro de Población (CURP). </w:t>
            </w:r>
          </w:p>
          <w:p w14:paraId="4721F49D" w14:textId="77777777" w:rsidR="003F7CDA" w:rsidRPr="003F7CDA" w:rsidRDefault="003F7CDA" w:rsidP="00076A56">
            <w:pPr>
              <w:numPr>
                <w:ilvl w:val="0"/>
                <w:numId w:val="18"/>
              </w:numPr>
              <w:jc w:val="left"/>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 xml:space="preserve">Certificado médico que acredite la discapacidad permanente emitido por alguna institución pública del sector salud federal, estatal o municipal. El cual deberá́ contener los requisitos mínimos de certificado médico por la institución pública y en el que se señale la discapacidad permanente. Quedará exceptuada de presentar el certificado si la discapacidad es evidente con la sola apreciación de los sentidos (en caso de duda, se solicitará documento que acredite discapacidad). </w:t>
            </w:r>
          </w:p>
          <w:p w14:paraId="7CB20E63" w14:textId="77777777" w:rsidR="003F7CDA" w:rsidRPr="003F7CDA" w:rsidRDefault="003F7CDA" w:rsidP="00076A56">
            <w:pPr>
              <w:numPr>
                <w:ilvl w:val="0"/>
                <w:numId w:val="18"/>
              </w:numPr>
              <w:jc w:val="left"/>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Exhibir comprobante de domicilio (máximo 6 meses de antigüedad) o constancia de residencia de la autoridad local.</w:t>
            </w:r>
          </w:p>
          <w:p w14:paraId="55DEE69F" w14:textId="77777777" w:rsidR="003F7CDA" w:rsidRPr="003F7CDA" w:rsidRDefault="003F7CDA" w:rsidP="00076A56">
            <w:pPr>
              <w:numPr>
                <w:ilvl w:val="0"/>
                <w:numId w:val="18"/>
              </w:numPr>
              <w:jc w:val="left"/>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lastRenderedPageBreak/>
              <w:t xml:space="preserve">Llenado del Formato Único de Bienestar (Anexo 3 de las presentes Reglas de Operación). </w:t>
            </w:r>
          </w:p>
          <w:p w14:paraId="634248F0" w14:textId="77777777" w:rsidR="003F7CDA" w:rsidRPr="003F7CDA" w:rsidRDefault="003F7CDA" w:rsidP="00076A56">
            <w:pPr>
              <w:numPr>
                <w:ilvl w:val="0"/>
                <w:numId w:val="18"/>
              </w:numPr>
              <w:jc w:val="left"/>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Llenado de la Cédula de Verificación de Discapacidad (Anexo 4 de las presentes Reglas de Operación).</w:t>
            </w:r>
            <w:r w:rsidRPr="003F7CDA">
              <w:rPr>
                <w:rFonts w:eastAsia="Times New Roman" w:cs="Arial"/>
                <w:color w:val="000000"/>
                <w:sz w:val="21"/>
                <w:szCs w:val="21"/>
                <w:lang w:val="es-ES" w:eastAsia="es-ES_tradnl"/>
              </w:rPr>
              <w:br/>
              <w:t xml:space="preserve">Persona Adulto Auxiliar: </w:t>
            </w:r>
          </w:p>
          <w:p w14:paraId="00F4FD9A" w14:textId="77777777" w:rsidR="003F7CDA" w:rsidRPr="003F7CDA" w:rsidRDefault="003F7CDA" w:rsidP="003F7CDA">
            <w:pPr>
              <w:ind w:left="720"/>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 xml:space="preserve">1. Documento de Identificación vigente: </w:t>
            </w:r>
          </w:p>
          <w:p w14:paraId="51B1AB53" w14:textId="77777777" w:rsidR="003F7CDA" w:rsidRPr="003F7CDA" w:rsidRDefault="003F7CDA" w:rsidP="003F7CDA">
            <w:pPr>
              <w:ind w:left="720"/>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 xml:space="preserve">-Credencial para votar. </w:t>
            </w:r>
          </w:p>
          <w:p w14:paraId="280679B4" w14:textId="77777777" w:rsidR="003F7CDA" w:rsidRPr="003F7CDA" w:rsidRDefault="003F7CDA" w:rsidP="003F7CDA">
            <w:pPr>
              <w:ind w:left="720"/>
              <w:rPr>
                <w:rFonts w:eastAsia="Times New Roman" w:cs="Arial"/>
                <w:color w:val="000000"/>
                <w:sz w:val="21"/>
                <w:szCs w:val="21"/>
                <w:lang w:val="es-ES" w:eastAsia="es-ES_tradnl"/>
              </w:rPr>
            </w:pPr>
            <w:r w:rsidRPr="003F7CDA">
              <w:rPr>
                <w:rFonts w:eastAsia="Times New Roman" w:cs="Arial"/>
                <w:color w:val="000000"/>
                <w:sz w:val="21"/>
                <w:szCs w:val="21"/>
                <w:lang w:val="es-ES" w:eastAsia="es-ES_tradnl"/>
              </w:rPr>
              <w:t>- En caso de no contar con este documento, puede presentar pasaporte vigente o credencial del Instituto Nacional de las Personas Adultas Mayores (INAPAM), u otros documentos que acrediten identidad expedidos por la autoridad correspondiente.</w:t>
            </w:r>
          </w:p>
          <w:p w14:paraId="1B77B892" w14:textId="77777777" w:rsidR="003F7CDA" w:rsidRPr="003F7CDA" w:rsidRDefault="003F7CDA" w:rsidP="003F7CDA">
            <w:pPr>
              <w:rPr>
                <w:rFonts w:eastAsia="Times New Roman" w:cs="Arial"/>
                <w:color w:val="000000"/>
                <w:sz w:val="21"/>
                <w:szCs w:val="21"/>
                <w:lang w:val="es-ES" w:eastAsia="es-ES_tradnl"/>
              </w:rPr>
            </w:pPr>
          </w:p>
        </w:tc>
      </w:tr>
    </w:tbl>
    <w:p w14:paraId="593CDF0C" w14:textId="77777777" w:rsidR="003F7CDA" w:rsidRPr="003F7CDA" w:rsidRDefault="003F7CDA" w:rsidP="003F7CDA">
      <w:pPr>
        <w:rPr>
          <w:rFonts w:eastAsia="Times New Roman" w:cs="Arial"/>
          <w:color w:val="000000"/>
          <w:lang w:eastAsia="es-ES_tradnl"/>
        </w:rPr>
      </w:pPr>
    </w:p>
    <w:p w14:paraId="0F45C261" w14:textId="77777777" w:rsidR="003F7CDA" w:rsidRPr="003F7CDA" w:rsidRDefault="003F7CDA" w:rsidP="003F7CDA">
      <w:pPr>
        <w:rPr>
          <w:rFonts w:eastAsia="Times New Roman" w:cs="Arial"/>
          <w:color w:val="000000"/>
          <w:lang w:eastAsia="es-ES_tradnl"/>
        </w:rPr>
      </w:pPr>
      <w:r w:rsidRPr="003F7CDA">
        <w:rPr>
          <w:rFonts w:eastAsia="Times New Roman" w:cs="Arial"/>
          <w:color w:val="000000"/>
          <w:lang w:eastAsia="es-ES_tradnl"/>
        </w:rPr>
        <w:t xml:space="preserve">Por lo anteriormente expuesto y fundado hago de manera respetuosa el exhorto al titular de la Secretaría de </w:t>
      </w:r>
      <w:r w:rsidRPr="003F7CDA">
        <w:rPr>
          <w:rFonts w:eastAsia="Times New Roman" w:cs="Arial"/>
          <w:color w:val="000000"/>
          <w:lang w:val="es-ES" w:eastAsia="es-ES_tradnl"/>
        </w:rPr>
        <w:t>B</w:t>
      </w:r>
      <w:r w:rsidRPr="003F7CDA">
        <w:rPr>
          <w:rFonts w:eastAsia="Times New Roman" w:cs="Arial"/>
          <w:color w:val="000000"/>
          <w:lang w:eastAsia="es-ES_tradnl"/>
        </w:rPr>
        <w:t xml:space="preserve">ienestar, para que Coahuila sea considerado en </w:t>
      </w:r>
      <w:r w:rsidRPr="003F7CDA">
        <w:rPr>
          <w:rFonts w:eastAsia="Times New Roman" w:cs="Arial"/>
          <w:color w:val="000000"/>
          <w:lang w:val="es-ES" w:eastAsia="es-ES_tradnl"/>
        </w:rPr>
        <w:t xml:space="preserve">la </w:t>
      </w:r>
      <w:r w:rsidRPr="003F7CDA">
        <w:rPr>
          <w:rFonts w:eastAsia="Times New Roman" w:cs="Arial"/>
          <w:color w:val="000000"/>
          <w:lang w:eastAsia="es-ES_tradnl"/>
        </w:rPr>
        <w:t>ampliación de</w:t>
      </w:r>
      <w:r w:rsidRPr="003F7CDA">
        <w:rPr>
          <w:rFonts w:eastAsia="Times New Roman" w:cs="Arial"/>
          <w:color w:val="000000"/>
          <w:lang w:val="es-ES" w:eastAsia="es-ES_tradnl"/>
        </w:rPr>
        <w:t>l</w:t>
      </w:r>
      <w:r w:rsidRPr="003F7CDA">
        <w:rPr>
          <w:rFonts w:eastAsia="Times New Roman" w:cs="Arial"/>
          <w:color w:val="000000"/>
          <w:lang w:eastAsia="es-ES_tradnl"/>
        </w:rPr>
        <w:t xml:space="preserve"> </w:t>
      </w:r>
      <w:r w:rsidRPr="003F7CDA">
        <w:rPr>
          <w:rFonts w:eastAsia="Times New Roman" w:cs="Arial"/>
          <w:b/>
          <w:bCs/>
          <w:i/>
          <w:iCs/>
          <w:color w:val="000000"/>
          <w:lang w:eastAsia="es-MX"/>
        </w:rPr>
        <w:t xml:space="preserve">PROGRAMA DE PENSIÓN PARA EL BIENESTAR DE LAS PERSONAS CON DISCAPACIDAD PERMANENTE, </w:t>
      </w:r>
      <w:r w:rsidRPr="003F7CDA">
        <w:rPr>
          <w:rFonts w:eastAsia="Times New Roman" w:cs="Arial"/>
          <w:color w:val="000000"/>
          <w:lang w:eastAsia="es-ES_tradnl"/>
        </w:rPr>
        <w:t xml:space="preserve">dado que las cifras que publicó INEGI en el censo de población y vivienda del año 2020, dentro de la definición de población con discapacidad haciendo literalmente la referencia a aquellas personas que tienen mucha dificultad o no pueden hacer al menos una de las actividades de la vida diaria como ver ,  oír , caminar entre otras. </w:t>
      </w:r>
    </w:p>
    <w:p w14:paraId="023EAFC0" w14:textId="77777777" w:rsidR="003F7CDA" w:rsidRPr="003F7CDA" w:rsidRDefault="003F7CDA" w:rsidP="003F7CDA">
      <w:pPr>
        <w:rPr>
          <w:rFonts w:eastAsia="Times New Roman" w:cs="Arial"/>
          <w:color w:val="000000"/>
          <w:lang w:eastAsia="es-ES_tradnl"/>
        </w:rPr>
      </w:pPr>
    </w:p>
    <w:p w14:paraId="39E9082E" w14:textId="77777777" w:rsidR="003F7CDA" w:rsidRPr="003F7CDA" w:rsidRDefault="003F7CDA" w:rsidP="003F7CDA">
      <w:pPr>
        <w:rPr>
          <w:rFonts w:eastAsia="Times New Roman" w:cs="Arial"/>
          <w:color w:val="000000"/>
          <w:lang w:eastAsia="es-ES_tradnl"/>
        </w:rPr>
      </w:pPr>
      <w:r w:rsidRPr="003F7CDA">
        <w:rPr>
          <w:rFonts w:eastAsia="Times New Roman" w:cs="Arial"/>
          <w:color w:val="000000"/>
          <w:lang w:eastAsia="es-ES_tradnl"/>
        </w:rPr>
        <w:t xml:space="preserve">Tenemos una población en Coahuila de 134, 816 personas con discapacidad de las cuales 65,363 son hombres  y 69, 448 son mujeres por lo tanto sigo afirmando que Coahuila también es México, y que no nos vamos a conformarnos con el porcentaje que hoy está en nuestro estado. </w:t>
      </w:r>
    </w:p>
    <w:p w14:paraId="3BEBA5BB" w14:textId="77777777" w:rsidR="003F7CDA" w:rsidRPr="003F7CDA" w:rsidRDefault="003F7CDA" w:rsidP="003F7CDA">
      <w:pPr>
        <w:rPr>
          <w:rFonts w:eastAsia="Times New Roman" w:cs="Arial"/>
          <w:color w:val="000000"/>
          <w:lang w:eastAsia="es-ES_tradnl"/>
        </w:rPr>
      </w:pPr>
    </w:p>
    <w:p w14:paraId="5A41B952" w14:textId="77777777" w:rsidR="003F7CDA" w:rsidRPr="003F7CDA" w:rsidRDefault="003F7CDA" w:rsidP="003F7CDA">
      <w:pPr>
        <w:rPr>
          <w:rFonts w:eastAsia="Times New Roman" w:cs="Arial"/>
          <w:i/>
          <w:iCs/>
          <w:color w:val="000000"/>
          <w:lang w:eastAsia="es-MX"/>
        </w:rPr>
      </w:pPr>
      <w:r w:rsidRPr="003F7CDA">
        <w:rPr>
          <w:rFonts w:eastAsia="Times New Roman" w:cs="Arial"/>
          <w:color w:val="000000"/>
          <w:lang w:eastAsia="es-ES_tradnl"/>
        </w:rPr>
        <w:t>Las personas con discapacidad en nuestro estado merecen que se levante la voz por ellas y por ellos por aquellos que no han sido considerados para la ampliacion de beneficiarios en Coahuila, en la actualidad existen  11,879 beneficiarios que nos da muchisimo gusto que se haya llegado al 1.7 % de la población objetivo, nos faltan el 97.3% de la población con discapacidad que cumple con los criterios de elegibilidad que en la tabla anterior detallo de acuerdo a las reglas de operación.</w:t>
      </w:r>
    </w:p>
    <w:p w14:paraId="266F5615" w14:textId="77777777" w:rsidR="003F7CDA" w:rsidRPr="003F7CDA" w:rsidRDefault="003F7CDA" w:rsidP="003F7CDA">
      <w:pPr>
        <w:jc w:val="left"/>
        <w:rPr>
          <w:rFonts w:eastAsia="Times New Roman" w:cs="Arial"/>
          <w:color w:val="000000"/>
          <w:lang w:eastAsia="es-MX"/>
        </w:rPr>
      </w:pPr>
    </w:p>
    <w:p w14:paraId="18462E8F" w14:textId="0ED3ED0F" w:rsidR="003F7CDA" w:rsidRPr="003F7CDA" w:rsidRDefault="003F7CDA" w:rsidP="003F7CDA">
      <w:pPr>
        <w:rPr>
          <w:rFonts w:eastAsia="Times New Roman" w:cs="Arial"/>
          <w:b/>
          <w:bCs/>
          <w:i/>
          <w:iCs/>
          <w:color w:val="000000"/>
          <w:lang w:eastAsia="es-MX"/>
        </w:rPr>
      </w:pPr>
      <w:r w:rsidRPr="003F7CDA">
        <w:rPr>
          <w:rFonts w:eastAsia="Times New Roman" w:cs="Arial"/>
          <w:color w:val="000000"/>
          <w:lang w:eastAsia="es-MX"/>
        </w:rPr>
        <w:t xml:space="preserve">Por lo anteriormente expuesto y en el ejercicio de las facultades que me confieren los Artículos 21 Fracción VI, 179, 180, 181, 182 y demás aplicables de la Ley Orgánica del Congreso del Estado Independiente, Libre y Soberano de Coahuila de Zaragoza presento ante este </w:t>
      </w:r>
      <w:r w:rsidRPr="003F7CDA">
        <w:rPr>
          <w:rFonts w:eastAsia="Times New Roman" w:cs="Arial"/>
          <w:b/>
          <w:bCs/>
          <w:i/>
          <w:iCs/>
          <w:color w:val="000000"/>
          <w:lang w:eastAsia="es-MX"/>
        </w:rPr>
        <w:t xml:space="preserve">Honorable Pleno del Congreso del Estado de Coahuila de Zaragoza, </w:t>
      </w:r>
      <w:r w:rsidRPr="003F7CDA">
        <w:rPr>
          <w:rFonts w:eastAsia="Arial" w:cs="Arial"/>
          <w:lang w:eastAsia="es-MX"/>
        </w:rPr>
        <w:t>el siguiente:</w:t>
      </w:r>
    </w:p>
    <w:p w14:paraId="5774F000" w14:textId="77777777" w:rsidR="003F7CDA" w:rsidRPr="003F7CDA" w:rsidRDefault="003F7CDA" w:rsidP="003F7CDA">
      <w:pPr>
        <w:jc w:val="left"/>
        <w:rPr>
          <w:rFonts w:eastAsia="Times New Roman" w:cs="Arial"/>
          <w:b/>
          <w:color w:val="000000"/>
          <w:lang w:eastAsia="es-MX"/>
        </w:rPr>
      </w:pPr>
    </w:p>
    <w:p w14:paraId="3C2817DA" w14:textId="77777777" w:rsidR="003F7CDA" w:rsidRPr="003F7CDA" w:rsidRDefault="003F7CDA" w:rsidP="003F7CDA">
      <w:pPr>
        <w:jc w:val="left"/>
        <w:rPr>
          <w:rFonts w:eastAsia="Times New Roman" w:cs="Arial"/>
          <w:b/>
          <w:color w:val="000000"/>
          <w:lang w:eastAsia="es-MX"/>
        </w:rPr>
      </w:pPr>
    </w:p>
    <w:p w14:paraId="7ED72A39" w14:textId="77777777" w:rsidR="003F7CDA" w:rsidRPr="003F7CDA" w:rsidRDefault="003F7CDA" w:rsidP="003F7CDA">
      <w:pPr>
        <w:jc w:val="center"/>
        <w:rPr>
          <w:rFonts w:eastAsia="Times New Roman" w:cs="Arial"/>
          <w:b/>
          <w:color w:val="000000"/>
          <w:lang w:eastAsia="es-MX"/>
        </w:rPr>
      </w:pPr>
      <w:r w:rsidRPr="003F7CDA">
        <w:rPr>
          <w:rFonts w:eastAsia="Times New Roman" w:cs="Arial"/>
          <w:b/>
          <w:color w:val="000000"/>
          <w:lang w:eastAsia="es-MX"/>
        </w:rPr>
        <w:t>PUNTO DE ACUERDO</w:t>
      </w:r>
    </w:p>
    <w:p w14:paraId="1F7BD48E" w14:textId="77777777" w:rsidR="003F7CDA" w:rsidRPr="003F7CDA" w:rsidRDefault="003F7CDA" w:rsidP="003F7CDA">
      <w:pPr>
        <w:jc w:val="center"/>
        <w:rPr>
          <w:rFonts w:eastAsia="Times New Roman" w:cs="Arial"/>
          <w:b/>
          <w:bCs/>
          <w:color w:val="000000"/>
          <w:lang w:eastAsia="es-MX"/>
        </w:rPr>
      </w:pPr>
    </w:p>
    <w:p w14:paraId="6C960B33" w14:textId="77777777" w:rsidR="003F7CDA" w:rsidRPr="003F7CDA" w:rsidRDefault="003F7CDA" w:rsidP="003F7CDA">
      <w:pPr>
        <w:rPr>
          <w:rFonts w:eastAsia="Times New Roman" w:cs="Arial"/>
          <w:i/>
          <w:iCs/>
          <w:color w:val="000000"/>
          <w:lang w:eastAsia="es-MX"/>
        </w:rPr>
      </w:pPr>
      <w:r w:rsidRPr="003F7CDA">
        <w:rPr>
          <w:rFonts w:eastAsia="Times New Roman" w:cs="Arial"/>
          <w:b/>
          <w:i/>
          <w:iCs/>
          <w:color w:val="000000"/>
          <w:lang w:val="es-ES" w:eastAsia="es-ES_tradnl"/>
        </w:rPr>
        <w:t>ÚNICO. -</w:t>
      </w:r>
      <w:r w:rsidRPr="003F7CDA">
        <w:rPr>
          <w:rFonts w:eastAsia="Times New Roman" w:cs="Arial"/>
          <w:i/>
          <w:iCs/>
          <w:color w:val="000000"/>
          <w:lang w:val="es-ES" w:eastAsia="es-ES_tradnl"/>
        </w:rPr>
        <w:t xml:space="preserve">  </w:t>
      </w:r>
      <w:r w:rsidRPr="003F7CDA">
        <w:rPr>
          <w:rFonts w:eastAsia="Times New Roman" w:cs="Arial"/>
          <w:b/>
          <w:bCs/>
          <w:i/>
          <w:iCs/>
          <w:color w:val="000000"/>
          <w:lang w:val="es-ES" w:eastAsia="es-ES_tradnl"/>
        </w:rPr>
        <w:t xml:space="preserve">SE EXHORTA RESPETUOSAMENTE </w:t>
      </w:r>
      <w:r w:rsidRPr="003F7CDA">
        <w:rPr>
          <w:rFonts w:eastAsia="Times New Roman" w:cs="Arial"/>
          <w:b/>
          <w:bCs/>
          <w:i/>
          <w:iCs/>
          <w:color w:val="000000"/>
          <w:lang w:eastAsia="es-MX"/>
        </w:rPr>
        <w:t>AL TITULAR DE LA SECRETARÍA DE BIENESTAR, DEL GOBIERNO FEDERAL, PARA LA AMPLIACIÓN DE BECAS PARA EL PROGRAMA DE PENSIÓN PARA EL BIENESTAR DE LAS PERSONAS CON DISCAPACIDAD PERMANENTE.</w:t>
      </w:r>
    </w:p>
    <w:p w14:paraId="53388588" w14:textId="77777777" w:rsidR="003F7CDA" w:rsidRPr="003F7CDA" w:rsidRDefault="003F7CDA" w:rsidP="003F7CDA">
      <w:pPr>
        <w:jc w:val="center"/>
        <w:rPr>
          <w:rFonts w:eastAsia="Times New Roman" w:cs="Arial"/>
          <w:b/>
          <w:bCs/>
          <w:color w:val="000000"/>
          <w:lang w:eastAsia="es-MX"/>
        </w:rPr>
      </w:pPr>
    </w:p>
    <w:p w14:paraId="3A67A2B9" w14:textId="77777777" w:rsidR="003F7CDA" w:rsidRPr="003F7CDA" w:rsidRDefault="003F7CDA" w:rsidP="003F7CDA">
      <w:pPr>
        <w:jc w:val="center"/>
        <w:rPr>
          <w:rFonts w:eastAsia="Times New Roman" w:cs="Arial"/>
          <w:b/>
          <w:bCs/>
          <w:color w:val="000000"/>
          <w:lang w:eastAsia="es-MX"/>
        </w:rPr>
      </w:pPr>
    </w:p>
    <w:p w14:paraId="34DA77C3" w14:textId="77777777" w:rsidR="003F7CDA" w:rsidRPr="003F7CDA" w:rsidRDefault="003F7CDA" w:rsidP="003F7CDA">
      <w:pPr>
        <w:jc w:val="center"/>
        <w:rPr>
          <w:rFonts w:eastAsia="Times New Roman" w:cs="Arial"/>
          <w:b/>
          <w:bCs/>
          <w:color w:val="000000"/>
          <w:lang w:eastAsia="es-MX"/>
        </w:rPr>
      </w:pPr>
      <w:r w:rsidRPr="003F7CDA">
        <w:rPr>
          <w:rFonts w:eastAsia="Times New Roman" w:cs="Arial"/>
          <w:b/>
          <w:bCs/>
          <w:color w:val="000000"/>
          <w:lang w:eastAsia="es-MX"/>
        </w:rPr>
        <w:t>ATENTAMENTE</w:t>
      </w:r>
    </w:p>
    <w:p w14:paraId="3C31448A" w14:textId="77777777" w:rsidR="003F7CDA" w:rsidRPr="003F7CDA" w:rsidRDefault="003F7CDA" w:rsidP="003F7CDA">
      <w:pPr>
        <w:jc w:val="center"/>
        <w:rPr>
          <w:rFonts w:eastAsia="Times New Roman" w:cs="Arial"/>
          <w:b/>
          <w:bCs/>
          <w:color w:val="000000"/>
          <w:lang w:eastAsia="es-MX"/>
        </w:rPr>
      </w:pPr>
      <w:r w:rsidRPr="003F7CDA">
        <w:rPr>
          <w:rFonts w:eastAsia="Times New Roman" w:cs="Arial"/>
          <w:b/>
          <w:bCs/>
          <w:color w:val="000000"/>
          <w:lang w:eastAsia="es-MX"/>
        </w:rPr>
        <w:t>Saltillo, Coahuila de Zaragoza, 15 de Junio del 2021</w:t>
      </w:r>
    </w:p>
    <w:p w14:paraId="491F2DA9" w14:textId="77777777" w:rsidR="003F7CDA" w:rsidRPr="003F7CDA" w:rsidRDefault="003F7CDA" w:rsidP="003F7CDA">
      <w:pPr>
        <w:tabs>
          <w:tab w:val="left" w:pos="5056"/>
        </w:tabs>
        <w:jc w:val="left"/>
        <w:rPr>
          <w:rFonts w:eastAsia="Times New Roman" w:cs="Arial"/>
          <w:b/>
          <w:color w:val="000000"/>
          <w:lang w:eastAsia="es-MX"/>
        </w:rPr>
      </w:pPr>
    </w:p>
    <w:p w14:paraId="4C2789D4" w14:textId="77777777" w:rsidR="003F7CDA" w:rsidRPr="003F7CDA" w:rsidRDefault="003F7CDA" w:rsidP="003F7CDA">
      <w:pPr>
        <w:tabs>
          <w:tab w:val="left" w:pos="5056"/>
        </w:tabs>
        <w:jc w:val="center"/>
        <w:rPr>
          <w:rFonts w:eastAsia="Times New Roman" w:cs="Arial"/>
          <w:b/>
          <w:color w:val="000000"/>
          <w:lang w:eastAsia="es-MX"/>
        </w:rPr>
      </w:pPr>
    </w:p>
    <w:p w14:paraId="23DF7743" w14:textId="77777777" w:rsidR="003F7CDA" w:rsidRPr="003F7CDA" w:rsidRDefault="003F7CDA" w:rsidP="003F7CDA">
      <w:pPr>
        <w:tabs>
          <w:tab w:val="left" w:pos="5056"/>
        </w:tabs>
        <w:jc w:val="center"/>
        <w:rPr>
          <w:rFonts w:eastAsia="Times New Roman" w:cs="Arial"/>
          <w:b/>
          <w:color w:val="000000"/>
          <w:lang w:eastAsia="es-MX"/>
        </w:rPr>
      </w:pPr>
    </w:p>
    <w:p w14:paraId="4EEF18BC" w14:textId="77777777" w:rsidR="003F7CDA" w:rsidRPr="003F7CDA" w:rsidRDefault="003F7CDA" w:rsidP="003F7CDA">
      <w:pPr>
        <w:tabs>
          <w:tab w:val="left" w:pos="5056"/>
        </w:tabs>
        <w:jc w:val="center"/>
        <w:rPr>
          <w:rFonts w:eastAsia="Times New Roman" w:cs="Arial"/>
          <w:b/>
          <w:color w:val="000000"/>
          <w:lang w:eastAsia="es-MX"/>
        </w:rPr>
      </w:pPr>
    </w:p>
    <w:p w14:paraId="4594C481" w14:textId="77777777" w:rsidR="003F7CDA" w:rsidRPr="003F7CDA" w:rsidRDefault="003F7CDA" w:rsidP="003F7CDA">
      <w:pPr>
        <w:tabs>
          <w:tab w:val="left" w:pos="5056"/>
        </w:tabs>
        <w:jc w:val="center"/>
        <w:rPr>
          <w:rFonts w:eastAsia="Times New Roman" w:cs="Arial"/>
          <w:b/>
          <w:color w:val="000000"/>
          <w:lang w:eastAsia="es-MX"/>
        </w:rPr>
      </w:pPr>
    </w:p>
    <w:p w14:paraId="77436B64" w14:textId="77777777" w:rsidR="003F7CDA" w:rsidRPr="003F7CDA" w:rsidRDefault="003F7CDA" w:rsidP="003F7CDA">
      <w:pPr>
        <w:tabs>
          <w:tab w:val="left" w:pos="5056"/>
        </w:tabs>
        <w:jc w:val="center"/>
        <w:rPr>
          <w:rFonts w:eastAsia="Times New Roman" w:cs="Arial"/>
          <w:b/>
          <w:color w:val="000000"/>
          <w:lang w:eastAsia="es-MX"/>
        </w:rPr>
      </w:pPr>
    </w:p>
    <w:p w14:paraId="707BD60F" w14:textId="77777777" w:rsidR="003F7CDA" w:rsidRPr="003F7CDA" w:rsidRDefault="003F7CDA" w:rsidP="003F7CDA">
      <w:pPr>
        <w:tabs>
          <w:tab w:val="left" w:pos="4678"/>
        </w:tabs>
        <w:spacing w:line="276" w:lineRule="auto"/>
        <w:jc w:val="center"/>
        <w:rPr>
          <w:rFonts w:eastAsia="Times New Roman" w:cs="Arial"/>
          <w:b/>
          <w:color w:val="000000"/>
          <w:lang w:eastAsia="es-MX"/>
        </w:rPr>
      </w:pPr>
      <w:r w:rsidRPr="003F7CDA">
        <w:rPr>
          <w:rFonts w:eastAsia="Times New Roman" w:cs="Arial"/>
          <w:b/>
          <w:color w:val="000000"/>
          <w:lang w:eastAsia="es-MX"/>
        </w:rPr>
        <w:t xml:space="preserve">DIP. </w:t>
      </w:r>
      <w:r w:rsidRPr="003F7CDA">
        <w:rPr>
          <w:rFonts w:eastAsia="Times New Roman" w:cs="Arial"/>
          <w:b/>
          <w:snapToGrid w:val="0"/>
          <w:color w:val="000000"/>
          <w:lang w:eastAsia="es-MX"/>
        </w:rPr>
        <w:t>MARÍA GUADALUPE OYERVIDES VALDEZ</w:t>
      </w:r>
    </w:p>
    <w:p w14:paraId="59CFEBAB" w14:textId="77777777" w:rsidR="003F7CDA" w:rsidRPr="003F7CDA" w:rsidRDefault="003F7CDA" w:rsidP="003F7CDA">
      <w:pPr>
        <w:spacing w:line="276" w:lineRule="auto"/>
        <w:jc w:val="center"/>
        <w:rPr>
          <w:rFonts w:eastAsia="Times New Roman" w:cs="Arial"/>
          <w:b/>
          <w:color w:val="000000"/>
          <w:lang w:eastAsia="es-MX"/>
        </w:rPr>
      </w:pPr>
      <w:r w:rsidRPr="003F7CDA">
        <w:rPr>
          <w:rFonts w:eastAsia="Times New Roman" w:cs="Arial"/>
          <w:b/>
          <w:color w:val="000000"/>
          <w:lang w:eastAsia="es-MX"/>
        </w:rPr>
        <w:t>DEL GRUPO PARLAMENTARIO “MIGUEL RAMOS ARIZPE”,</w:t>
      </w:r>
    </w:p>
    <w:p w14:paraId="1890E075" w14:textId="77777777" w:rsidR="003F7CDA" w:rsidRPr="003F7CDA" w:rsidRDefault="003F7CDA" w:rsidP="003F7CDA">
      <w:pPr>
        <w:tabs>
          <w:tab w:val="left" w:pos="5056"/>
        </w:tabs>
        <w:spacing w:line="276" w:lineRule="auto"/>
        <w:jc w:val="center"/>
        <w:rPr>
          <w:rFonts w:eastAsia="Times New Roman" w:cs="Arial"/>
          <w:b/>
          <w:color w:val="000000"/>
          <w:lang w:eastAsia="es-MX"/>
        </w:rPr>
      </w:pPr>
      <w:r w:rsidRPr="003F7CDA">
        <w:rPr>
          <w:rFonts w:eastAsia="Times New Roman" w:cs="Arial"/>
          <w:b/>
          <w:color w:val="000000"/>
          <w:lang w:eastAsia="es-MX"/>
        </w:rPr>
        <w:t>DEL PARTIDO REVOLUCIONARIO INSTITUCIONAL</w:t>
      </w:r>
    </w:p>
    <w:p w14:paraId="08FF9A1C" w14:textId="77777777" w:rsidR="003F7CDA" w:rsidRPr="003F7CDA" w:rsidRDefault="003F7CDA" w:rsidP="003F7CDA">
      <w:pPr>
        <w:spacing w:line="276" w:lineRule="auto"/>
        <w:jc w:val="left"/>
        <w:rPr>
          <w:rFonts w:eastAsia="Times New Roman" w:cs="Arial"/>
          <w:b/>
          <w:color w:val="000000"/>
          <w:lang w:eastAsia="es-MX"/>
        </w:rPr>
      </w:pPr>
    </w:p>
    <w:p w14:paraId="50C7E116" w14:textId="77777777" w:rsidR="003F7CDA" w:rsidRPr="003F7CDA" w:rsidRDefault="003F7CDA" w:rsidP="003F7CDA">
      <w:pPr>
        <w:spacing w:line="360" w:lineRule="auto"/>
        <w:jc w:val="center"/>
        <w:rPr>
          <w:rFonts w:eastAsia="Times New Roman" w:cs="Arial"/>
          <w:b/>
          <w:color w:val="000000"/>
          <w:lang w:eastAsia="es-MX"/>
        </w:rPr>
      </w:pPr>
    </w:p>
    <w:p w14:paraId="1F12FCAF" w14:textId="77777777" w:rsidR="003F7CDA" w:rsidRPr="003F7CDA" w:rsidRDefault="00BB68B6" w:rsidP="003F7CDA">
      <w:pPr>
        <w:tabs>
          <w:tab w:val="center" w:pos="4252"/>
          <w:tab w:val="right" w:pos="8504"/>
        </w:tabs>
        <w:jc w:val="left"/>
        <w:rPr>
          <w:rFonts w:eastAsia="Times New Roman" w:cs="Arial"/>
          <w:i/>
          <w:iCs/>
          <w:color w:val="4472C4"/>
          <w:sz w:val="16"/>
          <w:szCs w:val="16"/>
          <w:u w:val="single"/>
          <w:lang w:val="es-ES" w:eastAsia="es-ES_tradnl"/>
        </w:rPr>
      </w:pPr>
      <w:hyperlink r:id="rId14" w:history="1">
        <w:r w:rsidR="003F7CDA" w:rsidRPr="003F7CDA">
          <w:rPr>
            <w:rFonts w:eastAsia="Times New Roman" w:cs="Arial"/>
            <w:i/>
            <w:iCs/>
            <w:color w:val="4472C4"/>
            <w:sz w:val="16"/>
            <w:szCs w:val="16"/>
            <w:u w:val="single"/>
            <w:lang w:val="es-ES" w:eastAsia="es-ES_tradnl"/>
          </w:rPr>
          <w:t>https://www.coneval.org.mx/coordinacion/entidades/Coahuila/Paginas/Pobreza_2018.aspxhttps://www.coneval.org.mx/Medicion/Paginas/Hacia_la_medicion_de_pobreza_2020.aspx</w:t>
        </w:r>
      </w:hyperlink>
    </w:p>
    <w:p w14:paraId="36748A6F" w14:textId="77777777" w:rsidR="003F7CDA" w:rsidRPr="003F7CDA" w:rsidRDefault="00BB68B6" w:rsidP="003F7CDA">
      <w:pPr>
        <w:tabs>
          <w:tab w:val="center" w:pos="4252"/>
          <w:tab w:val="right" w:pos="8504"/>
        </w:tabs>
        <w:jc w:val="left"/>
        <w:rPr>
          <w:rFonts w:eastAsia="Times New Roman" w:cs="Arial"/>
          <w:i/>
          <w:iCs/>
          <w:color w:val="4472C4"/>
          <w:sz w:val="16"/>
          <w:szCs w:val="16"/>
          <w:u w:val="single"/>
          <w:lang w:val="es-ES" w:eastAsia="es-ES_tradnl"/>
        </w:rPr>
      </w:pPr>
      <w:hyperlink r:id="rId15" w:history="1">
        <w:r w:rsidR="003F7CDA" w:rsidRPr="003F7CDA">
          <w:rPr>
            <w:rFonts w:eastAsia="Times New Roman" w:cs="Arial"/>
            <w:i/>
            <w:iCs/>
            <w:color w:val="4472C4"/>
            <w:sz w:val="16"/>
            <w:szCs w:val="16"/>
            <w:u w:val="single"/>
            <w:lang w:val="es-ES" w:eastAsia="es-ES_tradnl"/>
          </w:rPr>
          <w:t>https://www.gob.mx/bienestar/acciones-y-programas/programa-pension-para-el-bienestar-de-las-personas-con-discapacidad</w:t>
        </w:r>
      </w:hyperlink>
    </w:p>
    <w:p w14:paraId="2FEF9B64" w14:textId="77777777" w:rsidR="003F7CDA" w:rsidRPr="003F7CDA" w:rsidRDefault="00BB68B6" w:rsidP="003F7CDA">
      <w:pPr>
        <w:tabs>
          <w:tab w:val="center" w:pos="4252"/>
          <w:tab w:val="right" w:pos="8504"/>
        </w:tabs>
        <w:jc w:val="left"/>
        <w:rPr>
          <w:rFonts w:eastAsia="Times New Roman" w:cs="Arial"/>
          <w:i/>
          <w:iCs/>
          <w:color w:val="4472C4"/>
          <w:sz w:val="16"/>
          <w:szCs w:val="16"/>
          <w:u w:val="single"/>
          <w:lang w:val="es-ES" w:eastAsia="es-ES_tradnl"/>
        </w:rPr>
      </w:pPr>
      <w:hyperlink r:id="rId16" w:history="1">
        <w:r w:rsidR="003F7CDA" w:rsidRPr="003F7CDA">
          <w:rPr>
            <w:rFonts w:eastAsia="Times New Roman" w:cs="Arial"/>
            <w:i/>
            <w:iCs/>
            <w:color w:val="4472C4"/>
            <w:sz w:val="16"/>
            <w:szCs w:val="16"/>
            <w:u w:val="single"/>
            <w:lang w:val="es-ES" w:eastAsia="es-ES_tradnl"/>
          </w:rPr>
          <w:t>https://www.gob.mx/cms/uploads/attachment/file/602025/ROP_PPBPDP_22_12_2020.pdf</w:t>
        </w:r>
      </w:hyperlink>
    </w:p>
    <w:p w14:paraId="162927B8" w14:textId="77777777" w:rsidR="003F7CDA" w:rsidRPr="003F7CDA" w:rsidRDefault="003F7CDA" w:rsidP="003F7CDA">
      <w:pPr>
        <w:jc w:val="left"/>
        <w:rPr>
          <w:rFonts w:eastAsia="Times New Roman" w:cs="Arial"/>
          <w:i/>
          <w:iCs/>
          <w:color w:val="4472C4"/>
          <w:sz w:val="16"/>
          <w:szCs w:val="16"/>
          <w:u w:val="single"/>
          <w:lang w:eastAsia="es-MX"/>
        </w:rPr>
      </w:pPr>
      <w:r w:rsidRPr="003F7CDA">
        <w:rPr>
          <w:rFonts w:eastAsia="Times New Roman" w:cs="Arial"/>
          <w:i/>
          <w:iCs/>
          <w:color w:val="4472C4"/>
          <w:sz w:val="16"/>
          <w:szCs w:val="16"/>
          <w:u w:val="single"/>
          <w:shd w:val="clear" w:color="auto" w:fill="F0F0F0"/>
          <w:lang w:eastAsia="es-MX"/>
        </w:rPr>
        <w:t>https://www.inegi.org.mx/app/tabulados/interactivos/?pxq=</w:t>
      </w:r>
    </w:p>
    <w:p w14:paraId="43E56FE5" w14:textId="77777777" w:rsidR="003F7CDA" w:rsidRPr="003F7CDA" w:rsidRDefault="003F7CDA" w:rsidP="003F7CDA">
      <w:pPr>
        <w:tabs>
          <w:tab w:val="center" w:pos="4252"/>
          <w:tab w:val="right" w:pos="8504"/>
        </w:tabs>
        <w:jc w:val="left"/>
        <w:rPr>
          <w:rFonts w:eastAsia="Times New Roman" w:cs="Arial"/>
          <w:i/>
          <w:iCs/>
          <w:color w:val="0070C0"/>
          <w:sz w:val="18"/>
          <w:szCs w:val="18"/>
          <w:u w:val="single"/>
          <w:lang w:val="es-ES" w:eastAsia="es-ES_tradnl"/>
        </w:rPr>
      </w:pPr>
    </w:p>
    <w:p w14:paraId="54028AEB" w14:textId="77777777" w:rsidR="003F7CDA" w:rsidRPr="003F7CDA" w:rsidRDefault="003F7CDA" w:rsidP="003F7CDA">
      <w:pPr>
        <w:spacing w:line="360" w:lineRule="auto"/>
        <w:rPr>
          <w:rFonts w:eastAsia="Arial" w:cs="Arial"/>
          <w:b/>
          <w:bCs/>
          <w:color w:val="000000"/>
          <w:lang w:val="es-ES" w:eastAsia="es-MX"/>
        </w:rPr>
      </w:pPr>
    </w:p>
    <w:p w14:paraId="00983457" w14:textId="77777777" w:rsidR="003F7CDA" w:rsidRPr="003F7CDA" w:rsidRDefault="003F7CDA" w:rsidP="003F7CDA">
      <w:pPr>
        <w:spacing w:line="360" w:lineRule="auto"/>
        <w:rPr>
          <w:rFonts w:eastAsia="Times New Roman" w:cs="Arial"/>
          <w:color w:val="000000"/>
          <w:lang w:eastAsia="es-MX"/>
        </w:rPr>
      </w:pPr>
    </w:p>
    <w:p w14:paraId="6A1C8E59" w14:textId="77777777" w:rsidR="003F7CDA" w:rsidRPr="003F7CDA" w:rsidRDefault="003F7CDA" w:rsidP="003F7CDA">
      <w:pPr>
        <w:spacing w:line="360" w:lineRule="auto"/>
        <w:rPr>
          <w:rFonts w:eastAsia="Times New Roman" w:cs="Arial"/>
          <w:color w:val="000000"/>
          <w:lang w:eastAsia="es-MX"/>
        </w:rPr>
      </w:pPr>
    </w:p>
    <w:p w14:paraId="648DD4A2" w14:textId="77777777" w:rsidR="003F7CDA" w:rsidRPr="003F7CDA" w:rsidRDefault="003F7CDA" w:rsidP="003F7CDA">
      <w:pPr>
        <w:spacing w:line="360" w:lineRule="auto"/>
        <w:rPr>
          <w:rFonts w:eastAsia="Times New Roman" w:cs="Arial"/>
          <w:color w:val="000000"/>
          <w:lang w:eastAsia="es-MX"/>
        </w:rPr>
      </w:pPr>
    </w:p>
    <w:p w14:paraId="30232A29" w14:textId="77777777" w:rsidR="003F7CDA" w:rsidRPr="003F7CDA" w:rsidRDefault="003F7CDA" w:rsidP="003F7CDA">
      <w:pPr>
        <w:spacing w:line="360" w:lineRule="auto"/>
        <w:rPr>
          <w:rFonts w:eastAsia="Times New Roman" w:cs="Arial"/>
          <w:color w:val="000000"/>
          <w:lang w:eastAsia="es-MX"/>
        </w:rPr>
      </w:pPr>
    </w:p>
    <w:p w14:paraId="50154288" w14:textId="733A1D3B" w:rsidR="003F7CDA" w:rsidRDefault="003F7CDA" w:rsidP="003F7CDA">
      <w:pPr>
        <w:spacing w:line="360" w:lineRule="auto"/>
        <w:rPr>
          <w:rFonts w:eastAsia="Times New Roman" w:cs="Arial"/>
          <w:color w:val="000000"/>
          <w:lang w:eastAsia="es-MX"/>
        </w:rPr>
      </w:pPr>
    </w:p>
    <w:p w14:paraId="178056E6" w14:textId="31926FC6" w:rsidR="008D6E18" w:rsidRDefault="008D6E18" w:rsidP="003F7CDA">
      <w:pPr>
        <w:spacing w:line="360" w:lineRule="auto"/>
        <w:rPr>
          <w:rFonts w:eastAsia="Times New Roman" w:cs="Arial"/>
          <w:color w:val="000000"/>
          <w:lang w:eastAsia="es-MX"/>
        </w:rPr>
      </w:pPr>
    </w:p>
    <w:p w14:paraId="59D6DDF0" w14:textId="77777777" w:rsidR="008D6E18" w:rsidRPr="003F7CDA" w:rsidRDefault="008D6E18" w:rsidP="003F7CDA">
      <w:pPr>
        <w:spacing w:line="360" w:lineRule="auto"/>
        <w:rPr>
          <w:rFonts w:eastAsia="Times New Roman" w:cs="Arial"/>
          <w:color w:val="000000"/>
          <w:lang w:eastAsia="es-MX"/>
        </w:rPr>
      </w:pPr>
    </w:p>
    <w:p w14:paraId="5AA63ADD" w14:textId="77777777" w:rsidR="003F7CDA" w:rsidRPr="003F7CDA" w:rsidRDefault="003F7CDA" w:rsidP="003F7CDA">
      <w:pPr>
        <w:spacing w:line="360" w:lineRule="auto"/>
        <w:rPr>
          <w:rFonts w:eastAsia="Times New Roman" w:cs="Arial"/>
          <w:color w:val="000000"/>
          <w:lang w:eastAsia="es-MX"/>
        </w:rPr>
      </w:pPr>
    </w:p>
    <w:p w14:paraId="362D19DC" w14:textId="77777777" w:rsidR="003F7CDA" w:rsidRPr="003F7CDA" w:rsidRDefault="003F7CDA" w:rsidP="003F7CDA">
      <w:pPr>
        <w:spacing w:line="360" w:lineRule="auto"/>
        <w:rPr>
          <w:rFonts w:eastAsia="Times New Roman" w:cs="Arial"/>
          <w:color w:val="000000"/>
          <w:lang w:eastAsia="es-MX"/>
        </w:rPr>
      </w:pPr>
    </w:p>
    <w:p w14:paraId="21F138E2" w14:textId="77777777" w:rsidR="003F7CDA" w:rsidRPr="003F7CDA" w:rsidRDefault="003F7CDA" w:rsidP="003F7CDA">
      <w:pPr>
        <w:spacing w:line="276" w:lineRule="auto"/>
        <w:jc w:val="center"/>
        <w:rPr>
          <w:rFonts w:eastAsia="Times New Roman" w:cs="Arial"/>
          <w:b/>
          <w:sz w:val="22"/>
          <w:szCs w:val="22"/>
          <w:lang w:eastAsia="es-MX"/>
        </w:rPr>
      </w:pPr>
      <w:r w:rsidRPr="003F7CDA">
        <w:rPr>
          <w:rFonts w:eastAsia="Times New Roman" w:cs="Arial"/>
          <w:b/>
          <w:sz w:val="22"/>
          <w:szCs w:val="22"/>
          <w:lang w:eastAsia="es-MX"/>
        </w:rPr>
        <w:lastRenderedPageBreak/>
        <w:t>CON EL AVAL DE LAS DEMÁS DIPUTADAS Y LOS DIPUTADOS INTEGRANTES DEL GRUPO PARLAMENTARIO “MIGUEL RAMOS ARIZPE”,</w:t>
      </w:r>
    </w:p>
    <w:p w14:paraId="3E1FFE2F" w14:textId="77777777" w:rsidR="003F7CDA" w:rsidRPr="003F7CDA" w:rsidRDefault="003F7CDA" w:rsidP="003F7CDA">
      <w:pPr>
        <w:spacing w:line="276" w:lineRule="auto"/>
        <w:jc w:val="center"/>
        <w:rPr>
          <w:rFonts w:eastAsia="Times New Roman" w:cs="Arial"/>
          <w:b/>
          <w:sz w:val="22"/>
          <w:szCs w:val="22"/>
          <w:lang w:eastAsia="es-MX"/>
        </w:rPr>
      </w:pPr>
      <w:r w:rsidRPr="003F7CDA">
        <w:rPr>
          <w:rFonts w:eastAsia="Times New Roman" w:cs="Arial"/>
          <w:b/>
          <w:sz w:val="22"/>
          <w:szCs w:val="22"/>
          <w:lang w:eastAsia="es-MX"/>
        </w:rPr>
        <w:t>DEL PARTIDO REVOLUCIONARIO INSTITUCIONAL.</w:t>
      </w:r>
    </w:p>
    <w:p w14:paraId="6C6720DF" w14:textId="77777777" w:rsidR="003F7CDA" w:rsidRPr="003F7CDA" w:rsidRDefault="003F7CDA" w:rsidP="003F7CDA">
      <w:pPr>
        <w:spacing w:line="276" w:lineRule="auto"/>
        <w:jc w:val="center"/>
        <w:rPr>
          <w:rFonts w:eastAsia="Times New Roman" w:cs="Arial"/>
          <w:b/>
          <w:sz w:val="22"/>
          <w:szCs w:val="22"/>
          <w:lang w:eastAsia="es-MX"/>
        </w:rPr>
      </w:pPr>
    </w:p>
    <w:tbl>
      <w:tblPr>
        <w:tblStyle w:val="Tablaconcuadrcula"/>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282"/>
      </w:tblGrid>
      <w:tr w:rsidR="003F7CDA" w:rsidRPr="003F7CDA" w14:paraId="2BED41EB" w14:textId="77777777" w:rsidTr="009466E4">
        <w:tc>
          <w:tcPr>
            <w:tcW w:w="4366" w:type="dxa"/>
          </w:tcPr>
          <w:p w14:paraId="4B64F602" w14:textId="77777777" w:rsidR="003F7CDA" w:rsidRPr="003F7CDA" w:rsidRDefault="003F7CDA" w:rsidP="003F7CDA">
            <w:pPr>
              <w:tabs>
                <w:tab w:val="left" w:pos="5056"/>
              </w:tabs>
              <w:jc w:val="left"/>
              <w:rPr>
                <w:rFonts w:cs="Arial"/>
                <w:b/>
                <w:sz w:val="22"/>
                <w:szCs w:val="22"/>
              </w:rPr>
            </w:pPr>
          </w:p>
          <w:p w14:paraId="7B3E9340" w14:textId="77777777" w:rsidR="003F7CDA" w:rsidRPr="003F7CDA" w:rsidRDefault="003F7CDA" w:rsidP="003F7CDA">
            <w:pPr>
              <w:tabs>
                <w:tab w:val="left" w:pos="5056"/>
              </w:tabs>
              <w:jc w:val="left"/>
              <w:rPr>
                <w:rFonts w:cs="Arial"/>
                <w:b/>
                <w:sz w:val="22"/>
                <w:szCs w:val="22"/>
              </w:rPr>
            </w:pPr>
          </w:p>
        </w:tc>
        <w:tc>
          <w:tcPr>
            <w:tcW w:w="850" w:type="dxa"/>
          </w:tcPr>
          <w:p w14:paraId="2AA3E700" w14:textId="77777777" w:rsidR="003F7CDA" w:rsidRPr="003F7CDA" w:rsidRDefault="003F7CDA" w:rsidP="003F7CDA">
            <w:pPr>
              <w:tabs>
                <w:tab w:val="left" w:pos="5056"/>
              </w:tabs>
              <w:jc w:val="center"/>
              <w:rPr>
                <w:rFonts w:cs="Arial"/>
                <w:b/>
                <w:sz w:val="22"/>
                <w:szCs w:val="22"/>
              </w:rPr>
            </w:pPr>
          </w:p>
        </w:tc>
        <w:tc>
          <w:tcPr>
            <w:tcW w:w="4282" w:type="dxa"/>
          </w:tcPr>
          <w:p w14:paraId="6CE1C270" w14:textId="77777777" w:rsidR="003F7CDA" w:rsidRPr="003F7CDA" w:rsidRDefault="003F7CDA" w:rsidP="003F7CDA">
            <w:pPr>
              <w:tabs>
                <w:tab w:val="left" w:pos="5056"/>
              </w:tabs>
              <w:jc w:val="center"/>
              <w:rPr>
                <w:rFonts w:cs="Arial"/>
                <w:b/>
                <w:sz w:val="22"/>
                <w:szCs w:val="22"/>
              </w:rPr>
            </w:pPr>
          </w:p>
        </w:tc>
      </w:tr>
      <w:tr w:rsidR="003F7CDA" w:rsidRPr="003F7CDA" w14:paraId="51DF5772" w14:textId="77777777" w:rsidTr="009466E4">
        <w:tc>
          <w:tcPr>
            <w:tcW w:w="4366" w:type="dxa"/>
          </w:tcPr>
          <w:p w14:paraId="48069855" w14:textId="77777777" w:rsidR="003F7CDA" w:rsidRPr="003F7CDA" w:rsidRDefault="003F7CDA" w:rsidP="003F7CDA">
            <w:pPr>
              <w:tabs>
                <w:tab w:val="left" w:pos="5056"/>
              </w:tabs>
              <w:jc w:val="left"/>
              <w:rPr>
                <w:rFonts w:cs="Arial"/>
                <w:b/>
                <w:sz w:val="22"/>
                <w:szCs w:val="22"/>
              </w:rPr>
            </w:pPr>
            <w:r w:rsidRPr="003F7CDA">
              <w:rPr>
                <w:rFonts w:cs="Arial"/>
                <w:b/>
                <w:sz w:val="22"/>
                <w:szCs w:val="22"/>
              </w:rPr>
              <w:t xml:space="preserve">DIP. </w:t>
            </w:r>
            <w:r w:rsidRPr="003F7CDA">
              <w:rPr>
                <w:rFonts w:cs="Arial"/>
                <w:b/>
                <w:snapToGrid w:val="0"/>
                <w:sz w:val="22"/>
                <w:szCs w:val="22"/>
              </w:rPr>
              <w:t>MARÍA EUGENIA GUADALUPE CALDERÓN AMEZCUA</w:t>
            </w:r>
          </w:p>
        </w:tc>
        <w:tc>
          <w:tcPr>
            <w:tcW w:w="850" w:type="dxa"/>
          </w:tcPr>
          <w:p w14:paraId="400EC50D" w14:textId="77777777" w:rsidR="003F7CDA" w:rsidRPr="003F7CDA" w:rsidRDefault="003F7CDA" w:rsidP="003F7CDA">
            <w:pPr>
              <w:tabs>
                <w:tab w:val="left" w:pos="5056"/>
              </w:tabs>
              <w:jc w:val="left"/>
              <w:rPr>
                <w:rFonts w:cs="Arial"/>
                <w:b/>
                <w:sz w:val="22"/>
                <w:szCs w:val="22"/>
              </w:rPr>
            </w:pPr>
          </w:p>
        </w:tc>
        <w:tc>
          <w:tcPr>
            <w:tcW w:w="4282" w:type="dxa"/>
          </w:tcPr>
          <w:p w14:paraId="11AA6B34" w14:textId="77777777" w:rsidR="003F7CDA" w:rsidRPr="003F7CDA" w:rsidRDefault="003F7CDA" w:rsidP="003F7CDA">
            <w:pPr>
              <w:tabs>
                <w:tab w:val="left" w:pos="5056"/>
              </w:tabs>
              <w:jc w:val="left"/>
              <w:rPr>
                <w:rFonts w:cs="Arial"/>
                <w:b/>
                <w:sz w:val="22"/>
                <w:szCs w:val="22"/>
              </w:rPr>
            </w:pPr>
            <w:r w:rsidRPr="003F7CDA">
              <w:rPr>
                <w:rFonts w:cs="Arial"/>
                <w:b/>
                <w:sz w:val="22"/>
                <w:szCs w:val="22"/>
              </w:rPr>
              <w:t>DIP. MARÍA ESPERANZA CHAPA GARCÍA</w:t>
            </w:r>
          </w:p>
        </w:tc>
      </w:tr>
      <w:tr w:rsidR="003F7CDA" w:rsidRPr="003F7CDA" w14:paraId="30368E76" w14:textId="77777777" w:rsidTr="009466E4">
        <w:tc>
          <w:tcPr>
            <w:tcW w:w="4366" w:type="dxa"/>
          </w:tcPr>
          <w:p w14:paraId="002A9B0B" w14:textId="77777777" w:rsidR="003F7CDA" w:rsidRPr="003F7CDA" w:rsidRDefault="003F7CDA" w:rsidP="003F7CDA">
            <w:pPr>
              <w:tabs>
                <w:tab w:val="left" w:pos="5056"/>
              </w:tabs>
              <w:jc w:val="left"/>
              <w:rPr>
                <w:rFonts w:cs="Arial"/>
                <w:b/>
                <w:sz w:val="22"/>
                <w:szCs w:val="22"/>
              </w:rPr>
            </w:pPr>
          </w:p>
          <w:p w14:paraId="7D8A9450" w14:textId="77777777" w:rsidR="003F7CDA" w:rsidRPr="003F7CDA" w:rsidRDefault="003F7CDA" w:rsidP="003F7CDA">
            <w:pPr>
              <w:tabs>
                <w:tab w:val="left" w:pos="5056"/>
              </w:tabs>
              <w:jc w:val="left"/>
              <w:rPr>
                <w:rFonts w:cs="Arial"/>
                <w:b/>
                <w:sz w:val="22"/>
                <w:szCs w:val="22"/>
              </w:rPr>
            </w:pPr>
          </w:p>
        </w:tc>
        <w:tc>
          <w:tcPr>
            <w:tcW w:w="850" w:type="dxa"/>
          </w:tcPr>
          <w:p w14:paraId="4868BE6B" w14:textId="77777777" w:rsidR="003F7CDA" w:rsidRPr="003F7CDA" w:rsidRDefault="003F7CDA" w:rsidP="003F7CDA">
            <w:pPr>
              <w:tabs>
                <w:tab w:val="left" w:pos="5056"/>
              </w:tabs>
              <w:jc w:val="left"/>
              <w:rPr>
                <w:rFonts w:cs="Arial"/>
                <w:b/>
                <w:sz w:val="22"/>
                <w:szCs w:val="22"/>
              </w:rPr>
            </w:pPr>
          </w:p>
        </w:tc>
        <w:tc>
          <w:tcPr>
            <w:tcW w:w="4282" w:type="dxa"/>
          </w:tcPr>
          <w:p w14:paraId="755DF2BF" w14:textId="77777777" w:rsidR="003F7CDA" w:rsidRPr="003F7CDA" w:rsidRDefault="003F7CDA" w:rsidP="003F7CDA">
            <w:pPr>
              <w:tabs>
                <w:tab w:val="left" w:pos="5056"/>
              </w:tabs>
              <w:jc w:val="left"/>
              <w:rPr>
                <w:rFonts w:cs="Arial"/>
                <w:b/>
                <w:sz w:val="22"/>
                <w:szCs w:val="22"/>
              </w:rPr>
            </w:pPr>
          </w:p>
        </w:tc>
      </w:tr>
      <w:tr w:rsidR="003F7CDA" w:rsidRPr="003F7CDA" w14:paraId="436D12F6" w14:textId="77777777" w:rsidTr="009466E4">
        <w:tc>
          <w:tcPr>
            <w:tcW w:w="4366" w:type="dxa"/>
          </w:tcPr>
          <w:p w14:paraId="38040F1F" w14:textId="77777777" w:rsidR="003F7CDA" w:rsidRPr="003F7CDA" w:rsidRDefault="003F7CDA" w:rsidP="003F7CDA">
            <w:pPr>
              <w:tabs>
                <w:tab w:val="left" w:pos="5056"/>
              </w:tabs>
              <w:jc w:val="left"/>
              <w:rPr>
                <w:rFonts w:cs="Arial"/>
                <w:b/>
                <w:sz w:val="22"/>
                <w:szCs w:val="22"/>
              </w:rPr>
            </w:pPr>
            <w:r w:rsidRPr="003F7CDA">
              <w:rPr>
                <w:rFonts w:cs="Arial"/>
                <w:b/>
                <w:sz w:val="22"/>
                <w:szCs w:val="22"/>
              </w:rPr>
              <w:t xml:space="preserve">DIP. </w:t>
            </w:r>
            <w:r w:rsidRPr="003F7CDA">
              <w:rPr>
                <w:rFonts w:cs="Arial"/>
                <w:b/>
                <w:snapToGrid w:val="0"/>
                <w:sz w:val="22"/>
                <w:szCs w:val="22"/>
              </w:rPr>
              <w:t>JESÚS MARÍA MONTEMAYOR GARZA</w:t>
            </w:r>
          </w:p>
        </w:tc>
        <w:tc>
          <w:tcPr>
            <w:tcW w:w="850" w:type="dxa"/>
          </w:tcPr>
          <w:p w14:paraId="0EC4F254" w14:textId="77777777" w:rsidR="003F7CDA" w:rsidRPr="003F7CDA" w:rsidRDefault="003F7CDA" w:rsidP="003F7CDA">
            <w:pPr>
              <w:tabs>
                <w:tab w:val="left" w:pos="5056"/>
              </w:tabs>
              <w:jc w:val="left"/>
              <w:rPr>
                <w:rFonts w:cs="Arial"/>
                <w:b/>
                <w:sz w:val="22"/>
                <w:szCs w:val="22"/>
              </w:rPr>
            </w:pPr>
          </w:p>
        </w:tc>
        <w:tc>
          <w:tcPr>
            <w:tcW w:w="4282" w:type="dxa"/>
          </w:tcPr>
          <w:p w14:paraId="349140BB" w14:textId="77777777" w:rsidR="003F7CDA" w:rsidRPr="003F7CDA" w:rsidRDefault="003F7CDA" w:rsidP="003F7CDA">
            <w:pPr>
              <w:tabs>
                <w:tab w:val="left" w:pos="5056"/>
              </w:tabs>
              <w:jc w:val="left"/>
              <w:rPr>
                <w:rFonts w:cs="Arial"/>
                <w:b/>
                <w:sz w:val="22"/>
                <w:szCs w:val="22"/>
              </w:rPr>
            </w:pPr>
            <w:r w:rsidRPr="003F7CDA">
              <w:rPr>
                <w:rFonts w:cs="Arial"/>
                <w:b/>
                <w:sz w:val="22"/>
                <w:szCs w:val="22"/>
              </w:rPr>
              <w:t xml:space="preserve">DIP. </w:t>
            </w:r>
            <w:r w:rsidRPr="003F7CDA">
              <w:rPr>
                <w:rFonts w:cs="Arial"/>
                <w:b/>
                <w:snapToGrid w:val="0"/>
                <w:sz w:val="22"/>
                <w:szCs w:val="22"/>
              </w:rPr>
              <w:t>JORGE ANTONIO ABDALA SERNA</w:t>
            </w:r>
            <w:r w:rsidRPr="003F7CDA">
              <w:rPr>
                <w:rFonts w:cs="Arial"/>
                <w:b/>
                <w:noProof/>
                <w:sz w:val="22"/>
                <w:szCs w:val="22"/>
              </w:rPr>
              <w:t xml:space="preserve"> </w:t>
            </w:r>
          </w:p>
        </w:tc>
      </w:tr>
      <w:tr w:rsidR="003F7CDA" w:rsidRPr="003F7CDA" w14:paraId="6EFD164E" w14:textId="77777777" w:rsidTr="009466E4">
        <w:tc>
          <w:tcPr>
            <w:tcW w:w="4366" w:type="dxa"/>
          </w:tcPr>
          <w:p w14:paraId="4A7D36B7" w14:textId="77777777" w:rsidR="003F7CDA" w:rsidRPr="003F7CDA" w:rsidRDefault="003F7CDA" w:rsidP="003F7CDA">
            <w:pPr>
              <w:tabs>
                <w:tab w:val="left" w:pos="5056"/>
              </w:tabs>
              <w:jc w:val="left"/>
              <w:rPr>
                <w:rFonts w:cs="Arial"/>
                <w:b/>
                <w:sz w:val="22"/>
                <w:szCs w:val="22"/>
              </w:rPr>
            </w:pPr>
          </w:p>
          <w:p w14:paraId="40A8F208" w14:textId="77777777" w:rsidR="003F7CDA" w:rsidRPr="003F7CDA" w:rsidRDefault="003F7CDA" w:rsidP="003F7CDA">
            <w:pPr>
              <w:tabs>
                <w:tab w:val="left" w:pos="5056"/>
              </w:tabs>
              <w:jc w:val="left"/>
              <w:rPr>
                <w:rFonts w:cs="Arial"/>
                <w:b/>
                <w:sz w:val="22"/>
                <w:szCs w:val="22"/>
              </w:rPr>
            </w:pPr>
          </w:p>
        </w:tc>
        <w:tc>
          <w:tcPr>
            <w:tcW w:w="850" w:type="dxa"/>
          </w:tcPr>
          <w:p w14:paraId="2C59F7CC" w14:textId="77777777" w:rsidR="003F7CDA" w:rsidRPr="003F7CDA" w:rsidRDefault="003F7CDA" w:rsidP="003F7CDA">
            <w:pPr>
              <w:tabs>
                <w:tab w:val="left" w:pos="5056"/>
              </w:tabs>
              <w:jc w:val="left"/>
              <w:rPr>
                <w:rFonts w:cs="Arial"/>
                <w:b/>
                <w:sz w:val="22"/>
                <w:szCs w:val="22"/>
              </w:rPr>
            </w:pPr>
          </w:p>
        </w:tc>
        <w:tc>
          <w:tcPr>
            <w:tcW w:w="4282" w:type="dxa"/>
          </w:tcPr>
          <w:p w14:paraId="12840D40" w14:textId="77777777" w:rsidR="003F7CDA" w:rsidRPr="003F7CDA" w:rsidRDefault="003F7CDA" w:rsidP="003F7CDA">
            <w:pPr>
              <w:tabs>
                <w:tab w:val="left" w:pos="5056"/>
              </w:tabs>
              <w:jc w:val="left"/>
              <w:rPr>
                <w:rFonts w:cs="Arial"/>
                <w:b/>
                <w:sz w:val="22"/>
                <w:szCs w:val="22"/>
              </w:rPr>
            </w:pPr>
          </w:p>
        </w:tc>
      </w:tr>
      <w:tr w:rsidR="003F7CDA" w:rsidRPr="003F7CDA" w14:paraId="160486B7" w14:textId="77777777" w:rsidTr="009466E4">
        <w:tc>
          <w:tcPr>
            <w:tcW w:w="4366" w:type="dxa"/>
          </w:tcPr>
          <w:p w14:paraId="7E4DA82A" w14:textId="77777777" w:rsidR="003F7CDA" w:rsidRPr="003F7CDA" w:rsidRDefault="003F7CDA" w:rsidP="003F7CDA">
            <w:pPr>
              <w:tabs>
                <w:tab w:val="left" w:pos="5056"/>
              </w:tabs>
              <w:jc w:val="left"/>
              <w:rPr>
                <w:rFonts w:cs="Arial"/>
                <w:b/>
                <w:sz w:val="22"/>
                <w:szCs w:val="22"/>
              </w:rPr>
            </w:pPr>
            <w:r w:rsidRPr="003F7CDA">
              <w:rPr>
                <w:rFonts w:cs="Arial"/>
                <w:b/>
                <w:sz w:val="22"/>
                <w:szCs w:val="22"/>
              </w:rPr>
              <w:t>DIP.  RICARDO LÓPEZ CAMPOS</w:t>
            </w:r>
          </w:p>
        </w:tc>
        <w:tc>
          <w:tcPr>
            <w:tcW w:w="850" w:type="dxa"/>
          </w:tcPr>
          <w:p w14:paraId="043960F4" w14:textId="77777777" w:rsidR="003F7CDA" w:rsidRPr="003F7CDA" w:rsidRDefault="003F7CDA" w:rsidP="003F7CDA">
            <w:pPr>
              <w:tabs>
                <w:tab w:val="left" w:pos="5056"/>
              </w:tabs>
              <w:jc w:val="left"/>
              <w:rPr>
                <w:rFonts w:cs="Arial"/>
                <w:b/>
                <w:sz w:val="22"/>
                <w:szCs w:val="22"/>
              </w:rPr>
            </w:pPr>
          </w:p>
        </w:tc>
        <w:tc>
          <w:tcPr>
            <w:tcW w:w="4282" w:type="dxa"/>
          </w:tcPr>
          <w:p w14:paraId="28491056" w14:textId="77777777" w:rsidR="003F7CDA" w:rsidRPr="003F7CDA" w:rsidRDefault="003F7CDA" w:rsidP="003F7CDA">
            <w:pPr>
              <w:tabs>
                <w:tab w:val="left" w:pos="5056"/>
              </w:tabs>
              <w:jc w:val="left"/>
              <w:rPr>
                <w:rFonts w:cs="Arial"/>
                <w:b/>
                <w:sz w:val="22"/>
                <w:szCs w:val="22"/>
              </w:rPr>
            </w:pPr>
            <w:r w:rsidRPr="003F7CDA">
              <w:rPr>
                <w:rFonts w:cs="Arial"/>
                <w:b/>
                <w:sz w:val="22"/>
                <w:szCs w:val="22"/>
              </w:rPr>
              <w:t xml:space="preserve">DIP. </w:t>
            </w:r>
            <w:r w:rsidRPr="003F7CDA">
              <w:rPr>
                <w:rFonts w:cs="Arial"/>
                <w:b/>
                <w:snapToGrid w:val="0"/>
                <w:sz w:val="22"/>
                <w:szCs w:val="22"/>
              </w:rPr>
              <w:t>RAÚL ONOFRE CONTRERAS</w:t>
            </w:r>
          </w:p>
        </w:tc>
      </w:tr>
      <w:tr w:rsidR="003F7CDA" w:rsidRPr="003F7CDA" w14:paraId="467FC68C" w14:textId="77777777" w:rsidTr="009466E4">
        <w:tc>
          <w:tcPr>
            <w:tcW w:w="4366" w:type="dxa"/>
          </w:tcPr>
          <w:p w14:paraId="46B0DB4B" w14:textId="77777777" w:rsidR="003F7CDA" w:rsidRPr="003F7CDA" w:rsidRDefault="003F7CDA" w:rsidP="003F7CDA">
            <w:pPr>
              <w:tabs>
                <w:tab w:val="left" w:pos="4678"/>
              </w:tabs>
              <w:jc w:val="left"/>
              <w:rPr>
                <w:rFonts w:cs="Arial"/>
                <w:b/>
                <w:sz w:val="22"/>
                <w:szCs w:val="22"/>
              </w:rPr>
            </w:pPr>
          </w:p>
          <w:p w14:paraId="09D9AAA9" w14:textId="77777777" w:rsidR="003F7CDA" w:rsidRPr="003F7CDA" w:rsidRDefault="003F7CDA" w:rsidP="003F7CDA">
            <w:pPr>
              <w:tabs>
                <w:tab w:val="left" w:pos="4678"/>
              </w:tabs>
              <w:jc w:val="left"/>
              <w:rPr>
                <w:rFonts w:cs="Arial"/>
                <w:b/>
                <w:sz w:val="22"/>
                <w:szCs w:val="22"/>
              </w:rPr>
            </w:pPr>
          </w:p>
        </w:tc>
        <w:tc>
          <w:tcPr>
            <w:tcW w:w="850" w:type="dxa"/>
          </w:tcPr>
          <w:p w14:paraId="7E74C3C6" w14:textId="77777777" w:rsidR="003F7CDA" w:rsidRPr="003F7CDA" w:rsidRDefault="003F7CDA" w:rsidP="003F7CDA">
            <w:pPr>
              <w:tabs>
                <w:tab w:val="left" w:pos="5056"/>
              </w:tabs>
              <w:jc w:val="left"/>
              <w:rPr>
                <w:rFonts w:cs="Arial"/>
                <w:b/>
                <w:sz w:val="22"/>
                <w:szCs w:val="22"/>
              </w:rPr>
            </w:pPr>
          </w:p>
        </w:tc>
        <w:tc>
          <w:tcPr>
            <w:tcW w:w="4282" w:type="dxa"/>
          </w:tcPr>
          <w:p w14:paraId="60876D7A" w14:textId="77777777" w:rsidR="003F7CDA" w:rsidRPr="003F7CDA" w:rsidRDefault="003F7CDA" w:rsidP="003F7CDA">
            <w:pPr>
              <w:tabs>
                <w:tab w:val="left" w:pos="5056"/>
              </w:tabs>
              <w:jc w:val="left"/>
              <w:rPr>
                <w:rFonts w:cs="Arial"/>
                <w:b/>
                <w:sz w:val="22"/>
                <w:szCs w:val="22"/>
              </w:rPr>
            </w:pPr>
          </w:p>
        </w:tc>
      </w:tr>
      <w:tr w:rsidR="003F7CDA" w:rsidRPr="003F7CDA" w14:paraId="54097A42" w14:textId="77777777" w:rsidTr="009466E4">
        <w:tc>
          <w:tcPr>
            <w:tcW w:w="4366" w:type="dxa"/>
          </w:tcPr>
          <w:p w14:paraId="2EF0D1E9" w14:textId="77777777" w:rsidR="003F7CDA" w:rsidRPr="003F7CDA" w:rsidRDefault="003F7CDA" w:rsidP="003F7CDA">
            <w:pPr>
              <w:tabs>
                <w:tab w:val="left" w:pos="4678"/>
              </w:tabs>
              <w:jc w:val="left"/>
              <w:rPr>
                <w:rFonts w:cs="Arial"/>
                <w:b/>
                <w:sz w:val="22"/>
                <w:szCs w:val="22"/>
              </w:rPr>
            </w:pPr>
            <w:r w:rsidRPr="003F7CDA">
              <w:rPr>
                <w:rFonts w:cs="Arial"/>
                <w:b/>
                <w:sz w:val="22"/>
                <w:szCs w:val="22"/>
              </w:rPr>
              <w:t>DIP. OLIVIA MARTÍNEZ LEYVA</w:t>
            </w:r>
          </w:p>
        </w:tc>
        <w:tc>
          <w:tcPr>
            <w:tcW w:w="850" w:type="dxa"/>
          </w:tcPr>
          <w:p w14:paraId="67B1A472" w14:textId="77777777" w:rsidR="003F7CDA" w:rsidRPr="003F7CDA" w:rsidRDefault="003F7CDA" w:rsidP="003F7CDA">
            <w:pPr>
              <w:tabs>
                <w:tab w:val="left" w:pos="5056"/>
              </w:tabs>
              <w:jc w:val="left"/>
              <w:rPr>
                <w:rFonts w:cs="Arial"/>
                <w:b/>
                <w:sz w:val="22"/>
                <w:szCs w:val="22"/>
              </w:rPr>
            </w:pPr>
          </w:p>
        </w:tc>
        <w:tc>
          <w:tcPr>
            <w:tcW w:w="4282" w:type="dxa"/>
          </w:tcPr>
          <w:p w14:paraId="24FE8A39" w14:textId="77777777" w:rsidR="003F7CDA" w:rsidRPr="003F7CDA" w:rsidRDefault="003F7CDA" w:rsidP="003F7CDA">
            <w:pPr>
              <w:tabs>
                <w:tab w:val="left" w:pos="5056"/>
              </w:tabs>
              <w:jc w:val="left"/>
              <w:rPr>
                <w:rFonts w:cs="Arial"/>
                <w:b/>
                <w:sz w:val="22"/>
                <w:szCs w:val="22"/>
              </w:rPr>
            </w:pPr>
            <w:r w:rsidRPr="003F7CDA">
              <w:rPr>
                <w:rFonts w:cs="Arial"/>
                <w:b/>
                <w:sz w:val="22"/>
                <w:szCs w:val="22"/>
              </w:rPr>
              <w:t xml:space="preserve">DIP. </w:t>
            </w:r>
            <w:r w:rsidRPr="003F7CDA">
              <w:rPr>
                <w:rFonts w:cs="Arial"/>
                <w:b/>
                <w:snapToGrid w:val="0"/>
                <w:sz w:val="22"/>
                <w:szCs w:val="22"/>
              </w:rPr>
              <w:t>EDUARDO OLMOS CASTRO</w:t>
            </w:r>
          </w:p>
        </w:tc>
      </w:tr>
      <w:tr w:rsidR="003F7CDA" w:rsidRPr="003F7CDA" w14:paraId="46A177F5" w14:textId="77777777" w:rsidTr="009466E4">
        <w:tc>
          <w:tcPr>
            <w:tcW w:w="4366" w:type="dxa"/>
          </w:tcPr>
          <w:p w14:paraId="0AA40FBF" w14:textId="77777777" w:rsidR="003F7CDA" w:rsidRPr="003F7CDA" w:rsidRDefault="003F7CDA" w:rsidP="003F7CDA">
            <w:pPr>
              <w:tabs>
                <w:tab w:val="left" w:pos="4678"/>
              </w:tabs>
              <w:jc w:val="left"/>
              <w:rPr>
                <w:rFonts w:cs="Arial"/>
                <w:b/>
                <w:sz w:val="22"/>
                <w:szCs w:val="22"/>
              </w:rPr>
            </w:pPr>
          </w:p>
          <w:p w14:paraId="52FCB6BA" w14:textId="77777777" w:rsidR="003F7CDA" w:rsidRPr="003F7CDA" w:rsidRDefault="003F7CDA" w:rsidP="003F7CDA">
            <w:pPr>
              <w:tabs>
                <w:tab w:val="left" w:pos="4678"/>
              </w:tabs>
              <w:jc w:val="left"/>
              <w:rPr>
                <w:rFonts w:cs="Arial"/>
                <w:b/>
                <w:sz w:val="22"/>
                <w:szCs w:val="22"/>
              </w:rPr>
            </w:pPr>
          </w:p>
        </w:tc>
        <w:tc>
          <w:tcPr>
            <w:tcW w:w="850" w:type="dxa"/>
          </w:tcPr>
          <w:p w14:paraId="43FADB15" w14:textId="77777777" w:rsidR="003F7CDA" w:rsidRPr="003F7CDA" w:rsidRDefault="003F7CDA" w:rsidP="003F7CDA">
            <w:pPr>
              <w:tabs>
                <w:tab w:val="left" w:pos="5056"/>
              </w:tabs>
              <w:jc w:val="left"/>
              <w:rPr>
                <w:rFonts w:cs="Arial"/>
                <w:b/>
                <w:sz w:val="22"/>
                <w:szCs w:val="22"/>
              </w:rPr>
            </w:pPr>
          </w:p>
        </w:tc>
        <w:tc>
          <w:tcPr>
            <w:tcW w:w="4282" w:type="dxa"/>
          </w:tcPr>
          <w:p w14:paraId="09B3827C" w14:textId="77777777" w:rsidR="003F7CDA" w:rsidRPr="003F7CDA" w:rsidRDefault="003F7CDA" w:rsidP="003F7CDA">
            <w:pPr>
              <w:tabs>
                <w:tab w:val="left" w:pos="5056"/>
              </w:tabs>
              <w:jc w:val="left"/>
              <w:rPr>
                <w:rFonts w:cs="Arial"/>
                <w:b/>
                <w:sz w:val="22"/>
                <w:szCs w:val="22"/>
              </w:rPr>
            </w:pPr>
          </w:p>
        </w:tc>
      </w:tr>
      <w:tr w:rsidR="003F7CDA" w:rsidRPr="003F7CDA" w14:paraId="42DD2911" w14:textId="77777777" w:rsidTr="009466E4">
        <w:tc>
          <w:tcPr>
            <w:tcW w:w="4366" w:type="dxa"/>
          </w:tcPr>
          <w:p w14:paraId="3B83D296" w14:textId="77777777" w:rsidR="003F7CDA" w:rsidRPr="003F7CDA" w:rsidRDefault="003F7CDA" w:rsidP="003F7CDA">
            <w:pPr>
              <w:tabs>
                <w:tab w:val="left" w:pos="5056"/>
              </w:tabs>
              <w:jc w:val="left"/>
              <w:rPr>
                <w:rFonts w:cs="Arial"/>
                <w:b/>
                <w:sz w:val="22"/>
                <w:szCs w:val="22"/>
              </w:rPr>
            </w:pPr>
            <w:r w:rsidRPr="003F7CDA">
              <w:rPr>
                <w:rFonts w:cs="Arial"/>
                <w:b/>
                <w:sz w:val="22"/>
                <w:szCs w:val="22"/>
              </w:rPr>
              <w:t xml:space="preserve">DIP. </w:t>
            </w:r>
            <w:r w:rsidRPr="003F7CDA">
              <w:rPr>
                <w:rFonts w:cs="Arial"/>
                <w:b/>
                <w:snapToGrid w:val="0"/>
                <w:sz w:val="22"/>
                <w:szCs w:val="22"/>
              </w:rPr>
              <w:t>MARIO CEPEDA RAMÍREZ</w:t>
            </w:r>
          </w:p>
        </w:tc>
        <w:tc>
          <w:tcPr>
            <w:tcW w:w="850" w:type="dxa"/>
          </w:tcPr>
          <w:p w14:paraId="4B32A380" w14:textId="77777777" w:rsidR="003F7CDA" w:rsidRPr="003F7CDA" w:rsidRDefault="003F7CDA" w:rsidP="003F7CDA">
            <w:pPr>
              <w:tabs>
                <w:tab w:val="left" w:pos="5056"/>
              </w:tabs>
              <w:jc w:val="left"/>
              <w:rPr>
                <w:rFonts w:cs="Arial"/>
                <w:b/>
                <w:sz w:val="22"/>
                <w:szCs w:val="22"/>
              </w:rPr>
            </w:pPr>
          </w:p>
        </w:tc>
        <w:tc>
          <w:tcPr>
            <w:tcW w:w="4282" w:type="dxa"/>
          </w:tcPr>
          <w:p w14:paraId="70B74BA0" w14:textId="77777777" w:rsidR="003F7CDA" w:rsidRPr="003F7CDA" w:rsidRDefault="003F7CDA" w:rsidP="003F7CDA">
            <w:pPr>
              <w:tabs>
                <w:tab w:val="left" w:pos="5056"/>
              </w:tabs>
              <w:jc w:val="left"/>
              <w:rPr>
                <w:rFonts w:cs="Arial"/>
                <w:b/>
                <w:sz w:val="22"/>
                <w:szCs w:val="22"/>
              </w:rPr>
            </w:pPr>
            <w:r w:rsidRPr="003F7CDA">
              <w:rPr>
                <w:rFonts w:cs="Arial"/>
                <w:b/>
                <w:sz w:val="22"/>
                <w:szCs w:val="22"/>
              </w:rPr>
              <w:t xml:space="preserve">DIP. </w:t>
            </w:r>
            <w:r w:rsidRPr="003F7CDA">
              <w:rPr>
                <w:rFonts w:cs="Arial"/>
                <w:b/>
                <w:snapToGrid w:val="0"/>
                <w:sz w:val="22"/>
                <w:szCs w:val="22"/>
              </w:rPr>
              <w:t>HÉCTOR HUGO DÁVILA PRADO</w:t>
            </w:r>
          </w:p>
        </w:tc>
      </w:tr>
      <w:tr w:rsidR="003F7CDA" w:rsidRPr="003F7CDA" w14:paraId="33EEAFD0" w14:textId="77777777" w:rsidTr="009466E4">
        <w:tc>
          <w:tcPr>
            <w:tcW w:w="4366" w:type="dxa"/>
          </w:tcPr>
          <w:p w14:paraId="397D5967" w14:textId="77777777" w:rsidR="003F7CDA" w:rsidRPr="003F7CDA" w:rsidRDefault="003F7CDA" w:rsidP="003F7CDA">
            <w:pPr>
              <w:tabs>
                <w:tab w:val="left" w:pos="4678"/>
              </w:tabs>
              <w:jc w:val="left"/>
              <w:rPr>
                <w:rFonts w:cs="Arial"/>
                <w:b/>
                <w:sz w:val="22"/>
                <w:szCs w:val="22"/>
              </w:rPr>
            </w:pPr>
          </w:p>
          <w:p w14:paraId="18DB914C" w14:textId="77777777" w:rsidR="003F7CDA" w:rsidRPr="003F7CDA" w:rsidRDefault="003F7CDA" w:rsidP="003F7CDA">
            <w:pPr>
              <w:tabs>
                <w:tab w:val="left" w:pos="4678"/>
              </w:tabs>
              <w:jc w:val="left"/>
              <w:rPr>
                <w:rFonts w:cs="Arial"/>
                <w:b/>
                <w:sz w:val="22"/>
                <w:szCs w:val="22"/>
              </w:rPr>
            </w:pPr>
          </w:p>
        </w:tc>
        <w:tc>
          <w:tcPr>
            <w:tcW w:w="850" w:type="dxa"/>
          </w:tcPr>
          <w:p w14:paraId="3A61D206" w14:textId="77777777" w:rsidR="003F7CDA" w:rsidRPr="003F7CDA" w:rsidRDefault="003F7CDA" w:rsidP="003F7CDA">
            <w:pPr>
              <w:tabs>
                <w:tab w:val="left" w:pos="5056"/>
              </w:tabs>
              <w:jc w:val="left"/>
              <w:rPr>
                <w:rFonts w:cs="Arial"/>
                <w:b/>
                <w:sz w:val="22"/>
                <w:szCs w:val="22"/>
              </w:rPr>
            </w:pPr>
          </w:p>
        </w:tc>
        <w:tc>
          <w:tcPr>
            <w:tcW w:w="4282" w:type="dxa"/>
          </w:tcPr>
          <w:p w14:paraId="55C2F99C" w14:textId="77777777" w:rsidR="003F7CDA" w:rsidRPr="003F7CDA" w:rsidRDefault="003F7CDA" w:rsidP="003F7CDA">
            <w:pPr>
              <w:tabs>
                <w:tab w:val="left" w:pos="5056"/>
              </w:tabs>
              <w:jc w:val="left"/>
              <w:rPr>
                <w:rFonts w:cs="Arial"/>
                <w:b/>
                <w:sz w:val="22"/>
                <w:szCs w:val="22"/>
              </w:rPr>
            </w:pPr>
          </w:p>
        </w:tc>
      </w:tr>
      <w:tr w:rsidR="003F7CDA" w:rsidRPr="003F7CDA" w14:paraId="2332AB20" w14:textId="77777777" w:rsidTr="009466E4">
        <w:tc>
          <w:tcPr>
            <w:tcW w:w="4366" w:type="dxa"/>
          </w:tcPr>
          <w:p w14:paraId="66DB85BE" w14:textId="77777777" w:rsidR="003F7CDA" w:rsidRPr="003F7CDA" w:rsidRDefault="003F7CDA" w:rsidP="003F7CDA">
            <w:pPr>
              <w:tabs>
                <w:tab w:val="left" w:pos="4678"/>
              </w:tabs>
              <w:jc w:val="left"/>
              <w:rPr>
                <w:rFonts w:cs="Arial"/>
                <w:b/>
                <w:sz w:val="22"/>
                <w:szCs w:val="22"/>
              </w:rPr>
            </w:pPr>
            <w:r w:rsidRPr="003F7CDA">
              <w:rPr>
                <w:rFonts w:cs="Arial"/>
                <w:b/>
                <w:sz w:val="22"/>
                <w:szCs w:val="22"/>
              </w:rPr>
              <w:t>DIP. EDNA ILEANA DÁVALOS ELIZONDO</w:t>
            </w:r>
          </w:p>
        </w:tc>
        <w:tc>
          <w:tcPr>
            <w:tcW w:w="850" w:type="dxa"/>
          </w:tcPr>
          <w:p w14:paraId="0EA6B94C" w14:textId="77777777" w:rsidR="003F7CDA" w:rsidRPr="003F7CDA" w:rsidRDefault="003F7CDA" w:rsidP="003F7CDA">
            <w:pPr>
              <w:tabs>
                <w:tab w:val="left" w:pos="5056"/>
              </w:tabs>
              <w:jc w:val="left"/>
              <w:rPr>
                <w:rFonts w:cs="Arial"/>
                <w:b/>
                <w:sz w:val="22"/>
                <w:szCs w:val="22"/>
              </w:rPr>
            </w:pPr>
          </w:p>
        </w:tc>
        <w:tc>
          <w:tcPr>
            <w:tcW w:w="4282" w:type="dxa"/>
          </w:tcPr>
          <w:p w14:paraId="2D1F41F9" w14:textId="77777777" w:rsidR="003F7CDA" w:rsidRPr="003F7CDA" w:rsidRDefault="003F7CDA" w:rsidP="003F7CDA">
            <w:pPr>
              <w:tabs>
                <w:tab w:val="left" w:pos="5056"/>
              </w:tabs>
              <w:jc w:val="left"/>
              <w:rPr>
                <w:rFonts w:cs="Arial"/>
                <w:b/>
                <w:sz w:val="22"/>
                <w:szCs w:val="22"/>
              </w:rPr>
            </w:pPr>
            <w:r w:rsidRPr="003F7CDA">
              <w:rPr>
                <w:rFonts w:cs="Arial"/>
                <w:b/>
                <w:sz w:val="22"/>
                <w:szCs w:val="22"/>
              </w:rPr>
              <w:t xml:space="preserve">DIP. </w:t>
            </w:r>
            <w:r w:rsidRPr="003F7CDA">
              <w:rPr>
                <w:rFonts w:cs="Arial"/>
                <w:b/>
                <w:snapToGrid w:val="0"/>
                <w:sz w:val="22"/>
                <w:szCs w:val="22"/>
              </w:rPr>
              <w:t>LUZ ELENA GUADALUPE MORALES NÚÑEZ</w:t>
            </w:r>
          </w:p>
        </w:tc>
      </w:tr>
      <w:tr w:rsidR="003F7CDA" w:rsidRPr="003F7CDA" w14:paraId="2930018B" w14:textId="77777777" w:rsidTr="009466E4">
        <w:tc>
          <w:tcPr>
            <w:tcW w:w="4366" w:type="dxa"/>
          </w:tcPr>
          <w:p w14:paraId="69DBB0E8" w14:textId="77777777" w:rsidR="003F7CDA" w:rsidRPr="003F7CDA" w:rsidRDefault="003F7CDA" w:rsidP="003F7CDA">
            <w:pPr>
              <w:tabs>
                <w:tab w:val="left" w:pos="4678"/>
              </w:tabs>
              <w:jc w:val="left"/>
              <w:rPr>
                <w:rFonts w:cs="Arial"/>
                <w:b/>
                <w:sz w:val="22"/>
                <w:szCs w:val="22"/>
              </w:rPr>
            </w:pPr>
          </w:p>
          <w:p w14:paraId="2C1E9CA8" w14:textId="77777777" w:rsidR="003F7CDA" w:rsidRPr="003F7CDA" w:rsidRDefault="003F7CDA" w:rsidP="003F7CDA">
            <w:pPr>
              <w:tabs>
                <w:tab w:val="left" w:pos="4678"/>
              </w:tabs>
              <w:jc w:val="left"/>
              <w:rPr>
                <w:rFonts w:cs="Arial"/>
                <w:b/>
                <w:sz w:val="22"/>
                <w:szCs w:val="22"/>
              </w:rPr>
            </w:pPr>
          </w:p>
        </w:tc>
        <w:tc>
          <w:tcPr>
            <w:tcW w:w="850" w:type="dxa"/>
          </w:tcPr>
          <w:p w14:paraId="2D6CB3D9" w14:textId="77777777" w:rsidR="003F7CDA" w:rsidRPr="003F7CDA" w:rsidRDefault="003F7CDA" w:rsidP="003F7CDA">
            <w:pPr>
              <w:tabs>
                <w:tab w:val="left" w:pos="5056"/>
              </w:tabs>
              <w:jc w:val="left"/>
              <w:rPr>
                <w:rFonts w:cs="Arial"/>
                <w:b/>
                <w:sz w:val="22"/>
                <w:szCs w:val="22"/>
              </w:rPr>
            </w:pPr>
          </w:p>
        </w:tc>
        <w:tc>
          <w:tcPr>
            <w:tcW w:w="4282" w:type="dxa"/>
          </w:tcPr>
          <w:p w14:paraId="3E3C4501" w14:textId="77777777" w:rsidR="003F7CDA" w:rsidRPr="003F7CDA" w:rsidRDefault="003F7CDA" w:rsidP="003F7CDA">
            <w:pPr>
              <w:tabs>
                <w:tab w:val="left" w:pos="5056"/>
              </w:tabs>
              <w:jc w:val="left"/>
              <w:rPr>
                <w:rFonts w:cs="Arial"/>
                <w:b/>
                <w:sz w:val="22"/>
                <w:szCs w:val="22"/>
              </w:rPr>
            </w:pPr>
          </w:p>
        </w:tc>
      </w:tr>
      <w:tr w:rsidR="003F7CDA" w:rsidRPr="003F7CDA" w14:paraId="4EAE721B" w14:textId="77777777" w:rsidTr="009466E4">
        <w:tc>
          <w:tcPr>
            <w:tcW w:w="4366" w:type="dxa"/>
          </w:tcPr>
          <w:p w14:paraId="31B80498" w14:textId="77777777" w:rsidR="003F7CDA" w:rsidRPr="003F7CDA" w:rsidRDefault="003F7CDA" w:rsidP="003F7CDA">
            <w:pPr>
              <w:tabs>
                <w:tab w:val="left" w:pos="4678"/>
              </w:tabs>
              <w:jc w:val="left"/>
              <w:rPr>
                <w:rFonts w:cs="Arial"/>
                <w:b/>
                <w:sz w:val="22"/>
                <w:szCs w:val="22"/>
              </w:rPr>
            </w:pPr>
            <w:r w:rsidRPr="003F7CDA">
              <w:rPr>
                <w:rFonts w:cs="Arial"/>
                <w:b/>
                <w:sz w:val="22"/>
                <w:szCs w:val="22"/>
              </w:rPr>
              <w:t xml:space="preserve">DIP. </w:t>
            </w:r>
            <w:r w:rsidRPr="003F7CDA">
              <w:rPr>
                <w:rFonts w:cs="Arial"/>
                <w:b/>
                <w:snapToGrid w:val="0"/>
                <w:sz w:val="22"/>
                <w:szCs w:val="22"/>
              </w:rPr>
              <w:t>MARÍA BÁRBARA CEPEDA BOHERINGER</w:t>
            </w:r>
          </w:p>
        </w:tc>
        <w:tc>
          <w:tcPr>
            <w:tcW w:w="850" w:type="dxa"/>
          </w:tcPr>
          <w:p w14:paraId="7B94FF8D" w14:textId="77777777" w:rsidR="003F7CDA" w:rsidRPr="003F7CDA" w:rsidRDefault="003F7CDA" w:rsidP="003F7CDA">
            <w:pPr>
              <w:tabs>
                <w:tab w:val="left" w:pos="5056"/>
              </w:tabs>
              <w:jc w:val="left"/>
              <w:rPr>
                <w:rFonts w:cs="Arial"/>
                <w:b/>
                <w:sz w:val="22"/>
                <w:szCs w:val="22"/>
              </w:rPr>
            </w:pPr>
          </w:p>
        </w:tc>
        <w:tc>
          <w:tcPr>
            <w:tcW w:w="4282" w:type="dxa"/>
          </w:tcPr>
          <w:p w14:paraId="1E1CB73D" w14:textId="77777777" w:rsidR="003F7CDA" w:rsidRPr="003F7CDA" w:rsidRDefault="003F7CDA" w:rsidP="003F7CDA">
            <w:pPr>
              <w:tabs>
                <w:tab w:val="left" w:pos="5056"/>
              </w:tabs>
              <w:jc w:val="left"/>
              <w:rPr>
                <w:rFonts w:cs="Arial"/>
                <w:b/>
                <w:sz w:val="22"/>
                <w:szCs w:val="22"/>
              </w:rPr>
            </w:pPr>
            <w:r w:rsidRPr="003F7CDA">
              <w:rPr>
                <w:rFonts w:cs="Arial"/>
                <w:b/>
                <w:sz w:val="22"/>
                <w:szCs w:val="22"/>
              </w:rPr>
              <w:t>DIP. MARTHA LOERA ARÁMBULA</w:t>
            </w:r>
          </w:p>
        </w:tc>
      </w:tr>
      <w:tr w:rsidR="003F7CDA" w:rsidRPr="003F7CDA" w14:paraId="39B0C5F2" w14:textId="77777777" w:rsidTr="009466E4">
        <w:trPr>
          <w:trHeight w:val="477"/>
        </w:trPr>
        <w:tc>
          <w:tcPr>
            <w:tcW w:w="9498" w:type="dxa"/>
            <w:gridSpan w:val="3"/>
          </w:tcPr>
          <w:p w14:paraId="155C5293" w14:textId="77777777" w:rsidR="003F7CDA" w:rsidRPr="003F7CDA" w:rsidRDefault="003F7CDA" w:rsidP="003F7CDA">
            <w:pPr>
              <w:jc w:val="left"/>
              <w:rPr>
                <w:rFonts w:cs="Arial"/>
                <w:sz w:val="22"/>
                <w:szCs w:val="22"/>
              </w:rPr>
            </w:pPr>
          </w:p>
          <w:p w14:paraId="11D87FF0" w14:textId="77777777" w:rsidR="003F7CDA" w:rsidRPr="003F7CDA" w:rsidRDefault="003F7CDA" w:rsidP="003F7CDA">
            <w:pPr>
              <w:jc w:val="left"/>
              <w:rPr>
                <w:rFonts w:cs="Arial"/>
                <w:sz w:val="22"/>
                <w:szCs w:val="22"/>
              </w:rPr>
            </w:pPr>
          </w:p>
        </w:tc>
      </w:tr>
      <w:tr w:rsidR="003F7CDA" w:rsidRPr="003F7CDA" w14:paraId="0EFDEE9E" w14:textId="77777777" w:rsidTr="009466E4">
        <w:trPr>
          <w:trHeight w:val="254"/>
        </w:trPr>
        <w:tc>
          <w:tcPr>
            <w:tcW w:w="9498" w:type="dxa"/>
            <w:gridSpan w:val="3"/>
          </w:tcPr>
          <w:p w14:paraId="4DA6B1C0" w14:textId="77777777" w:rsidR="003F7CDA" w:rsidRPr="003F7CDA" w:rsidRDefault="003F7CDA" w:rsidP="003F7CDA">
            <w:pPr>
              <w:jc w:val="center"/>
              <w:rPr>
                <w:rFonts w:cs="Arial"/>
                <w:b/>
                <w:sz w:val="22"/>
                <w:szCs w:val="22"/>
              </w:rPr>
            </w:pPr>
            <w:r w:rsidRPr="003F7CDA">
              <w:rPr>
                <w:rFonts w:cs="Arial"/>
                <w:b/>
                <w:sz w:val="22"/>
                <w:szCs w:val="22"/>
              </w:rPr>
              <w:t>DIP. ÁLVARO MOREIRA VALDÉS</w:t>
            </w:r>
          </w:p>
        </w:tc>
      </w:tr>
    </w:tbl>
    <w:p w14:paraId="3EB7CB09" w14:textId="77777777" w:rsidR="003F7CDA" w:rsidRPr="003F7CDA" w:rsidRDefault="003F7CDA" w:rsidP="003F7CDA">
      <w:pPr>
        <w:spacing w:line="360" w:lineRule="auto"/>
        <w:rPr>
          <w:rFonts w:eastAsia="Times New Roman" w:cs="Arial"/>
          <w:color w:val="000000"/>
          <w:lang w:eastAsia="es-MX"/>
        </w:rPr>
      </w:pPr>
    </w:p>
    <w:p w14:paraId="2BF4F57B" w14:textId="77777777" w:rsidR="003F7CDA" w:rsidRPr="003F7CDA" w:rsidRDefault="003F7CDA" w:rsidP="003F7CDA">
      <w:pPr>
        <w:spacing w:line="360" w:lineRule="auto"/>
        <w:rPr>
          <w:rFonts w:eastAsia="Times New Roman" w:cs="Arial"/>
          <w:color w:val="000000"/>
          <w:lang w:eastAsia="es-MX"/>
        </w:rPr>
      </w:pPr>
    </w:p>
    <w:p w14:paraId="37AC8FF1" w14:textId="77777777" w:rsidR="00D17F8E" w:rsidRDefault="00D17F8E">
      <w:pPr>
        <w:spacing w:after="160" w:line="259" w:lineRule="auto"/>
        <w:jc w:val="left"/>
        <w:rPr>
          <w:rFonts w:eastAsia="Times New Roman" w:cs="Arial"/>
          <w:color w:val="000000"/>
          <w:lang w:eastAsia="es-MX"/>
        </w:rPr>
        <w:sectPr w:rsidR="00D17F8E" w:rsidSect="007D0402">
          <w:footnotePr>
            <w:numRestart w:val="eachSect"/>
          </w:footnotePr>
          <w:pgSz w:w="12242" w:h="15842" w:code="1"/>
          <w:pgMar w:top="1418" w:right="1418" w:bottom="1418" w:left="1418" w:header="567" w:footer="567" w:gutter="0"/>
          <w:cols w:space="708"/>
          <w:docGrid w:linePitch="360"/>
        </w:sectPr>
      </w:pPr>
    </w:p>
    <w:p w14:paraId="6F7A4805" w14:textId="591FE54D" w:rsidR="003F7CDA" w:rsidRDefault="003F7CDA">
      <w:pPr>
        <w:spacing w:after="160" w:line="259" w:lineRule="auto"/>
        <w:jc w:val="left"/>
        <w:rPr>
          <w:rFonts w:eastAsia="Times New Roman" w:cs="Arial"/>
          <w:color w:val="000000"/>
          <w:lang w:eastAsia="es-MX"/>
        </w:rPr>
      </w:pPr>
    </w:p>
    <w:p w14:paraId="117C85E7" w14:textId="77777777" w:rsidR="00AD380B" w:rsidRPr="00AD380B" w:rsidRDefault="00AD380B" w:rsidP="00AD380B">
      <w:pPr>
        <w:rPr>
          <w:rFonts w:eastAsia="Times New Roman" w:cs="Arial"/>
          <w:b/>
          <w:lang w:eastAsia="es-ES"/>
        </w:rPr>
      </w:pPr>
      <w:r w:rsidRPr="00AD380B">
        <w:rPr>
          <w:rFonts w:eastAsia="Times New Roman" w:cs="Arial"/>
          <w:b/>
          <w:lang w:val="es-ES_tradnl" w:eastAsia="es-ES_tradnl"/>
        </w:rPr>
        <w:t xml:space="preserve">PROPOSICIÓN CON PUNTO DE ACUERDO QUE PRESENTAN LAS DIPUTADAS Y DIPUTADOS INTEGRANTES DEL GRUPO PARLAMENTARIO “MIGUEL RAMOS ARIZPE” DEL PARTIDO REVOLUCIONARIO INSTITUCIONAL, POR CONDUCTO DEL DIPUTADO JESÚS MARÍA MONTEMAYOR GARZA, CON EL OBJETO DE EXHORTAR DE MANERA RESPETUOSA A LA COMISIÓN NACIONAL DEL AGUA (CONAGUA), A LA PROCURADURÍA FEDERAL DE PROTECCIÓN AL AMBIENTE (PROFEPA) Y A LA SECRETARÍA DE MEDIO AMBIENTE Y RECURSOS NATURALES (SEMARNAT), ATENDER IMPERIOSAMENTE Y DE MANERA COORDINADA LA CRISIS AMBIENTAL PROVOCADA POR UN TAJO PARA EXTRAER CARBÓN EN EL RÍO SABINAS. </w:t>
      </w:r>
    </w:p>
    <w:p w14:paraId="7129BBCB" w14:textId="77777777" w:rsidR="00AD380B" w:rsidRPr="00AD380B" w:rsidRDefault="00AD380B" w:rsidP="00AD380B">
      <w:pPr>
        <w:rPr>
          <w:rFonts w:eastAsia="Times New Roman" w:cs="Arial"/>
          <w:b/>
          <w:highlight w:val="yellow"/>
          <w:lang w:val="es-ES_tradnl" w:eastAsia="es-ES_tradnl"/>
        </w:rPr>
      </w:pPr>
    </w:p>
    <w:p w14:paraId="69164285" w14:textId="77777777" w:rsidR="00AD380B" w:rsidRPr="00AD380B" w:rsidRDefault="00AD380B" w:rsidP="00AD380B">
      <w:pPr>
        <w:rPr>
          <w:rFonts w:eastAsia="Times New Roman" w:cs="Arial"/>
          <w:b/>
          <w:lang w:eastAsia="es-ES"/>
        </w:rPr>
      </w:pPr>
      <w:r w:rsidRPr="00AD380B">
        <w:rPr>
          <w:rFonts w:eastAsia="Times New Roman" w:cs="Arial"/>
          <w:b/>
          <w:lang w:eastAsia="es-ES"/>
        </w:rPr>
        <w:t>H. PLENO DEL CONGRESO DEL ESTADO</w:t>
      </w:r>
    </w:p>
    <w:p w14:paraId="1602D830" w14:textId="77777777" w:rsidR="00AD380B" w:rsidRPr="00AD380B" w:rsidRDefault="00AD380B" w:rsidP="00AD380B">
      <w:pPr>
        <w:rPr>
          <w:rFonts w:eastAsia="Times New Roman" w:cs="Arial"/>
          <w:b/>
          <w:lang w:eastAsia="es-ES"/>
        </w:rPr>
      </w:pPr>
      <w:r w:rsidRPr="00AD380B">
        <w:rPr>
          <w:rFonts w:eastAsia="Times New Roman" w:cs="Arial"/>
          <w:b/>
          <w:lang w:eastAsia="es-ES"/>
        </w:rPr>
        <w:t>DE COAHUILA DE ZARAGOZA</w:t>
      </w:r>
    </w:p>
    <w:p w14:paraId="062C642F" w14:textId="77777777" w:rsidR="00AD380B" w:rsidRPr="00AD380B" w:rsidRDefault="00AD380B" w:rsidP="00AD380B">
      <w:pPr>
        <w:rPr>
          <w:rFonts w:eastAsia="Times New Roman" w:cs="Arial"/>
          <w:b/>
          <w:lang w:eastAsia="es-ES"/>
        </w:rPr>
      </w:pPr>
      <w:r w:rsidRPr="00AD380B">
        <w:rPr>
          <w:rFonts w:eastAsia="Times New Roman" w:cs="Arial"/>
          <w:b/>
          <w:lang w:eastAsia="es-ES"/>
        </w:rPr>
        <w:t>P R E S E N T E.-</w:t>
      </w:r>
    </w:p>
    <w:p w14:paraId="700C2222" w14:textId="77777777" w:rsidR="00AD380B" w:rsidRPr="00AD380B" w:rsidRDefault="00AD380B" w:rsidP="00AD380B">
      <w:pPr>
        <w:rPr>
          <w:rFonts w:eastAsia="Times New Roman" w:cs="Arial"/>
          <w:b/>
          <w:lang w:eastAsia="es-ES"/>
        </w:rPr>
      </w:pPr>
    </w:p>
    <w:p w14:paraId="1C8661FF" w14:textId="77777777" w:rsidR="00AD380B" w:rsidRPr="00AD380B" w:rsidRDefault="00AD380B" w:rsidP="00AD380B">
      <w:pPr>
        <w:rPr>
          <w:rFonts w:eastAsia="Times New Roman" w:cs="Arial"/>
          <w:lang w:eastAsia="es-ES"/>
        </w:rPr>
      </w:pPr>
      <w:r w:rsidRPr="00AD380B">
        <w:rPr>
          <w:rFonts w:eastAsia="Times New Roman" w:cs="Arial"/>
          <w:bCs/>
          <w:lang w:eastAsia="es-ES"/>
        </w:rPr>
        <w:t xml:space="preserve">El suscrito Diputado Jesús María Montemayor Garza, conjuntamente con las demás Diputadas y Diputados integrantes del Grupo Parlamentario “Miguel Ramos Arizpe”, del Partido Revolucionario Institucional, </w:t>
      </w:r>
      <w:r w:rsidRPr="00AD380B">
        <w:rPr>
          <w:rFonts w:eastAsia="Times New Roman" w:cs="Arial"/>
          <w:lang w:eastAsia="es-ES"/>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AD380B">
        <w:rPr>
          <w:rFonts w:eastAsia="Times New Roman" w:cs="Arial"/>
          <w:b/>
          <w:bCs/>
          <w:lang w:eastAsia="es-ES"/>
        </w:rPr>
        <w:t>urgente y obvia resolución</w:t>
      </w:r>
      <w:r w:rsidRPr="00AD380B">
        <w:rPr>
          <w:rFonts w:eastAsia="Times New Roman" w:cs="Arial"/>
          <w:lang w:eastAsia="es-ES"/>
        </w:rPr>
        <w:t xml:space="preserve"> en base a las siguientes:</w:t>
      </w:r>
    </w:p>
    <w:p w14:paraId="6A6A3FFD" w14:textId="77777777" w:rsidR="00AD380B" w:rsidRPr="00AD380B" w:rsidRDefault="00AD380B" w:rsidP="00AD380B">
      <w:pPr>
        <w:rPr>
          <w:rFonts w:eastAsia="Times New Roman" w:cs="Arial"/>
          <w:b/>
          <w:lang w:eastAsia="es-ES"/>
        </w:rPr>
      </w:pPr>
    </w:p>
    <w:p w14:paraId="0925AA46" w14:textId="77777777" w:rsidR="00AD380B" w:rsidRPr="00AD380B" w:rsidRDefault="00AD380B" w:rsidP="00AD380B">
      <w:pPr>
        <w:ind w:firstLine="708"/>
        <w:jc w:val="center"/>
        <w:rPr>
          <w:rFonts w:eastAsia="Times New Roman" w:cs="Arial"/>
          <w:b/>
          <w:lang w:eastAsia="es-ES"/>
        </w:rPr>
      </w:pPr>
      <w:r w:rsidRPr="00AD380B">
        <w:rPr>
          <w:rFonts w:eastAsia="Times New Roman" w:cs="Arial"/>
          <w:b/>
          <w:lang w:eastAsia="es-ES"/>
        </w:rPr>
        <w:t>C O N S I D E R A C I O N E S</w:t>
      </w:r>
    </w:p>
    <w:p w14:paraId="0501FF59" w14:textId="77777777" w:rsidR="00AD380B" w:rsidRPr="00AD380B" w:rsidRDefault="00AD380B" w:rsidP="00AD380B">
      <w:pPr>
        <w:ind w:firstLine="708"/>
        <w:rPr>
          <w:rFonts w:eastAsia="Times New Roman" w:cs="Arial"/>
          <w:b/>
          <w:lang w:eastAsia="es-ES"/>
        </w:rPr>
      </w:pPr>
    </w:p>
    <w:p w14:paraId="38ADAA7C" w14:textId="77777777" w:rsidR="00AD380B" w:rsidRPr="00AD380B" w:rsidRDefault="00AD380B" w:rsidP="00AD380B">
      <w:pPr>
        <w:rPr>
          <w:rFonts w:eastAsia="Times New Roman" w:cs="Arial"/>
          <w:lang w:eastAsia="es-ES"/>
        </w:rPr>
      </w:pPr>
      <w:r w:rsidRPr="00AD380B">
        <w:rPr>
          <w:rFonts w:eastAsia="Times New Roman" w:cs="Arial"/>
          <w:lang w:eastAsia="es-ES"/>
        </w:rPr>
        <w:t xml:space="preserve">En la Sierra de Santa Rosa, a 2000 metros sobre el nivel del mar, en el municipio de Muzquiz, Coahuila, nace el Río Sabinas; tesoro de la naturaleza que permitió a sus fundadores acentuar sus comunidades, debido a que el mismo es fuente de vida y vegetación. Lamentablemente, hoy por hoy esta descripción está lejos de encajar con la actual situación que se vive en la región a causa de la conducta de ciertos responsables. </w:t>
      </w:r>
    </w:p>
    <w:p w14:paraId="797236E1" w14:textId="77777777" w:rsidR="00AD380B" w:rsidRPr="00AD380B" w:rsidRDefault="00AD380B" w:rsidP="00AD380B">
      <w:pPr>
        <w:rPr>
          <w:rFonts w:eastAsia="Times New Roman" w:cs="Arial"/>
          <w:lang w:eastAsia="es-ES"/>
        </w:rPr>
      </w:pPr>
      <w:r w:rsidRPr="00AD380B">
        <w:rPr>
          <w:rFonts w:eastAsia="Times New Roman" w:cs="Arial"/>
          <w:lang w:eastAsia="es-ES"/>
        </w:rPr>
        <w:t>Si bien la lucha por la preservación del medio ambiente es permanente dado que en ese territorio constantemente se llevan a cabo programas de concientización y preservación, en esta ocasión el reto al que nos enfrentamos alcanza escalas mucho mayores.</w:t>
      </w:r>
    </w:p>
    <w:p w14:paraId="2DB03BCB" w14:textId="77777777" w:rsidR="00AD380B" w:rsidRPr="00AD380B" w:rsidRDefault="00AD380B" w:rsidP="00AD380B">
      <w:pPr>
        <w:rPr>
          <w:rFonts w:eastAsia="Times New Roman" w:cs="Arial"/>
          <w:lang w:eastAsia="es-ES"/>
        </w:rPr>
      </w:pPr>
    </w:p>
    <w:p w14:paraId="5CF29D81" w14:textId="77777777" w:rsidR="00AD380B" w:rsidRPr="00AD380B" w:rsidRDefault="00AD380B" w:rsidP="00AD380B">
      <w:pPr>
        <w:rPr>
          <w:rFonts w:eastAsia="Times New Roman" w:cs="Arial"/>
          <w:lang w:eastAsia="es-ES"/>
        </w:rPr>
      </w:pPr>
      <w:r w:rsidRPr="00AD380B">
        <w:rPr>
          <w:rFonts w:eastAsia="Times New Roman" w:cs="Arial"/>
          <w:lang w:eastAsia="es-ES"/>
        </w:rPr>
        <w:t xml:space="preserve">En días recientes, gracias a una excelente investigación por un medio de comunicación en el que participan expertos integrantes del Consejo Ecológico de Participación Ciudadana (CEPACI), se dio a conocer la magnitud del problema: Y es que a la altura de la mitad del río Sabinas, se encontró un tajo para extraer carbón operando de manera impune y arbitraria, lo cual produjo que el cauce del río fuese abruptamente detenido, desviado, y con ello, la devastación por completo de este ecosistema. </w:t>
      </w:r>
    </w:p>
    <w:p w14:paraId="629157FF" w14:textId="77777777" w:rsidR="00AD380B" w:rsidRPr="00AD380B" w:rsidRDefault="00AD380B" w:rsidP="00AD380B">
      <w:pPr>
        <w:rPr>
          <w:rFonts w:eastAsia="Times New Roman" w:cs="Arial"/>
          <w:lang w:eastAsia="es-ES"/>
        </w:rPr>
      </w:pPr>
    </w:p>
    <w:p w14:paraId="7CE9AE52" w14:textId="77777777" w:rsidR="00AD380B" w:rsidRPr="00AD380B" w:rsidRDefault="00AD380B" w:rsidP="00AD380B">
      <w:pPr>
        <w:rPr>
          <w:rFonts w:eastAsia="Times New Roman" w:cs="Arial"/>
          <w:lang w:eastAsia="es-ES"/>
        </w:rPr>
      </w:pPr>
      <w:r w:rsidRPr="00AD380B">
        <w:rPr>
          <w:rFonts w:eastAsia="Times New Roman" w:cs="Arial"/>
          <w:lang w:eastAsia="es-ES"/>
        </w:rPr>
        <w:t xml:space="preserve">Si bien la actividad minera es un pilar de nuestro estado constituyéndose como la columna vertebral de la economía en la región, produciendo más de 10 mil empleos de manera directa y 15 mil de manera indirecta, nada justifica que la ausencia del personal de la Administración Pública Federal, haya permitido que por todo este tiempo estas personas irresponsables y sin escrúpulos, hayan actuado con absoluta impunidad, queriendo ensuciar el nombre ejemplar del sector industrial en general, matando lentamente el Río Sabinas, y produciendo un daño ecológico que atenta contra un área natural protegida, que a su vez es patrimonio y legado de nuestro Estado. </w:t>
      </w:r>
    </w:p>
    <w:p w14:paraId="2BD17414" w14:textId="77777777" w:rsidR="00AD380B" w:rsidRPr="00AD380B" w:rsidRDefault="00AD380B" w:rsidP="00AD380B">
      <w:pPr>
        <w:rPr>
          <w:rFonts w:eastAsia="Times New Roman" w:cs="Arial"/>
          <w:lang w:eastAsia="es-ES"/>
        </w:rPr>
      </w:pPr>
    </w:p>
    <w:p w14:paraId="1D5EF983" w14:textId="77777777" w:rsidR="00AD380B" w:rsidRPr="00AD380B" w:rsidRDefault="00AD380B" w:rsidP="00AD380B">
      <w:pPr>
        <w:rPr>
          <w:rFonts w:eastAsia="Times New Roman" w:cs="Arial"/>
          <w:lang w:eastAsia="es-ES"/>
        </w:rPr>
      </w:pPr>
      <w:r w:rsidRPr="00AD380B">
        <w:rPr>
          <w:rFonts w:eastAsia="Times New Roman" w:cs="Arial"/>
          <w:lang w:eastAsia="es-ES"/>
        </w:rPr>
        <w:t xml:space="preserve">La progresiva destrucción que causaron estas personas, según el medio de comunicación, al servicio de la minera, vuelve necesario que nos pongamos en un estado de alerta. Si las autoridades federales fueron pasadas por alto y las mismas no hicieron nada al respecto, un escenario sin agua y con la extinción de ecosistemas por culpa de personas como estas que actúan bajo un margen de irregularidad va cobrando más realidad. </w:t>
      </w:r>
    </w:p>
    <w:p w14:paraId="5F96CCB0" w14:textId="77777777" w:rsidR="00AD380B" w:rsidRPr="00AD380B" w:rsidRDefault="00AD380B" w:rsidP="00AD380B">
      <w:pPr>
        <w:rPr>
          <w:rFonts w:eastAsia="Times New Roman" w:cs="Arial"/>
          <w:lang w:eastAsia="es-ES"/>
        </w:rPr>
      </w:pPr>
    </w:p>
    <w:p w14:paraId="37375B52" w14:textId="77777777" w:rsidR="00AD380B" w:rsidRPr="00AD380B" w:rsidRDefault="00AD380B" w:rsidP="00AD380B">
      <w:pPr>
        <w:rPr>
          <w:rFonts w:eastAsia="Times New Roman" w:cs="Arial"/>
          <w:lang w:eastAsia="es-ES"/>
        </w:rPr>
      </w:pPr>
      <w:r w:rsidRPr="00AD380B">
        <w:rPr>
          <w:rFonts w:eastAsia="Times New Roman" w:cs="Arial"/>
          <w:lang w:eastAsia="es-ES"/>
        </w:rPr>
        <w:t>Nadie pasa por alto que el Río Sabinas es la causa del nacimiento de nuestros pueblos; además de ser el hogar de</w:t>
      </w:r>
      <w:r w:rsidRPr="00AD380B">
        <w:rPr>
          <w:rFonts w:eastAsia="Times New Roman" w:cs="Times New Roman"/>
          <w:lang w:eastAsia="es-ES"/>
        </w:rPr>
        <w:t xml:space="preserve"> </w:t>
      </w:r>
      <w:r w:rsidRPr="00AD380B">
        <w:rPr>
          <w:rFonts w:eastAsia="Times New Roman" w:cs="Arial"/>
          <w:lang w:eastAsia="es-ES"/>
        </w:rPr>
        <w:t xml:space="preserve">un sinfín de aves, peces, reptiles y más de 600 especies de plantas que hacen de esta región un paraíso natural. </w:t>
      </w:r>
    </w:p>
    <w:p w14:paraId="61B73B65" w14:textId="77777777" w:rsidR="00AD380B" w:rsidRPr="00AD380B" w:rsidRDefault="00AD380B" w:rsidP="00AD380B">
      <w:pPr>
        <w:rPr>
          <w:rFonts w:eastAsia="Times New Roman" w:cs="Arial"/>
          <w:lang w:eastAsia="es-ES"/>
        </w:rPr>
      </w:pPr>
    </w:p>
    <w:p w14:paraId="4D6E6D07" w14:textId="77777777" w:rsidR="00AD380B" w:rsidRPr="00AD380B" w:rsidRDefault="00AD380B" w:rsidP="00AD380B">
      <w:pPr>
        <w:rPr>
          <w:rFonts w:eastAsia="Times New Roman" w:cs="Arial"/>
          <w:lang w:eastAsia="es-ES"/>
        </w:rPr>
      </w:pPr>
      <w:r w:rsidRPr="00AD380B">
        <w:rPr>
          <w:rFonts w:eastAsia="Times New Roman" w:cs="Arial"/>
          <w:lang w:eastAsia="es-ES"/>
        </w:rPr>
        <w:t xml:space="preserve">La industrialización, llevada a cabo por personas como en esta situación, que actúan sin alguna autorización o concesión al respecto, ha sacado de equilibrio nuestro balance con la naturaleza; volviéndose una invitación abierta derivado de la falta de sanciones al respecto. </w:t>
      </w:r>
    </w:p>
    <w:p w14:paraId="20598F7E" w14:textId="77777777" w:rsidR="00AD380B" w:rsidRPr="00AD380B" w:rsidRDefault="00AD380B" w:rsidP="00AD380B">
      <w:pPr>
        <w:rPr>
          <w:rFonts w:eastAsia="Times New Roman" w:cs="Arial"/>
          <w:lang w:eastAsia="es-ES"/>
        </w:rPr>
      </w:pPr>
    </w:p>
    <w:p w14:paraId="26E2A878" w14:textId="77777777" w:rsidR="00AD380B" w:rsidRPr="00AD380B" w:rsidRDefault="00AD380B" w:rsidP="00AD380B">
      <w:pPr>
        <w:rPr>
          <w:rFonts w:eastAsia="Times New Roman" w:cs="Arial"/>
          <w:lang w:eastAsia="es-ES"/>
        </w:rPr>
      </w:pPr>
      <w:r w:rsidRPr="00AD380B">
        <w:rPr>
          <w:rFonts w:eastAsia="Times New Roman" w:cs="Arial"/>
          <w:lang w:eastAsia="es-ES"/>
        </w:rPr>
        <w:t xml:space="preserve">La falta de responsabilidad civil y moral de estas personas ha producido la modificación del cauce original del Río Sabinas; por otro lado el hecho de que el Río no cuente actualmente con un cauce definido lo convierte en un riesgo latente que podría causar grandes daños a la comunidad en épocas de lluvias. </w:t>
      </w:r>
    </w:p>
    <w:p w14:paraId="6065D94F" w14:textId="77777777" w:rsidR="00AD380B" w:rsidRPr="00AD380B" w:rsidRDefault="00AD380B" w:rsidP="00AD380B">
      <w:pPr>
        <w:rPr>
          <w:rFonts w:eastAsia="Times New Roman" w:cs="Arial"/>
          <w:lang w:eastAsia="es-ES"/>
        </w:rPr>
      </w:pPr>
    </w:p>
    <w:p w14:paraId="3E4EA41C" w14:textId="77777777" w:rsidR="00AD380B" w:rsidRPr="00AD380B" w:rsidRDefault="00AD380B" w:rsidP="00AD380B">
      <w:pPr>
        <w:rPr>
          <w:rFonts w:eastAsia="Times New Roman" w:cs="Arial"/>
          <w:lang w:eastAsia="es-ES"/>
        </w:rPr>
      </w:pPr>
      <w:r w:rsidRPr="00AD380B">
        <w:rPr>
          <w:rFonts w:eastAsia="Times New Roman" w:cs="Arial"/>
          <w:lang w:eastAsia="es-ES"/>
        </w:rPr>
        <w:t xml:space="preserve">El modus operandi de actuar fuera del marco de la legalidad, y la falta de presencia de la autoridad federal, ha permitido que inmoralmente estas personas vieran al Río no como el tesoro natural que es, sino como un negocio en el que pudieron actuar impunemente para satisfacer sus intereses y sin sufrir la más mínima consecuencia legal al respecto. </w:t>
      </w:r>
    </w:p>
    <w:p w14:paraId="69FA9C0A" w14:textId="77777777" w:rsidR="00AD380B" w:rsidRPr="00AD380B" w:rsidRDefault="00AD380B" w:rsidP="00AD380B">
      <w:pPr>
        <w:rPr>
          <w:rFonts w:eastAsia="Times New Roman" w:cs="Arial"/>
          <w:lang w:eastAsia="es-ES"/>
        </w:rPr>
      </w:pPr>
    </w:p>
    <w:p w14:paraId="4E410B9E" w14:textId="77777777" w:rsidR="00AD380B" w:rsidRPr="00AD380B" w:rsidRDefault="00AD380B" w:rsidP="00AD380B">
      <w:pPr>
        <w:rPr>
          <w:rFonts w:eastAsia="Times New Roman" w:cs="Arial"/>
          <w:lang w:eastAsia="es-ES"/>
        </w:rPr>
      </w:pPr>
      <w:r w:rsidRPr="00AD380B">
        <w:rPr>
          <w:rFonts w:eastAsia="Times New Roman" w:cs="Arial"/>
          <w:lang w:eastAsia="es-ES"/>
        </w:rPr>
        <w:t xml:space="preserve">Aunado al desbordamiento del Río y a la destrucción del ecosistema como consecuencias de esta situación, no exageramos al decir que estas personas envenenaron el agua del Río Sabinas cuando con su maquinaria pesada y camiones de volteo, que fueron encontrados en un patio de carbón proveniente de un camino que conduce hasta el tajo, en el ejercicio de estas prácticas reprobables, vertían dentro del agua combustibles como </w:t>
      </w:r>
      <w:r w:rsidRPr="00AD380B">
        <w:rPr>
          <w:rFonts w:eastAsia="Times New Roman" w:cs="Arial"/>
          <w:lang w:eastAsia="es-ES"/>
        </w:rPr>
        <w:lastRenderedPageBreak/>
        <w:t xml:space="preserve">aceites y diésel, para que después esta agua fuese bebida por los miembros de nuestra comunidad en cada uno de sus hogares. </w:t>
      </w:r>
    </w:p>
    <w:p w14:paraId="30677A07" w14:textId="77777777" w:rsidR="00AD380B" w:rsidRPr="00AD380B" w:rsidRDefault="00AD380B" w:rsidP="00AD380B">
      <w:pPr>
        <w:rPr>
          <w:rFonts w:eastAsia="Times New Roman" w:cs="Arial"/>
          <w:lang w:eastAsia="es-ES"/>
        </w:rPr>
      </w:pPr>
    </w:p>
    <w:p w14:paraId="0CC118EA" w14:textId="77777777" w:rsidR="00AD380B" w:rsidRPr="00AD380B" w:rsidRDefault="00AD380B" w:rsidP="00AD380B">
      <w:pPr>
        <w:rPr>
          <w:rFonts w:eastAsia="Times New Roman" w:cs="Arial"/>
          <w:lang w:eastAsia="es-ES"/>
        </w:rPr>
      </w:pPr>
      <w:r w:rsidRPr="00AD380B">
        <w:rPr>
          <w:rFonts w:eastAsia="Times New Roman" w:cs="Arial"/>
          <w:lang w:eastAsia="es-ES"/>
        </w:rPr>
        <w:t>Es momento de que la Ley sea ejercida y aplicada por nuestras autoridades federales: La Ley de Aguas Nacionales prevé</w:t>
      </w:r>
      <w:r w:rsidRPr="00AD380B">
        <w:rPr>
          <w:rFonts w:eastAsia="Times New Roman" w:cs="Times New Roman"/>
          <w:lang w:eastAsia="es-ES"/>
        </w:rPr>
        <w:t xml:space="preserve"> </w:t>
      </w:r>
      <w:r w:rsidRPr="00AD380B">
        <w:rPr>
          <w:rFonts w:eastAsia="Times New Roman" w:cs="Arial"/>
          <w:lang w:eastAsia="es-ES"/>
        </w:rPr>
        <w:t>que este tipo de prácticas solo podrá ser concesionada, siempre y cuando no se afecten las zonas de protección y seguridad de los mismos, y se cuenten con los permisos correspondientes.</w:t>
      </w:r>
    </w:p>
    <w:p w14:paraId="66E58F97" w14:textId="77777777" w:rsidR="00AD380B" w:rsidRPr="00AD380B" w:rsidRDefault="00AD380B" w:rsidP="00AD380B">
      <w:pPr>
        <w:rPr>
          <w:rFonts w:eastAsia="Times New Roman" w:cs="Arial"/>
          <w:lang w:eastAsia="es-ES"/>
        </w:rPr>
      </w:pPr>
    </w:p>
    <w:p w14:paraId="0FC271BE" w14:textId="77777777" w:rsidR="00AD380B" w:rsidRPr="00AD380B" w:rsidRDefault="00AD380B" w:rsidP="00AD380B">
      <w:pPr>
        <w:rPr>
          <w:rFonts w:eastAsia="Times New Roman" w:cs="Arial"/>
          <w:lang w:eastAsia="es-ES"/>
        </w:rPr>
      </w:pPr>
      <w:r w:rsidRPr="00AD380B">
        <w:rPr>
          <w:rFonts w:eastAsia="Times New Roman" w:cs="Arial"/>
          <w:lang w:eastAsia="es-ES"/>
        </w:rPr>
        <w:t xml:space="preserve">Los Coahuilenses merecemos una rendición de cuentas. Las consecuencias que subsecuentemente genere la resolución de esta situación deben hacer notar que con el Río de Sabinas nadie se mete.  </w:t>
      </w:r>
    </w:p>
    <w:p w14:paraId="3192505A" w14:textId="77777777" w:rsidR="00AD380B" w:rsidRPr="00AD380B" w:rsidRDefault="00AD380B" w:rsidP="00AD380B">
      <w:pPr>
        <w:rPr>
          <w:rFonts w:eastAsia="Times New Roman" w:cs="Arial"/>
          <w:lang w:eastAsia="es-ES"/>
        </w:rPr>
      </w:pPr>
    </w:p>
    <w:p w14:paraId="55216DBA" w14:textId="77777777" w:rsidR="00AD380B" w:rsidRPr="00AD380B" w:rsidRDefault="00AD380B" w:rsidP="00AD380B">
      <w:pPr>
        <w:rPr>
          <w:rFonts w:eastAsia="Times New Roman" w:cs="Arial"/>
          <w:lang w:eastAsia="es-ES"/>
        </w:rPr>
      </w:pPr>
      <w:r w:rsidRPr="00AD380B">
        <w:rPr>
          <w:rFonts w:eastAsia="Times New Roman" w:cs="Arial"/>
          <w:lang w:eastAsia="es-ES"/>
        </w:rPr>
        <w:t xml:space="preserve">Bajo esta tesitura, en aras de conseguir que cese de manera inmediata el ecocidio del Río Sabinas ocasionado por el grave deterioro ambiental que han producido estas personas, solicitamos respetuosamente de manera inmediata a la Comisión Nacional del Agua (CONAGUA), a la Procuraduría Federal de Protección al Ambiente (PROFEPA) y a la Secretaría de Medio Ambiente y Recursos Naturales (SEMARNAT), se tomen cartas en el asunto y con oportunidad, se deslinden las responsabilidades punitivas derivados de los procesos administrativos y / o penales que lleguen a realizarse, para que con ello pueda darse la preservación y restauración del valor ecológico que nos brinda el Río Sabinas. </w:t>
      </w:r>
    </w:p>
    <w:p w14:paraId="7E7B5B06" w14:textId="77777777" w:rsidR="00AD380B" w:rsidRPr="00AD380B" w:rsidRDefault="00AD380B" w:rsidP="00AD380B">
      <w:pPr>
        <w:rPr>
          <w:rFonts w:eastAsia="Times New Roman" w:cs="Arial"/>
          <w:lang w:eastAsia="es-ES"/>
        </w:rPr>
      </w:pPr>
    </w:p>
    <w:p w14:paraId="5D5FE8F1" w14:textId="77777777" w:rsidR="00AD380B" w:rsidRPr="00AD380B" w:rsidRDefault="00AD380B" w:rsidP="00AD380B">
      <w:pPr>
        <w:ind w:right="50"/>
        <w:rPr>
          <w:rFonts w:eastAsia="Times New Roman" w:cs="Arial"/>
          <w:lang w:eastAsia="es-ES"/>
        </w:rPr>
      </w:pPr>
      <w:r w:rsidRPr="00AD380B">
        <w:rPr>
          <w:rFonts w:eastAsia="Times New Roman" w:cs="Arial"/>
          <w:lang w:eastAsia="es-ES"/>
        </w:rPr>
        <w:t xml:space="preserve">Finalmente, y por todo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AD380B">
        <w:rPr>
          <w:rFonts w:eastAsia="Times New Roman" w:cs="Arial"/>
          <w:b/>
          <w:lang w:eastAsia="es-ES"/>
        </w:rPr>
        <w:t>urgente y obvia resolución</w:t>
      </w:r>
      <w:r w:rsidRPr="00AD380B">
        <w:rPr>
          <w:rFonts w:eastAsia="Times New Roman" w:cs="Arial"/>
          <w:lang w:eastAsia="es-ES"/>
        </w:rPr>
        <w:t xml:space="preserve"> el siguiente:</w:t>
      </w:r>
    </w:p>
    <w:p w14:paraId="437857D1" w14:textId="77777777" w:rsidR="00AD380B" w:rsidRPr="00AD380B" w:rsidRDefault="00AD380B" w:rsidP="00AD380B">
      <w:pPr>
        <w:ind w:right="50"/>
        <w:rPr>
          <w:rFonts w:eastAsia="Times New Roman" w:cs="Arial"/>
          <w:lang w:eastAsia="es-ES"/>
        </w:rPr>
      </w:pPr>
    </w:p>
    <w:p w14:paraId="7ACDC6D6" w14:textId="77777777" w:rsidR="00AD380B" w:rsidRPr="00AD380B" w:rsidRDefault="00AD380B" w:rsidP="00AD380B">
      <w:pPr>
        <w:tabs>
          <w:tab w:val="left" w:pos="3000"/>
          <w:tab w:val="center" w:pos="4749"/>
        </w:tabs>
        <w:jc w:val="center"/>
        <w:rPr>
          <w:rFonts w:eastAsia="Times New Roman" w:cs="Arial"/>
          <w:b/>
          <w:lang w:eastAsia="es-ES"/>
        </w:rPr>
      </w:pPr>
      <w:r w:rsidRPr="00AD380B">
        <w:rPr>
          <w:rFonts w:eastAsia="Times New Roman" w:cs="Arial"/>
          <w:b/>
          <w:lang w:eastAsia="es-ES"/>
        </w:rPr>
        <w:t>PUNTO DE ACUERDO</w:t>
      </w:r>
    </w:p>
    <w:p w14:paraId="4351FEBF" w14:textId="77777777" w:rsidR="00AD380B" w:rsidRPr="00AD380B" w:rsidRDefault="00AD380B" w:rsidP="00AD380B">
      <w:pPr>
        <w:rPr>
          <w:rFonts w:eastAsia="Times New Roman" w:cs="Arial"/>
          <w:b/>
          <w:lang w:eastAsia="es-ES"/>
        </w:rPr>
      </w:pPr>
    </w:p>
    <w:p w14:paraId="3BA6BABB" w14:textId="77777777" w:rsidR="00AD380B" w:rsidRPr="00AD380B" w:rsidRDefault="00AD380B" w:rsidP="00AD380B">
      <w:pPr>
        <w:rPr>
          <w:rFonts w:eastAsia="Times New Roman" w:cs="Arial"/>
          <w:b/>
          <w:lang w:val="es-ES_tradnl" w:eastAsia="es-ES_tradnl"/>
        </w:rPr>
      </w:pPr>
      <w:r w:rsidRPr="00AD380B">
        <w:rPr>
          <w:rFonts w:eastAsia="Times New Roman" w:cs="Arial"/>
          <w:b/>
          <w:lang w:eastAsia="es-ES"/>
        </w:rPr>
        <w:t xml:space="preserve">ÚNICO. -  SE </w:t>
      </w:r>
      <w:r w:rsidRPr="00AD380B">
        <w:rPr>
          <w:rFonts w:eastAsia="Times New Roman" w:cs="Arial"/>
          <w:b/>
          <w:lang w:val="es-ES_tradnl" w:eastAsia="es-ES_tradnl"/>
        </w:rPr>
        <w:t xml:space="preserve">EXHORTA DE MANERA RESPETUOSA A LA COMISIÓN NACIONAL DEL AGUA (CONAGUA), A LA PROCURADURÍA FEDERAL DE PROTECCIÓN AL AMBIENTE (PROFEPA) Y A LA SECRETARÍA DE MEDIO AMBIENTE Y RECURSOS NATURALES (SEMARNAT), ATENDER IMPERIOSAMENTE Y DE MANERA COORDINADA LA CRISIS AMBIENTAL PROVOCADA POR UN TAJO PARA EXTRAER CARBÓN EN EL RÍO SABINAS. </w:t>
      </w:r>
    </w:p>
    <w:p w14:paraId="06566D81" w14:textId="373AC4B4" w:rsidR="00AD380B" w:rsidRDefault="00AD380B" w:rsidP="00AD380B">
      <w:pPr>
        <w:rPr>
          <w:rFonts w:eastAsia="Times New Roman" w:cs="Arial"/>
          <w:b/>
          <w:lang w:val="es-ES_tradnl" w:eastAsia="es-ES_tradnl"/>
        </w:rPr>
      </w:pPr>
    </w:p>
    <w:p w14:paraId="3CB3B1F9" w14:textId="77777777" w:rsidR="00AD380B" w:rsidRPr="00AD380B" w:rsidRDefault="00AD380B" w:rsidP="00AD380B">
      <w:pPr>
        <w:rPr>
          <w:rFonts w:eastAsia="Times New Roman" w:cs="Arial"/>
          <w:b/>
          <w:bCs/>
          <w:lang w:eastAsia="es-ES"/>
        </w:rPr>
      </w:pPr>
    </w:p>
    <w:p w14:paraId="54BF7B91" w14:textId="77777777" w:rsidR="00AD380B" w:rsidRPr="00AD380B" w:rsidRDefault="00AD380B" w:rsidP="00AD380B">
      <w:pPr>
        <w:jc w:val="center"/>
        <w:rPr>
          <w:rFonts w:eastAsia="Times New Roman" w:cs="Arial"/>
          <w:b/>
          <w:bCs/>
          <w:lang w:eastAsia="es-ES"/>
        </w:rPr>
      </w:pPr>
      <w:r w:rsidRPr="00AD380B">
        <w:rPr>
          <w:rFonts w:eastAsia="Times New Roman" w:cs="Arial"/>
          <w:b/>
          <w:bCs/>
          <w:lang w:eastAsia="es-ES"/>
        </w:rPr>
        <w:t>A T E N T A M E N T E</w:t>
      </w:r>
    </w:p>
    <w:p w14:paraId="50F448E9" w14:textId="77777777" w:rsidR="00AD380B" w:rsidRPr="00AD380B" w:rsidRDefault="00AD380B" w:rsidP="00AD380B">
      <w:pPr>
        <w:jc w:val="center"/>
        <w:rPr>
          <w:rFonts w:eastAsia="Times New Roman" w:cs="Arial"/>
          <w:b/>
          <w:bCs/>
          <w:lang w:eastAsia="es-ES"/>
        </w:rPr>
      </w:pPr>
    </w:p>
    <w:p w14:paraId="469DE750" w14:textId="77777777" w:rsidR="00AD380B" w:rsidRPr="00AD380B" w:rsidRDefault="00AD380B" w:rsidP="00AD380B">
      <w:pPr>
        <w:jc w:val="center"/>
        <w:rPr>
          <w:rFonts w:eastAsia="Times New Roman" w:cs="Arial"/>
          <w:b/>
          <w:bCs/>
          <w:lang w:eastAsia="es-ES"/>
        </w:rPr>
      </w:pPr>
      <w:r w:rsidRPr="00AD380B">
        <w:rPr>
          <w:rFonts w:eastAsia="Times New Roman" w:cs="Arial"/>
          <w:b/>
          <w:bCs/>
          <w:lang w:eastAsia="es-ES"/>
        </w:rPr>
        <w:t>Saltillo, Coahuila de Zaragoza, a 15 de junio de 2021.</w:t>
      </w:r>
    </w:p>
    <w:tbl>
      <w:tblPr>
        <w:tblStyle w:val="Tablaconcuadrcula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AD380B" w:rsidRPr="00AD380B" w14:paraId="6EA61C07" w14:textId="77777777" w:rsidTr="009466E4">
        <w:trPr>
          <w:trHeight w:val="683"/>
        </w:trPr>
        <w:tc>
          <w:tcPr>
            <w:tcW w:w="9396" w:type="dxa"/>
          </w:tcPr>
          <w:p w14:paraId="32BFCBA5" w14:textId="77777777" w:rsidR="00AD380B" w:rsidRPr="00AD380B" w:rsidRDefault="00AD380B" w:rsidP="00AD380B">
            <w:pPr>
              <w:tabs>
                <w:tab w:val="left" w:pos="5056"/>
              </w:tabs>
              <w:jc w:val="center"/>
              <w:rPr>
                <w:rFonts w:eastAsia="Times New Roman" w:cs="Arial"/>
                <w:b/>
                <w:lang w:eastAsia="es-ES"/>
              </w:rPr>
            </w:pPr>
          </w:p>
          <w:p w14:paraId="02F43BC8" w14:textId="77777777" w:rsidR="00AD380B" w:rsidRPr="00AD380B" w:rsidRDefault="00AD380B" w:rsidP="00AD380B">
            <w:pPr>
              <w:tabs>
                <w:tab w:val="left" w:pos="5056"/>
              </w:tabs>
              <w:jc w:val="center"/>
              <w:rPr>
                <w:rFonts w:eastAsia="Times New Roman" w:cs="Arial"/>
                <w:b/>
                <w:lang w:eastAsia="es-ES"/>
              </w:rPr>
            </w:pPr>
          </w:p>
        </w:tc>
      </w:tr>
      <w:tr w:rsidR="00AD380B" w:rsidRPr="00AD380B" w14:paraId="6BF30255" w14:textId="77777777" w:rsidTr="009466E4">
        <w:tc>
          <w:tcPr>
            <w:tcW w:w="9396" w:type="dxa"/>
          </w:tcPr>
          <w:p w14:paraId="758E3779" w14:textId="77777777" w:rsidR="00AD380B" w:rsidRPr="00AD380B" w:rsidRDefault="00AD380B" w:rsidP="00AD380B">
            <w:pPr>
              <w:tabs>
                <w:tab w:val="left" w:pos="5056"/>
              </w:tabs>
              <w:jc w:val="center"/>
              <w:rPr>
                <w:rFonts w:eastAsia="Times New Roman" w:cs="Arial"/>
                <w:b/>
                <w:lang w:eastAsia="es-ES"/>
              </w:rPr>
            </w:pPr>
            <w:r w:rsidRPr="00AD380B">
              <w:rPr>
                <w:rFonts w:eastAsia="Times New Roman" w:cs="Arial"/>
                <w:b/>
                <w:lang w:eastAsia="es-ES"/>
              </w:rPr>
              <w:t xml:space="preserve">DIP. </w:t>
            </w:r>
            <w:r w:rsidRPr="00AD380B">
              <w:rPr>
                <w:rFonts w:eastAsia="Times New Roman" w:cs="Arial"/>
                <w:b/>
                <w:snapToGrid w:val="0"/>
                <w:lang w:eastAsia="es-ES"/>
              </w:rPr>
              <w:t>JESÚS MARÍA MONTEMAYOR GARZA</w:t>
            </w:r>
          </w:p>
        </w:tc>
      </w:tr>
      <w:tr w:rsidR="00AD380B" w:rsidRPr="00AD380B" w14:paraId="2710F693" w14:textId="77777777" w:rsidTr="009466E4">
        <w:tc>
          <w:tcPr>
            <w:tcW w:w="9396" w:type="dxa"/>
          </w:tcPr>
          <w:p w14:paraId="64AD6DF0" w14:textId="77777777" w:rsidR="00AD380B" w:rsidRPr="00AD380B" w:rsidRDefault="00AD380B" w:rsidP="00AD380B">
            <w:pPr>
              <w:jc w:val="center"/>
              <w:rPr>
                <w:rFonts w:eastAsia="Times New Roman" w:cs="Arial"/>
                <w:b/>
                <w:lang w:eastAsia="es-ES"/>
              </w:rPr>
            </w:pPr>
            <w:r w:rsidRPr="00AD380B">
              <w:rPr>
                <w:rFonts w:eastAsia="Times New Roman" w:cs="Arial"/>
                <w:b/>
                <w:lang w:eastAsia="es-ES"/>
              </w:rPr>
              <w:t>DEL GRUPO PARLAMENTARIO “MIGUEL RAMOS ARIZPE”</w:t>
            </w:r>
          </w:p>
          <w:p w14:paraId="6C5F8227" w14:textId="77777777" w:rsidR="00AD380B" w:rsidRPr="00AD380B" w:rsidRDefault="00AD380B" w:rsidP="00AD380B">
            <w:pPr>
              <w:tabs>
                <w:tab w:val="left" w:pos="5056"/>
              </w:tabs>
              <w:jc w:val="center"/>
              <w:rPr>
                <w:rFonts w:eastAsia="Times New Roman" w:cs="Arial"/>
                <w:b/>
                <w:lang w:eastAsia="es-ES"/>
              </w:rPr>
            </w:pPr>
            <w:r w:rsidRPr="00AD380B">
              <w:rPr>
                <w:rFonts w:eastAsia="Times New Roman" w:cs="Arial"/>
                <w:b/>
                <w:lang w:eastAsia="es-ES"/>
              </w:rPr>
              <w:t>DEL PARTIDO REVOLUCIONARIO INSTITUCIONAL</w:t>
            </w:r>
          </w:p>
        </w:tc>
      </w:tr>
    </w:tbl>
    <w:p w14:paraId="50D0282A" w14:textId="77777777" w:rsidR="00AD380B" w:rsidRPr="00AD380B" w:rsidRDefault="00AD380B" w:rsidP="00AD380B">
      <w:pPr>
        <w:spacing w:after="160"/>
        <w:jc w:val="left"/>
        <w:rPr>
          <w:rFonts w:eastAsia="Times New Roman" w:cs="Arial"/>
          <w:b/>
          <w:lang w:eastAsia="es-ES"/>
        </w:rPr>
      </w:pPr>
    </w:p>
    <w:p w14:paraId="5CA1A707" w14:textId="77777777" w:rsidR="00AD380B" w:rsidRPr="00AD380B" w:rsidRDefault="00AD380B" w:rsidP="00AD380B">
      <w:pPr>
        <w:jc w:val="center"/>
        <w:rPr>
          <w:rFonts w:eastAsia="Times New Roman" w:cs="Arial"/>
          <w:b/>
          <w:sz w:val="20"/>
          <w:szCs w:val="20"/>
          <w:lang w:eastAsia="es-ES"/>
        </w:rPr>
      </w:pPr>
      <w:r w:rsidRPr="00AD380B">
        <w:rPr>
          <w:rFonts w:eastAsia="Times New Roman" w:cs="Arial"/>
          <w:b/>
          <w:sz w:val="20"/>
          <w:szCs w:val="20"/>
          <w:lang w:eastAsia="es-ES"/>
        </w:rPr>
        <w:t xml:space="preserve">CONJUNTAMENTE CON LAS DEMAS DIPUTADAS Y LOS DIPUTADOS INTEGRANTES DEL </w:t>
      </w:r>
    </w:p>
    <w:p w14:paraId="4091943B" w14:textId="77777777" w:rsidR="00AD380B" w:rsidRPr="00AD380B" w:rsidRDefault="00AD380B" w:rsidP="00AD380B">
      <w:pPr>
        <w:jc w:val="center"/>
        <w:rPr>
          <w:rFonts w:eastAsia="Times New Roman" w:cs="Arial"/>
          <w:b/>
          <w:sz w:val="20"/>
          <w:szCs w:val="20"/>
          <w:lang w:eastAsia="es-ES"/>
        </w:rPr>
      </w:pPr>
      <w:r w:rsidRPr="00AD380B">
        <w:rPr>
          <w:rFonts w:eastAsia="Times New Roman" w:cs="Arial"/>
          <w:b/>
          <w:sz w:val="20"/>
          <w:szCs w:val="20"/>
          <w:lang w:eastAsia="es-ES"/>
        </w:rPr>
        <w:t xml:space="preserve">GRUPO PARLAMENTARIO “MIGUEL RAMOS ARIEZPE”, </w:t>
      </w:r>
    </w:p>
    <w:p w14:paraId="2BF0695C" w14:textId="77777777" w:rsidR="00AD380B" w:rsidRPr="00AD380B" w:rsidRDefault="00AD380B" w:rsidP="00AD380B">
      <w:pPr>
        <w:jc w:val="center"/>
        <w:rPr>
          <w:rFonts w:eastAsia="Times New Roman" w:cs="Arial"/>
          <w:b/>
          <w:sz w:val="20"/>
          <w:szCs w:val="20"/>
          <w:lang w:eastAsia="es-ES"/>
        </w:rPr>
      </w:pPr>
      <w:r w:rsidRPr="00AD380B">
        <w:rPr>
          <w:rFonts w:eastAsia="Times New Roman" w:cs="Arial"/>
          <w:b/>
          <w:sz w:val="20"/>
          <w:szCs w:val="20"/>
          <w:lang w:eastAsia="es-ES"/>
        </w:rPr>
        <w:t>DEL PARTIDO REVOLUCIONARIO INSTITUCIONAL.</w:t>
      </w:r>
    </w:p>
    <w:p w14:paraId="4106C4AA" w14:textId="77777777" w:rsidR="00AD380B" w:rsidRPr="00AD380B" w:rsidRDefault="00AD380B" w:rsidP="00AD380B">
      <w:pPr>
        <w:jc w:val="center"/>
        <w:rPr>
          <w:rFonts w:eastAsia="Times New Roman" w:cs="Arial"/>
          <w:b/>
          <w:lang w:eastAsia="es-ES"/>
        </w:rPr>
      </w:pPr>
    </w:p>
    <w:tbl>
      <w:tblPr>
        <w:tblStyle w:val="Tablaconcuadrcula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AD380B" w:rsidRPr="00AD380B" w14:paraId="1912039A" w14:textId="77777777" w:rsidTr="009466E4">
        <w:tc>
          <w:tcPr>
            <w:tcW w:w="4248" w:type="dxa"/>
          </w:tcPr>
          <w:p w14:paraId="3BB38A38" w14:textId="77777777" w:rsidR="00AD380B" w:rsidRPr="00AD380B" w:rsidRDefault="00AD380B" w:rsidP="00AD380B">
            <w:pPr>
              <w:tabs>
                <w:tab w:val="left" w:pos="5056"/>
              </w:tabs>
              <w:jc w:val="center"/>
              <w:rPr>
                <w:rFonts w:eastAsia="Times New Roman" w:cs="Arial"/>
                <w:b/>
                <w:sz w:val="20"/>
                <w:szCs w:val="20"/>
                <w:lang w:eastAsia="es-ES"/>
              </w:rPr>
            </w:pPr>
          </w:p>
          <w:p w14:paraId="71CA65BA" w14:textId="77777777" w:rsidR="00AD380B" w:rsidRPr="00AD380B" w:rsidRDefault="00AD380B" w:rsidP="00AD380B">
            <w:pPr>
              <w:tabs>
                <w:tab w:val="left" w:pos="5056"/>
              </w:tabs>
              <w:jc w:val="center"/>
              <w:rPr>
                <w:rFonts w:eastAsia="Times New Roman" w:cs="Arial"/>
                <w:b/>
                <w:sz w:val="20"/>
                <w:szCs w:val="20"/>
                <w:lang w:eastAsia="es-ES"/>
              </w:rPr>
            </w:pPr>
          </w:p>
        </w:tc>
        <w:tc>
          <w:tcPr>
            <w:tcW w:w="709" w:type="dxa"/>
          </w:tcPr>
          <w:p w14:paraId="7CAD732C" w14:textId="77777777" w:rsidR="00AD380B" w:rsidRPr="00AD380B" w:rsidRDefault="00AD380B" w:rsidP="00AD380B">
            <w:pPr>
              <w:tabs>
                <w:tab w:val="left" w:pos="5056"/>
              </w:tabs>
              <w:jc w:val="center"/>
              <w:rPr>
                <w:rFonts w:eastAsia="Times New Roman" w:cs="Arial"/>
                <w:b/>
                <w:sz w:val="20"/>
                <w:szCs w:val="20"/>
                <w:lang w:eastAsia="es-ES"/>
              </w:rPr>
            </w:pPr>
          </w:p>
        </w:tc>
        <w:tc>
          <w:tcPr>
            <w:tcW w:w="4439" w:type="dxa"/>
          </w:tcPr>
          <w:p w14:paraId="252860B0" w14:textId="77777777" w:rsidR="00AD380B" w:rsidRPr="00AD380B" w:rsidRDefault="00AD380B" w:rsidP="00AD380B">
            <w:pPr>
              <w:tabs>
                <w:tab w:val="left" w:pos="5056"/>
              </w:tabs>
              <w:jc w:val="center"/>
              <w:rPr>
                <w:rFonts w:eastAsia="Times New Roman" w:cs="Arial"/>
                <w:b/>
                <w:sz w:val="20"/>
                <w:szCs w:val="20"/>
                <w:lang w:eastAsia="es-ES"/>
              </w:rPr>
            </w:pPr>
          </w:p>
        </w:tc>
      </w:tr>
      <w:tr w:rsidR="00AD380B" w:rsidRPr="00AD380B" w14:paraId="7AE165F0" w14:textId="77777777" w:rsidTr="009466E4">
        <w:tc>
          <w:tcPr>
            <w:tcW w:w="4248" w:type="dxa"/>
          </w:tcPr>
          <w:p w14:paraId="6320DF3E" w14:textId="77777777" w:rsidR="00AD380B" w:rsidRPr="00AD380B" w:rsidRDefault="00AD380B" w:rsidP="00AD380B">
            <w:pPr>
              <w:tabs>
                <w:tab w:val="left" w:pos="5056"/>
              </w:tabs>
              <w:jc w:val="center"/>
              <w:rPr>
                <w:rFonts w:eastAsia="Times New Roman" w:cs="Arial"/>
                <w:b/>
                <w:sz w:val="20"/>
                <w:szCs w:val="20"/>
                <w:lang w:eastAsia="es-ES"/>
              </w:rPr>
            </w:pPr>
            <w:r w:rsidRPr="00AD380B">
              <w:rPr>
                <w:rFonts w:eastAsia="Times New Roman" w:cs="Arial"/>
                <w:b/>
                <w:sz w:val="20"/>
                <w:szCs w:val="20"/>
                <w:lang w:eastAsia="es-ES"/>
              </w:rPr>
              <w:t xml:space="preserve">DIP. </w:t>
            </w:r>
            <w:r w:rsidRPr="00AD380B">
              <w:rPr>
                <w:rFonts w:eastAsia="Times New Roman" w:cs="Arial"/>
                <w:b/>
                <w:snapToGrid w:val="0"/>
                <w:sz w:val="20"/>
                <w:szCs w:val="20"/>
                <w:lang w:eastAsia="es-ES"/>
              </w:rPr>
              <w:t>MARÍA EUGENIA GUADALUPE CALDERÓN AMEZCUA</w:t>
            </w:r>
          </w:p>
        </w:tc>
        <w:tc>
          <w:tcPr>
            <w:tcW w:w="709" w:type="dxa"/>
          </w:tcPr>
          <w:p w14:paraId="7F21457B" w14:textId="77777777" w:rsidR="00AD380B" w:rsidRPr="00AD380B" w:rsidRDefault="00AD380B" w:rsidP="00AD380B">
            <w:pPr>
              <w:tabs>
                <w:tab w:val="left" w:pos="5056"/>
              </w:tabs>
              <w:rPr>
                <w:rFonts w:eastAsia="Times New Roman" w:cs="Arial"/>
                <w:b/>
                <w:sz w:val="20"/>
                <w:szCs w:val="20"/>
                <w:lang w:eastAsia="es-ES"/>
              </w:rPr>
            </w:pPr>
          </w:p>
        </w:tc>
        <w:tc>
          <w:tcPr>
            <w:tcW w:w="4439" w:type="dxa"/>
          </w:tcPr>
          <w:p w14:paraId="3A737878" w14:textId="77777777" w:rsidR="00AD380B" w:rsidRPr="00AD380B" w:rsidRDefault="00AD380B" w:rsidP="00AD380B">
            <w:pPr>
              <w:tabs>
                <w:tab w:val="left" w:pos="5056"/>
              </w:tabs>
              <w:rPr>
                <w:rFonts w:eastAsia="Times New Roman" w:cs="Arial"/>
                <w:b/>
                <w:sz w:val="20"/>
                <w:szCs w:val="20"/>
                <w:lang w:eastAsia="es-ES"/>
              </w:rPr>
            </w:pPr>
            <w:r w:rsidRPr="00AD380B">
              <w:rPr>
                <w:rFonts w:eastAsia="Times New Roman" w:cs="Arial"/>
                <w:b/>
                <w:sz w:val="20"/>
                <w:szCs w:val="20"/>
                <w:lang w:eastAsia="es-ES"/>
              </w:rPr>
              <w:t xml:space="preserve">DIP. </w:t>
            </w:r>
            <w:r w:rsidRPr="00AD380B">
              <w:rPr>
                <w:rFonts w:eastAsia="Times New Roman" w:cs="Arial"/>
                <w:b/>
                <w:snapToGrid w:val="0"/>
                <w:sz w:val="20"/>
                <w:szCs w:val="20"/>
                <w:lang w:eastAsia="es-ES"/>
              </w:rPr>
              <w:t>MARÍA ESPERANZA CHAPA GARCÍA</w:t>
            </w:r>
          </w:p>
        </w:tc>
      </w:tr>
      <w:tr w:rsidR="00AD380B" w:rsidRPr="00AD380B" w14:paraId="79223B07" w14:textId="77777777" w:rsidTr="009466E4">
        <w:tc>
          <w:tcPr>
            <w:tcW w:w="4248" w:type="dxa"/>
          </w:tcPr>
          <w:p w14:paraId="341099EE" w14:textId="77777777" w:rsidR="00AD380B" w:rsidRPr="00AD380B" w:rsidRDefault="00AD380B" w:rsidP="00AD380B">
            <w:pPr>
              <w:tabs>
                <w:tab w:val="left" w:pos="5056"/>
              </w:tabs>
              <w:rPr>
                <w:rFonts w:eastAsia="Times New Roman" w:cs="Arial"/>
                <w:b/>
                <w:sz w:val="20"/>
                <w:szCs w:val="20"/>
                <w:lang w:eastAsia="es-ES"/>
              </w:rPr>
            </w:pPr>
          </w:p>
          <w:p w14:paraId="7BEE0F1B" w14:textId="77777777" w:rsidR="00AD380B" w:rsidRPr="00AD380B" w:rsidRDefault="00AD380B" w:rsidP="00AD380B">
            <w:pPr>
              <w:tabs>
                <w:tab w:val="left" w:pos="5056"/>
              </w:tabs>
              <w:rPr>
                <w:rFonts w:eastAsia="Times New Roman" w:cs="Arial"/>
                <w:b/>
                <w:sz w:val="20"/>
                <w:szCs w:val="20"/>
                <w:lang w:eastAsia="es-ES"/>
              </w:rPr>
            </w:pPr>
          </w:p>
          <w:p w14:paraId="76C6823B" w14:textId="77777777" w:rsidR="00AD380B" w:rsidRPr="00AD380B" w:rsidRDefault="00AD380B" w:rsidP="00AD380B">
            <w:pPr>
              <w:tabs>
                <w:tab w:val="left" w:pos="5056"/>
              </w:tabs>
              <w:rPr>
                <w:rFonts w:eastAsia="Times New Roman" w:cs="Arial"/>
                <w:b/>
                <w:sz w:val="20"/>
                <w:szCs w:val="20"/>
                <w:lang w:eastAsia="es-ES"/>
              </w:rPr>
            </w:pPr>
          </w:p>
        </w:tc>
        <w:tc>
          <w:tcPr>
            <w:tcW w:w="709" w:type="dxa"/>
          </w:tcPr>
          <w:p w14:paraId="387F025A" w14:textId="77777777" w:rsidR="00AD380B" w:rsidRPr="00AD380B" w:rsidRDefault="00AD380B" w:rsidP="00AD380B">
            <w:pPr>
              <w:tabs>
                <w:tab w:val="left" w:pos="5056"/>
              </w:tabs>
              <w:rPr>
                <w:rFonts w:eastAsia="Times New Roman" w:cs="Arial"/>
                <w:b/>
                <w:sz w:val="20"/>
                <w:szCs w:val="20"/>
                <w:lang w:eastAsia="es-ES"/>
              </w:rPr>
            </w:pPr>
          </w:p>
        </w:tc>
        <w:tc>
          <w:tcPr>
            <w:tcW w:w="4439" w:type="dxa"/>
          </w:tcPr>
          <w:p w14:paraId="7B8A0657" w14:textId="77777777" w:rsidR="00AD380B" w:rsidRPr="00AD380B" w:rsidRDefault="00AD380B" w:rsidP="00AD380B">
            <w:pPr>
              <w:tabs>
                <w:tab w:val="left" w:pos="5056"/>
              </w:tabs>
              <w:rPr>
                <w:rFonts w:eastAsia="Times New Roman" w:cs="Arial"/>
                <w:b/>
                <w:sz w:val="20"/>
                <w:szCs w:val="20"/>
                <w:lang w:eastAsia="es-ES"/>
              </w:rPr>
            </w:pPr>
          </w:p>
        </w:tc>
      </w:tr>
      <w:tr w:rsidR="00AD380B" w:rsidRPr="00AD380B" w14:paraId="24FB5EDC" w14:textId="77777777" w:rsidTr="009466E4">
        <w:tc>
          <w:tcPr>
            <w:tcW w:w="4248" w:type="dxa"/>
          </w:tcPr>
          <w:p w14:paraId="313F6C76" w14:textId="77777777" w:rsidR="00AD380B" w:rsidRPr="00AD380B" w:rsidRDefault="00AD380B" w:rsidP="00AD380B">
            <w:pPr>
              <w:tabs>
                <w:tab w:val="left" w:pos="5056"/>
              </w:tabs>
              <w:rPr>
                <w:rFonts w:eastAsia="Times New Roman" w:cs="Arial"/>
                <w:b/>
                <w:sz w:val="20"/>
                <w:szCs w:val="20"/>
                <w:lang w:eastAsia="es-ES"/>
              </w:rPr>
            </w:pPr>
            <w:r w:rsidRPr="00AD380B">
              <w:rPr>
                <w:rFonts w:eastAsia="Times New Roman" w:cs="Arial"/>
                <w:b/>
                <w:sz w:val="20"/>
                <w:szCs w:val="20"/>
                <w:lang w:eastAsia="es-ES"/>
              </w:rPr>
              <w:t xml:space="preserve">DIP. </w:t>
            </w:r>
            <w:r w:rsidRPr="00AD380B">
              <w:rPr>
                <w:rFonts w:eastAsia="Times New Roman" w:cs="Arial"/>
                <w:b/>
                <w:snapToGrid w:val="0"/>
                <w:sz w:val="20"/>
                <w:szCs w:val="20"/>
                <w:lang w:eastAsia="es-ES"/>
              </w:rPr>
              <w:t>JORGE ANTONIO ABDALA SERNA</w:t>
            </w:r>
          </w:p>
        </w:tc>
        <w:tc>
          <w:tcPr>
            <w:tcW w:w="709" w:type="dxa"/>
          </w:tcPr>
          <w:p w14:paraId="6930BA84" w14:textId="77777777" w:rsidR="00AD380B" w:rsidRPr="00AD380B" w:rsidRDefault="00AD380B" w:rsidP="00AD380B">
            <w:pPr>
              <w:tabs>
                <w:tab w:val="left" w:pos="5056"/>
              </w:tabs>
              <w:rPr>
                <w:rFonts w:eastAsia="Times New Roman" w:cs="Arial"/>
                <w:b/>
                <w:sz w:val="20"/>
                <w:szCs w:val="20"/>
                <w:lang w:eastAsia="es-ES"/>
              </w:rPr>
            </w:pPr>
          </w:p>
        </w:tc>
        <w:tc>
          <w:tcPr>
            <w:tcW w:w="4439" w:type="dxa"/>
          </w:tcPr>
          <w:p w14:paraId="0D703704" w14:textId="77777777" w:rsidR="00AD380B" w:rsidRPr="00AD380B" w:rsidRDefault="00AD380B" w:rsidP="00AD380B">
            <w:pPr>
              <w:tabs>
                <w:tab w:val="left" w:pos="5056"/>
              </w:tabs>
              <w:jc w:val="center"/>
              <w:rPr>
                <w:rFonts w:eastAsia="Times New Roman" w:cs="Arial"/>
                <w:b/>
                <w:sz w:val="20"/>
                <w:szCs w:val="20"/>
                <w:lang w:eastAsia="es-ES"/>
              </w:rPr>
            </w:pPr>
            <w:r w:rsidRPr="00AD380B">
              <w:rPr>
                <w:rFonts w:eastAsia="Times New Roman" w:cs="Arial"/>
                <w:b/>
                <w:sz w:val="20"/>
                <w:szCs w:val="20"/>
                <w:lang w:eastAsia="es-ES"/>
              </w:rPr>
              <w:t xml:space="preserve">DIP. </w:t>
            </w:r>
            <w:r w:rsidRPr="00AD380B">
              <w:rPr>
                <w:rFonts w:eastAsia="Times New Roman" w:cs="Arial"/>
                <w:b/>
                <w:snapToGrid w:val="0"/>
                <w:sz w:val="20"/>
                <w:szCs w:val="20"/>
                <w:lang w:eastAsia="es-ES"/>
              </w:rPr>
              <w:t>MARÍA GUADALUPE OYERVIDES VALDEZ</w:t>
            </w:r>
          </w:p>
        </w:tc>
      </w:tr>
      <w:tr w:rsidR="00AD380B" w:rsidRPr="00AD380B" w14:paraId="18421DC1" w14:textId="77777777" w:rsidTr="009466E4">
        <w:tc>
          <w:tcPr>
            <w:tcW w:w="4248" w:type="dxa"/>
          </w:tcPr>
          <w:p w14:paraId="5A72DF8F" w14:textId="77777777" w:rsidR="00AD380B" w:rsidRPr="00AD380B" w:rsidRDefault="00AD380B" w:rsidP="00AD380B">
            <w:pPr>
              <w:tabs>
                <w:tab w:val="left" w:pos="5056"/>
              </w:tabs>
              <w:rPr>
                <w:rFonts w:eastAsia="Times New Roman" w:cs="Arial"/>
                <w:b/>
                <w:sz w:val="20"/>
                <w:szCs w:val="20"/>
                <w:lang w:eastAsia="es-ES"/>
              </w:rPr>
            </w:pPr>
          </w:p>
          <w:p w14:paraId="03F74F4A" w14:textId="77777777" w:rsidR="00AD380B" w:rsidRPr="00AD380B" w:rsidRDefault="00AD380B" w:rsidP="00AD380B">
            <w:pPr>
              <w:tabs>
                <w:tab w:val="left" w:pos="5056"/>
              </w:tabs>
              <w:rPr>
                <w:rFonts w:eastAsia="Times New Roman" w:cs="Arial"/>
                <w:b/>
                <w:sz w:val="20"/>
                <w:szCs w:val="20"/>
                <w:lang w:eastAsia="es-ES"/>
              </w:rPr>
            </w:pPr>
          </w:p>
          <w:p w14:paraId="41A9714C" w14:textId="77777777" w:rsidR="00AD380B" w:rsidRPr="00AD380B" w:rsidRDefault="00AD380B" w:rsidP="00AD380B">
            <w:pPr>
              <w:tabs>
                <w:tab w:val="left" w:pos="5056"/>
              </w:tabs>
              <w:rPr>
                <w:rFonts w:eastAsia="Times New Roman" w:cs="Arial"/>
                <w:b/>
                <w:sz w:val="20"/>
                <w:szCs w:val="20"/>
                <w:lang w:eastAsia="es-ES"/>
              </w:rPr>
            </w:pPr>
          </w:p>
        </w:tc>
        <w:tc>
          <w:tcPr>
            <w:tcW w:w="709" w:type="dxa"/>
          </w:tcPr>
          <w:p w14:paraId="1C6C38EB" w14:textId="77777777" w:rsidR="00AD380B" w:rsidRPr="00AD380B" w:rsidRDefault="00AD380B" w:rsidP="00AD380B">
            <w:pPr>
              <w:tabs>
                <w:tab w:val="left" w:pos="5056"/>
              </w:tabs>
              <w:rPr>
                <w:rFonts w:eastAsia="Times New Roman" w:cs="Arial"/>
                <w:b/>
                <w:sz w:val="20"/>
                <w:szCs w:val="20"/>
                <w:lang w:eastAsia="es-ES"/>
              </w:rPr>
            </w:pPr>
          </w:p>
        </w:tc>
        <w:tc>
          <w:tcPr>
            <w:tcW w:w="4439" w:type="dxa"/>
          </w:tcPr>
          <w:p w14:paraId="7ED04DB5" w14:textId="77777777" w:rsidR="00AD380B" w:rsidRPr="00AD380B" w:rsidRDefault="00AD380B" w:rsidP="00AD380B">
            <w:pPr>
              <w:tabs>
                <w:tab w:val="left" w:pos="5056"/>
              </w:tabs>
              <w:jc w:val="center"/>
              <w:rPr>
                <w:rFonts w:eastAsia="Times New Roman" w:cs="Arial"/>
                <w:b/>
                <w:sz w:val="20"/>
                <w:szCs w:val="20"/>
                <w:lang w:eastAsia="es-ES"/>
              </w:rPr>
            </w:pPr>
          </w:p>
        </w:tc>
      </w:tr>
      <w:tr w:rsidR="00AD380B" w:rsidRPr="00AD380B" w14:paraId="42F76989" w14:textId="77777777" w:rsidTr="009466E4">
        <w:tc>
          <w:tcPr>
            <w:tcW w:w="4248" w:type="dxa"/>
          </w:tcPr>
          <w:p w14:paraId="3B7C3879" w14:textId="77777777" w:rsidR="00AD380B" w:rsidRPr="00AD380B" w:rsidRDefault="00AD380B" w:rsidP="00AD380B">
            <w:pPr>
              <w:tabs>
                <w:tab w:val="left" w:pos="4678"/>
              </w:tabs>
              <w:rPr>
                <w:rFonts w:eastAsia="Times New Roman" w:cs="Arial"/>
                <w:b/>
                <w:sz w:val="20"/>
                <w:szCs w:val="20"/>
                <w:lang w:eastAsia="es-ES"/>
              </w:rPr>
            </w:pPr>
            <w:r w:rsidRPr="00AD380B">
              <w:rPr>
                <w:rFonts w:eastAsia="Times New Roman" w:cs="Arial"/>
                <w:b/>
                <w:sz w:val="20"/>
                <w:szCs w:val="20"/>
                <w:lang w:eastAsia="es-ES"/>
              </w:rPr>
              <w:t xml:space="preserve">DIP. </w:t>
            </w:r>
            <w:r w:rsidRPr="00AD380B">
              <w:rPr>
                <w:rFonts w:eastAsia="Times New Roman" w:cs="Arial"/>
                <w:b/>
                <w:snapToGrid w:val="0"/>
                <w:sz w:val="20"/>
                <w:szCs w:val="20"/>
                <w:lang w:eastAsia="es-ES"/>
              </w:rPr>
              <w:t>RICARDO LÓPEZ CAMPOS</w:t>
            </w:r>
            <w:r w:rsidRPr="00AD380B">
              <w:rPr>
                <w:rFonts w:eastAsia="Times New Roman" w:cs="Times New Roman"/>
                <w:b/>
                <w:noProof/>
                <w:sz w:val="20"/>
                <w:szCs w:val="20"/>
                <w:lang w:eastAsia="es-MX"/>
              </w:rPr>
              <w:t xml:space="preserve"> </w:t>
            </w:r>
          </w:p>
        </w:tc>
        <w:tc>
          <w:tcPr>
            <w:tcW w:w="709" w:type="dxa"/>
          </w:tcPr>
          <w:p w14:paraId="278F5F1D" w14:textId="77777777" w:rsidR="00AD380B" w:rsidRPr="00AD380B" w:rsidRDefault="00AD380B" w:rsidP="00AD380B">
            <w:pPr>
              <w:tabs>
                <w:tab w:val="left" w:pos="5056"/>
              </w:tabs>
              <w:rPr>
                <w:rFonts w:eastAsia="Times New Roman" w:cs="Arial"/>
                <w:b/>
                <w:sz w:val="20"/>
                <w:szCs w:val="20"/>
                <w:lang w:eastAsia="es-ES"/>
              </w:rPr>
            </w:pPr>
          </w:p>
        </w:tc>
        <w:tc>
          <w:tcPr>
            <w:tcW w:w="4439" w:type="dxa"/>
          </w:tcPr>
          <w:p w14:paraId="42409741" w14:textId="77777777" w:rsidR="00AD380B" w:rsidRPr="00AD380B" w:rsidRDefault="00AD380B" w:rsidP="00AD380B">
            <w:pPr>
              <w:tabs>
                <w:tab w:val="left" w:pos="5056"/>
              </w:tabs>
              <w:rPr>
                <w:rFonts w:eastAsia="Times New Roman" w:cs="Arial"/>
                <w:b/>
                <w:sz w:val="20"/>
                <w:szCs w:val="20"/>
                <w:lang w:eastAsia="es-ES"/>
              </w:rPr>
            </w:pPr>
            <w:r w:rsidRPr="00AD380B">
              <w:rPr>
                <w:rFonts w:eastAsia="Times New Roman" w:cs="Arial"/>
                <w:b/>
                <w:sz w:val="20"/>
                <w:szCs w:val="20"/>
                <w:lang w:eastAsia="es-ES"/>
              </w:rPr>
              <w:t>DIP.  RAÚL ONOFRE CONTRERAS</w:t>
            </w:r>
          </w:p>
        </w:tc>
      </w:tr>
      <w:tr w:rsidR="00AD380B" w:rsidRPr="00AD380B" w14:paraId="60E08D15" w14:textId="77777777" w:rsidTr="009466E4">
        <w:tc>
          <w:tcPr>
            <w:tcW w:w="4248" w:type="dxa"/>
          </w:tcPr>
          <w:p w14:paraId="28988D34" w14:textId="77777777" w:rsidR="00AD380B" w:rsidRPr="00AD380B" w:rsidRDefault="00AD380B" w:rsidP="00AD380B">
            <w:pPr>
              <w:tabs>
                <w:tab w:val="left" w:pos="4678"/>
              </w:tabs>
              <w:rPr>
                <w:rFonts w:eastAsia="Times New Roman" w:cs="Arial"/>
                <w:b/>
                <w:sz w:val="20"/>
                <w:szCs w:val="20"/>
                <w:lang w:eastAsia="es-ES"/>
              </w:rPr>
            </w:pPr>
          </w:p>
          <w:p w14:paraId="7F6DD4F6" w14:textId="77777777" w:rsidR="00AD380B" w:rsidRPr="00AD380B" w:rsidRDefault="00AD380B" w:rsidP="00AD380B">
            <w:pPr>
              <w:tabs>
                <w:tab w:val="left" w:pos="4678"/>
              </w:tabs>
              <w:rPr>
                <w:rFonts w:eastAsia="Times New Roman" w:cs="Arial"/>
                <w:b/>
                <w:sz w:val="20"/>
                <w:szCs w:val="20"/>
                <w:lang w:eastAsia="es-ES"/>
              </w:rPr>
            </w:pPr>
          </w:p>
          <w:p w14:paraId="338FCFBD" w14:textId="77777777" w:rsidR="00AD380B" w:rsidRPr="00AD380B" w:rsidRDefault="00AD380B" w:rsidP="00AD380B">
            <w:pPr>
              <w:tabs>
                <w:tab w:val="left" w:pos="4678"/>
              </w:tabs>
              <w:rPr>
                <w:rFonts w:eastAsia="Times New Roman" w:cs="Arial"/>
                <w:b/>
                <w:sz w:val="20"/>
                <w:szCs w:val="20"/>
                <w:lang w:eastAsia="es-ES"/>
              </w:rPr>
            </w:pPr>
          </w:p>
        </w:tc>
        <w:tc>
          <w:tcPr>
            <w:tcW w:w="709" w:type="dxa"/>
          </w:tcPr>
          <w:p w14:paraId="2F214E91" w14:textId="77777777" w:rsidR="00AD380B" w:rsidRPr="00AD380B" w:rsidRDefault="00AD380B" w:rsidP="00AD380B">
            <w:pPr>
              <w:tabs>
                <w:tab w:val="left" w:pos="5056"/>
              </w:tabs>
              <w:rPr>
                <w:rFonts w:eastAsia="Times New Roman" w:cs="Arial"/>
                <w:b/>
                <w:sz w:val="20"/>
                <w:szCs w:val="20"/>
                <w:lang w:eastAsia="es-ES"/>
              </w:rPr>
            </w:pPr>
          </w:p>
        </w:tc>
        <w:tc>
          <w:tcPr>
            <w:tcW w:w="4439" w:type="dxa"/>
          </w:tcPr>
          <w:p w14:paraId="2BCFE067" w14:textId="77777777" w:rsidR="00AD380B" w:rsidRPr="00AD380B" w:rsidRDefault="00AD380B" w:rsidP="00AD380B">
            <w:pPr>
              <w:tabs>
                <w:tab w:val="left" w:pos="5056"/>
              </w:tabs>
              <w:rPr>
                <w:rFonts w:eastAsia="Times New Roman" w:cs="Arial"/>
                <w:b/>
                <w:sz w:val="20"/>
                <w:szCs w:val="20"/>
                <w:lang w:eastAsia="es-ES"/>
              </w:rPr>
            </w:pPr>
          </w:p>
        </w:tc>
      </w:tr>
      <w:tr w:rsidR="00AD380B" w:rsidRPr="00AD380B" w14:paraId="204DB6AB" w14:textId="77777777" w:rsidTr="009466E4">
        <w:tc>
          <w:tcPr>
            <w:tcW w:w="4248" w:type="dxa"/>
          </w:tcPr>
          <w:p w14:paraId="21914B47" w14:textId="77777777" w:rsidR="00AD380B" w:rsidRPr="00AD380B" w:rsidRDefault="00AD380B" w:rsidP="00AD380B">
            <w:pPr>
              <w:tabs>
                <w:tab w:val="left" w:pos="4678"/>
              </w:tabs>
              <w:rPr>
                <w:rFonts w:eastAsia="Times New Roman" w:cs="Arial"/>
                <w:b/>
                <w:snapToGrid w:val="0"/>
                <w:sz w:val="20"/>
                <w:szCs w:val="20"/>
                <w:lang w:eastAsia="es-ES"/>
              </w:rPr>
            </w:pPr>
            <w:r w:rsidRPr="00AD380B">
              <w:rPr>
                <w:rFonts w:eastAsia="Times New Roman" w:cs="Arial"/>
                <w:b/>
                <w:sz w:val="20"/>
                <w:szCs w:val="20"/>
                <w:lang w:eastAsia="es-ES"/>
              </w:rPr>
              <w:t xml:space="preserve">DIP. </w:t>
            </w:r>
            <w:r w:rsidRPr="00AD380B">
              <w:rPr>
                <w:rFonts w:eastAsia="Times New Roman" w:cs="Arial"/>
                <w:b/>
                <w:snapToGrid w:val="0"/>
                <w:sz w:val="20"/>
                <w:szCs w:val="20"/>
                <w:lang w:eastAsia="es-ES"/>
              </w:rPr>
              <w:t>OLIVIA MARTÍNEZ LEYVA</w:t>
            </w:r>
          </w:p>
          <w:p w14:paraId="5E01A4CE" w14:textId="77777777" w:rsidR="00AD380B" w:rsidRPr="00AD380B" w:rsidRDefault="00AD380B" w:rsidP="00AD380B">
            <w:pPr>
              <w:tabs>
                <w:tab w:val="left" w:pos="4678"/>
              </w:tabs>
              <w:rPr>
                <w:rFonts w:eastAsia="Times New Roman" w:cs="Arial"/>
                <w:b/>
                <w:sz w:val="20"/>
                <w:szCs w:val="20"/>
                <w:lang w:eastAsia="es-ES"/>
              </w:rPr>
            </w:pPr>
          </w:p>
          <w:p w14:paraId="001C4DA7" w14:textId="77777777" w:rsidR="00AD380B" w:rsidRPr="00AD380B" w:rsidRDefault="00AD380B" w:rsidP="00AD380B">
            <w:pPr>
              <w:tabs>
                <w:tab w:val="left" w:pos="4678"/>
              </w:tabs>
              <w:rPr>
                <w:rFonts w:eastAsia="Times New Roman" w:cs="Arial"/>
                <w:b/>
                <w:sz w:val="20"/>
                <w:szCs w:val="20"/>
                <w:lang w:eastAsia="es-ES"/>
              </w:rPr>
            </w:pPr>
          </w:p>
          <w:p w14:paraId="58DBB8D6" w14:textId="77777777" w:rsidR="00AD380B" w:rsidRPr="00AD380B" w:rsidRDefault="00AD380B" w:rsidP="00AD380B">
            <w:pPr>
              <w:tabs>
                <w:tab w:val="left" w:pos="4678"/>
              </w:tabs>
              <w:rPr>
                <w:rFonts w:eastAsia="Times New Roman" w:cs="Arial"/>
                <w:b/>
                <w:sz w:val="20"/>
                <w:szCs w:val="20"/>
                <w:lang w:eastAsia="es-ES"/>
              </w:rPr>
            </w:pPr>
            <w:r w:rsidRPr="00AD380B">
              <w:rPr>
                <w:rFonts w:eastAsia="Times New Roman" w:cs="Arial"/>
                <w:b/>
                <w:sz w:val="20"/>
                <w:szCs w:val="20"/>
                <w:lang w:eastAsia="es-ES"/>
              </w:rPr>
              <w:t>DIP. MARIO CEPEDA RAMÍREZ</w:t>
            </w:r>
          </w:p>
          <w:p w14:paraId="004EDA4A" w14:textId="77777777" w:rsidR="00AD380B" w:rsidRPr="00AD380B" w:rsidRDefault="00AD380B" w:rsidP="00AD380B">
            <w:pPr>
              <w:tabs>
                <w:tab w:val="left" w:pos="4678"/>
              </w:tabs>
              <w:rPr>
                <w:rFonts w:eastAsia="Times New Roman" w:cs="Arial"/>
                <w:b/>
                <w:sz w:val="20"/>
                <w:szCs w:val="20"/>
                <w:lang w:eastAsia="es-ES"/>
              </w:rPr>
            </w:pPr>
          </w:p>
          <w:p w14:paraId="6C190400" w14:textId="77777777" w:rsidR="00AD380B" w:rsidRPr="00AD380B" w:rsidRDefault="00AD380B" w:rsidP="00AD380B">
            <w:pPr>
              <w:tabs>
                <w:tab w:val="left" w:pos="4678"/>
              </w:tabs>
              <w:rPr>
                <w:rFonts w:eastAsia="Times New Roman" w:cs="Arial"/>
                <w:b/>
                <w:sz w:val="20"/>
                <w:szCs w:val="20"/>
                <w:lang w:eastAsia="es-ES"/>
              </w:rPr>
            </w:pPr>
          </w:p>
          <w:p w14:paraId="16BB59E8" w14:textId="77777777" w:rsidR="00AD380B" w:rsidRPr="00AD380B" w:rsidRDefault="00AD380B" w:rsidP="00AD380B">
            <w:pPr>
              <w:tabs>
                <w:tab w:val="left" w:pos="4678"/>
              </w:tabs>
              <w:rPr>
                <w:rFonts w:eastAsia="Times New Roman" w:cs="Arial"/>
                <w:b/>
                <w:sz w:val="20"/>
                <w:szCs w:val="20"/>
                <w:lang w:eastAsia="es-ES"/>
              </w:rPr>
            </w:pPr>
          </w:p>
          <w:p w14:paraId="2C74DC58" w14:textId="77777777" w:rsidR="00AD380B" w:rsidRPr="00AD380B" w:rsidRDefault="00AD380B" w:rsidP="00AD380B">
            <w:pPr>
              <w:tabs>
                <w:tab w:val="left" w:pos="4678"/>
              </w:tabs>
              <w:rPr>
                <w:rFonts w:eastAsia="Times New Roman" w:cs="Arial"/>
                <w:b/>
                <w:sz w:val="20"/>
                <w:szCs w:val="20"/>
                <w:lang w:eastAsia="es-ES"/>
              </w:rPr>
            </w:pPr>
            <w:r w:rsidRPr="00AD380B">
              <w:rPr>
                <w:rFonts w:eastAsia="Times New Roman" w:cs="Arial"/>
                <w:b/>
                <w:sz w:val="20"/>
                <w:szCs w:val="20"/>
                <w:lang w:eastAsia="es-ES"/>
              </w:rPr>
              <w:t>DIP. EDNA ILEANA DÁVALOS ELIZONDO</w:t>
            </w:r>
          </w:p>
          <w:p w14:paraId="1A35E540" w14:textId="77777777" w:rsidR="00AD380B" w:rsidRPr="00AD380B" w:rsidRDefault="00AD380B" w:rsidP="00AD380B">
            <w:pPr>
              <w:tabs>
                <w:tab w:val="left" w:pos="4678"/>
              </w:tabs>
              <w:rPr>
                <w:rFonts w:eastAsia="Times New Roman" w:cs="Arial"/>
                <w:b/>
                <w:sz w:val="20"/>
                <w:szCs w:val="20"/>
                <w:lang w:eastAsia="es-ES"/>
              </w:rPr>
            </w:pPr>
          </w:p>
          <w:p w14:paraId="20A89474" w14:textId="77777777" w:rsidR="00AD380B" w:rsidRPr="00AD380B" w:rsidRDefault="00AD380B" w:rsidP="00AD380B">
            <w:pPr>
              <w:tabs>
                <w:tab w:val="left" w:pos="4678"/>
              </w:tabs>
              <w:rPr>
                <w:rFonts w:eastAsia="Times New Roman" w:cs="Arial"/>
                <w:b/>
                <w:sz w:val="20"/>
                <w:szCs w:val="20"/>
                <w:lang w:eastAsia="es-ES"/>
              </w:rPr>
            </w:pPr>
          </w:p>
          <w:p w14:paraId="7E53F590" w14:textId="77777777" w:rsidR="00AD380B" w:rsidRPr="00AD380B" w:rsidRDefault="00AD380B" w:rsidP="00AD380B">
            <w:pPr>
              <w:tabs>
                <w:tab w:val="left" w:pos="4678"/>
              </w:tabs>
              <w:jc w:val="center"/>
              <w:rPr>
                <w:rFonts w:eastAsia="Times New Roman" w:cs="Arial"/>
                <w:b/>
                <w:sz w:val="20"/>
                <w:szCs w:val="20"/>
                <w:lang w:eastAsia="es-ES"/>
              </w:rPr>
            </w:pPr>
            <w:r w:rsidRPr="00AD380B">
              <w:rPr>
                <w:rFonts w:eastAsia="Times New Roman" w:cs="Arial"/>
                <w:b/>
                <w:sz w:val="20"/>
                <w:szCs w:val="20"/>
                <w:lang w:eastAsia="es-ES"/>
              </w:rPr>
              <w:t>DIP. MARÍA BÁRBARA CPEDA BOEHRINGER</w:t>
            </w:r>
          </w:p>
        </w:tc>
        <w:tc>
          <w:tcPr>
            <w:tcW w:w="709" w:type="dxa"/>
          </w:tcPr>
          <w:p w14:paraId="760083D4" w14:textId="77777777" w:rsidR="00AD380B" w:rsidRPr="00AD380B" w:rsidRDefault="00AD380B" w:rsidP="00AD380B">
            <w:pPr>
              <w:tabs>
                <w:tab w:val="left" w:pos="5056"/>
              </w:tabs>
              <w:rPr>
                <w:rFonts w:eastAsia="Times New Roman" w:cs="Arial"/>
                <w:b/>
                <w:sz w:val="20"/>
                <w:szCs w:val="20"/>
                <w:lang w:eastAsia="es-ES"/>
              </w:rPr>
            </w:pPr>
          </w:p>
        </w:tc>
        <w:tc>
          <w:tcPr>
            <w:tcW w:w="4439" w:type="dxa"/>
          </w:tcPr>
          <w:p w14:paraId="0CCE5939" w14:textId="77777777" w:rsidR="00AD380B" w:rsidRPr="00AD380B" w:rsidRDefault="00AD380B" w:rsidP="00AD380B">
            <w:pPr>
              <w:tabs>
                <w:tab w:val="left" w:pos="5056"/>
              </w:tabs>
              <w:rPr>
                <w:rFonts w:eastAsia="Times New Roman" w:cs="Arial"/>
                <w:b/>
                <w:snapToGrid w:val="0"/>
                <w:sz w:val="20"/>
                <w:szCs w:val="20"/>
                <w:lang w:eastAsia="es-ES"/>
              </w:rPr>
            </w:pPr>
            <w:r w:rsidRPr="00AD380B">
              <w:rPr>
                <w:rFonts w:eastAsia="Times New Roman" w:cs="Arial"/>
                <w:b/>
                <w:sz w:val="20"/>
                <w:szCs w:val="20"/>
                <w:lang w:eastAsia="es-ES"/>
              </w:rPr>
              <w:t xml:space="preserve">DIP. </w:t>
            </w:r>
            <w:r w:rsidRPr="00AD380B">
              <w:rPr>
                <w:rFonts w:eastAsia="Times New Roman" w:cs="Arial"/>
                <w:b/>
                <w:snapToGrid w:val="0"/>
                <w:sz w:val="20"/>
                <w:szCs w:val="20"/>
                <w:lang w:eastAsia="es-ES"/>
              </w:rPr>
              <w:t>EDUARDO OLMOS CASTRO</w:t>
            </w:r>
          </w:p>
          <w:p w14:paraId="6341A743" w14:textId="77777777" w:rsidR="00AD380B" w:rsidRPr="00AD380B" w:rsidRDefault="00AD380B" w:rsidP="00AD380B">
            <w:pPr>
              <w:tabs>
                <w:tab w:val="left" w:pos="5056"/>
              </w:tabs>
              <w:rPr>
                <w:rFonts w:eastAsia="Times New Roman" w:cs="Arial"/>
                <w:b/>
                <w:snapToGrid w:val="0"/>
                <w:sz w:val="20"/>
                <w:szCs w:val="20"/>
                <w:lang w:eastAsia="es-ES"/>
              </w:rPr>
            </w:pPr>
          </w:p>
          <w:p w14:paraId="68BAA116" w14:textId="77777777" w:rsidR="00AD380B" w:rsidRPr="00AD380B" w:rsidRDefault="00AD380B" w:rsidP="00AD380B">
            <w:pPr>
              <w:tabs>
                <w:tab w:val="left" w:pos="5056"/>
              </w:tabs>
              <w:rPr>
                <w:rFonts w:eastAsia="Times New Roman" w:cs="Arial"/>
                <w:b/>
                <w:snapToGrid w:val="0"/>
                <w:sz w:val="20"/>
                <w:szCs w:val="20"/>
                <w:lang w:eastAsia="es-ES"/>
              </w:rPr>
            </w:pPr>
          </w:p>
          <w:p w14:paraId="5AC2AA79" w14:textId="77777777" w:rsidR="00AD380B" w:rsidRPr="00AD380B" w:rsidRDefault="00AD380B" w:rsidP="00AD380B">
            <w:pPr>
              <w:tabs>
                <w:tab w:val="left" w:pos="5056"/>
              </w:tabs>
              <w:rPr>
                <w:rFonts w:eastAsia="Times New Roman" w:cs="Arial"/>
                <w:b/>
                <w:snapToGrid w:val="0"/>
                <w:sz w:val="20"/>
                <w:szCs w:val="20"/>
                <w:lang w:eastAsia="es-ES"/>
              </w:rPr>
            </w:pPr>
            <w:r w:rsidRPr="00AD380B">
              <w:rPr>
                <w:rFonts w:eastAsia="Times New Roman" w:cs="Arial"/>
                <w:b/>
                <w:snapToGrid w:val="0"/>
                <w:sz w:val="20"/>
                <w:szCs w:val="20"/>
                <w:lang w:eastAsia="es-ES"/>
              </w:rPr>
              <w:t>DIP. HÉCTOR HUGO DÁVILA PRADO</w:t>
            </w:r>
          </w:p>
          <w:p w14:paraId="7912C9DB" w14:textId="77777777" w:rsidR="00AD380B" w:rsidRPr="00AD380B" w:rsidRDefault="00AD380B" w:rsidP="00AD380B">
            <w:pPr>
              <w:tabs>
                <w:tab w:val="left" w:pos="5056"/>
              </w:tabs>
              <w:rPr>
                <w:rFonts w:eastAsia="Times New Roman" w:cs="Arial"/>
                <w:b/>
                <w:snapToGrid w:val="0"/>
                <w:sz w:val="20"/>
                <w:szCs w:val="20"/>
                <w:lang w:eastAsia="es-ES"/>
              </w:rPr>
            </w:pPr>
          </w:p>
          <w:p w14:paraId="60D6D7F5" w14:textId="77777777" w:rsidR="00AD380B" w:rsidRPr="00AD380B" w:rsidRDefault="00AD380B" w:rsidP="00AD380B">
            <w:pPr>
              <w:tabs>
                <w:tab w:val="left" w:pos="5056"/>
              </w:tabs>
              <w:rPr>
                <w:rFonts w:eastAsia="Times New Roman" w:cs="Arial"/>
                <w:b/>
                <w:snapToGrid w:val="0"/>
                <w:sz w:val="20"/>
                <w:szCs w:val="20"/>
                <w:lang w:eastAsia="es-ES"/>
              </w:rPr>
            </w:pPr>
          </w:p>
          <w:p w14:paraId="2D27C685" w14:textId="77777777" w:rsidR="00AD380B" w:rsidRPr="00AD380B" w:rsidRDefault="00AD380B" w:rsidP="00AD380B">
            <w:pPr>
              <w:tabs>
                <w:tab w:val="left" w:pos="5056"/>
              </w:tabs>
              <w:rPr>
                <w:rFonts w:eastAsia="Times New Roman" w:cs="Arial"/>
                <w:b/>
                <w:snapToGrid w:val="0"/>
                <w:sz w:val="20"/>
                <w:szCs w:val="20"/>
                <w:lang w:eastAsia="es-ES"/>
              </w:rPr>
            </w:pPr>
          </w:p>
          <w:p w14:paraId="69F7A119" w14:textId="77777777" w:rsidR="00AD380B" w:rsidRPr="00AD380B" w:rsidRDefault="00AD380B" w:rsidP="00AD380B">
            <w:pPr>
              <w:tabs>
                <w:tab w:val="left" w:pos="5056"/>
              </w:tabs>
              <w:jc w:val="center"/>
              <w:rPr>
                <w:rFonts w:eastAsia="Times New Roman" w:cs="Arial"/>
                <w:b/>
                <w:snapToGrid w:val="0"/>
                <w:sz w:val="20"/>
                <w:szCs w:val="20"/>
                <w:lang w:eastAsia="es-ES"/>
              </w:rPr>
            </w:pPr>
            <w:r w:rsidRPr="00AD380B">
              <w:rPr>
                <w:rFonts w:eastAsia="Times New Roman" w:cs="Arial"/>
                <w:b/>
                <w:snapToGrid w:val="0"/>
                <w:sz w:val="20"/>
                <w:szCs w:val="20"/>
                <w:lang w:eastAsia="es-ES"/>
              </w:rPr>
              <w:t>DIP. LUZ ELENA GUADALUPE MORALES NUÑEZ</w:t>
            </w:r>
          </w:p>
          <w:p w14:paraId="5BEC328B" w14:textId="77777777" w:rsidR="00AD380B" w:rsidRPr="00AD380B" w:rsidRDefault="00AD380B" w:rsidP="00AD380B">
            <w:pPr>
              <w:tabs>
                <w:tab w:val="left" w:pos="5056"/>
              </w:tabs>
              <w:jc w:val="center"/>
              <w:rPr>
                <w:rFonts w:eastAsia="Times New Roman" w:cs="Arial"/>
                <w:b/>
                <w:snapToGrid w:val="0"/>
                <w:sz w:val="20"/>
                <w:szCs w:val="20"/>
                <w:lang w:eastAsia="es-ES"/>
              </w:rPr>
            </w:pPr>
          </w:p>
          <w:p w14:paraId="0F5BDF02" w14:textId="77777777" w:rsidR="00AD380B" w:rsidRPr="00AD380B" w:rsidRDefault="00AD380B" w:rsidP="00AD380B">
            <w:pPr>
              <w:tabs>
                <w:tab w:val="left" w:pos="5056"/>
              </w:tabs>
              <w:jc w:val="center"/>
              <w:rPr>
                <w:rFonts w:eastAsia="Times New Roman" w:cs="Arial"/>
                <w:b/>
                <w:snapToGrid w:val="0"/>
                <w:sz w:val="20"/>
                <w:szCs w:val="20"/>
                <w:lang w:eastAsia="es-ES"/>
              </w:rPr>
            </w:pPr>
          </w:p>
          <w:p w14:paraId="52870167" w14:textId="77777777" w:rsidR="00AD380B" w:rsidRPr="00AD380B" w:rsidRDefault="00AD380B" w:rsidP="00AD380B">
            <w:pPr>
              <w:tabs>
                <w:tab w:val="left" w:pos="5056"/>
              </w:tabs>
              <w:jc w:val="center"/>
              <w:rPr>
                <w:rFonts w:eastAsia="Times New Roman" w:cs="Arial"/>
                <w:b/>
                <w:sz w:val="20"/>
                <w:szCs w:val="20"/>
                <w:lang w:eastAsia="es-ES"/>
              </w:rPr>
            </w:pPr>
            <w:r w:rsidRPr="00AD380B">
              <w:rPr>
                <w:rFonts w:eastAsia="Times New Roman" w:cs="Arial"/>
                <w:b/>
                <w:snapToGrid w:val="0"/>
                <w:sz w:val="20"/>
                <w:szCs w:val="20"/>
                <w:lang w:eastAsia="es-ES"/>
              </w:rPr>
              <w:t>DIP. MARTHA LOERA ARÁMBULA</w:t>
            </w:r>
          </w:p>
        </w:tc>
      </w:tr>
      <w:tr w:rsidR="00AD380B" w:rsidRPr="00AD380B" w14:paraId="1443A74C" w14:textId="77777777" w:rsidTr="009466E4">
        <w:tc>
          <w:tcPr>
            <w:tcW w:w="9396" w:type="dxa"/>
            <w:gridSpan w:val="3"/>
          </w:tcPr>
          <w:p w14:paraId="60658753" w14:textId="77777777" w:rsidR="00AD380B" w:rsidRPr="00AD380B" w:rsidRDefault="00AD380B" w:rsidP="00AD380B">
            <w:pPr>
              <w:tabs>
                <w:tab w:val="left" w:pos="5056"/>
              </w:tabs>
              <w:jc w:val="center"/>
              <w:rPr>
                <w:rFonts w:eastAsia="Times New Roman" w:cs="Arial"/>
                <w:b/>
                <w:sz w:val="20"/>
                <w:szCs w:val="20"/>
                <w:lang w:eastAsia="es-ES"/>
              </w:rPr>
            </w:pPr>
          </w:p>
          <w:p w14:paraId="320566C0" w14:textId="77777777" w:rsidR="00AD380B" w:rsidRPr="00AD380B" w:rsidRDefault="00AD380B" w:rsidP="00AD380B">
            <w:pPr>
              <w:tabs>
                <w:tab w:val="left" w:pos="5056"/>
              </w:tabs>
              <w:jc w:val="center"/>
              <w:rPr>
                <w:rFonts w:eastAsia="Times New Roman" w:cs="Arial"/>
                <w:b/>
                <w:sz w:val="20"/>
                <w:szCs w:val="20"/>
                <w:lang w:eastAsia="es-ES"/>
              </w:rPr>
            </w:pPr>
          </w:p>
        </w:tc>
      </w:tr>
      <w:tr w:rsidR="00AD380B" w:rsidRPr="00AD380B" w14:paraId="2D884685" w14:textId="77777777" w:rsidTr="009466E4">
        <w:tc>
          <w:tcPr>
            <w:tcW w:w="9396" w:type="dxa"/>
            <w:gridSpan w:val="3"/>
          </w:tcPr>
          <w:p w14:paraId="0275D665" w14:textId="77777777" w:rsidR="00AD380B" w:rsidRPr="00AD380B" w:rsidRDefault="00AD380B" w:rsidP="00AD380B">
            <w:pPr>
              <w:tabs>
                <w:tab w:val="left" w:pos="5056"/>
              </w:tabs>
              <w:jc w:val="center"/>
              <w:rPr>
                <w:rFonts w:eastAsia="Times New Roman" w:cs="Arial"/>
                <w:b/>
                <w:snapToGrid w:val="0"/>
                <w:sz w:val="20"/>
                <w:szCs w:val="20"/>
                <w:lang w:eastAsia="es-ES"/>
              </w:rPr>
            </w:pPr>
            <w:r w:rsidRPr="00AD380B">
              <w:rPr>
                <w:rFonts w:eastAsia="Times New Roman" w:cs="Arial"/>
                <w:b/>
                <w:sz w:val="20"/>
                <w:szCs w:val="20"/>
                <w:lang w:eastAsia="es-ES"/>
              </w:rPr>
              <w:t xml:space="preserve">DIP. </w:t>
            </w:r>
            <w:r w:rsidRPr="00AD380B">
              <w:rPr>
                <w:rFonts w:eastAsia="Times New Roman" w:cs="Arial"/>
                <w:b/>
                <w:snapToGrid w:val="0"/>
                <w:sz w:val="20"/>
                <w:szCs w:val="20"/>
                <w:lang w:eastAsia="es-ES"/>
              </w:rPr>
              <w:t>ÁLVARO MOREIRA VALDÉS</w:t>
            </w:r>
          </w:p>
          <w:p w14:paraId="7DAE949D" w14:textId="77777777" w:rsidR="00AD380B" w:rsidRPr="00AD380B" w:rsidRDefault="00AD380B" w:rsidP="00AD380B">
            <w:pPr>
              <w:tabs>
                <w:tab w:val="left" w:pos="5056"/>
              </w:tabs>
              <w:jc w:val="center"/>
              <w:rPr>
                <w:rFonts w:eastAsia="Times New Roman" w:cs="Arial"/>
                <w:b/>
                <w:sz w:val="20"/>
                <w:szCs w:val="20"/>
                <w:lang w:eastAsia="es-ES"/>
              </w:rPr>
            </w:pPr>
          </w:p>
        </w:tc>
      </w:tr>
    </w:tbl>
    <w:p w14:paraId="6006340E" w14:textId="77777777" w:rsidR="00AD380B" w:rsidRPr="00AD380B" w:rsidRDefault="00AD380B" w:rsidP="00AD380B">
      <w:pPr>
        <w:rPr>
          <w:rFonts w:eastAsia="Times New Roman" w:cs="Arial"/>
          <w:sz w:val="16"/>
          <w:szCs w:val="16"/>
          <w:lang w:eastAsia="es-ES"/>
        </w:rPr>
      </w:pPr>
    </w:p>
    <w:p w14:paraId="6907F1D2" w14:textId="77777777" w:rsidR="00AD380B" w:rsidRPr="00AD380B" w:rsidRDefault="00AD380B" w:rsidP="00AD380B">
      <w:pPr>
        <w:rPr>
          <w:rFonts w:eastAsia="Times New Roman" w:cs="Arial"/>
          <w:sz w:val="16"/>
          <w:szCs w:val="16"/>
          <w:lang w:eastAsia="es-ES"/>
        </w:rPr>
      </w:pPr>
    </w:p>
    <w:p w14:paraId="70D50557" w14:textId="77777777" w:rsidR="00AD380B" w:rsidRPr="00AD380B" w:rsidRDefault="00AD380B" w:rsidP="00AD380B">
      <w:pPr>
        <w:tabs>
          <w:tab w:val="left" w:pos="7820"/>
        </w:tabs>
        <w:rPr>
          <w:rFonts w:eastAsia="Times New Roman" w:cs="Arial"/>
          <w:bCs/>
          <w:sz w:val="16"/>
          <w:szCs w:val="16"/>
          <w:lang w:eastAsia="es-ES"/>
        </w:rPr>
      </w:pPr>
    </w:p>
    <w:p w14:paraId="51DE467B" w14:textId="77777777" w:rsidR="00D17F8E" w:rsidRDefault="00D17F8E">
      <w:pPr>
        <w:spacing w:after="160" w:line="259" w:lineRule="auto"/>
        <w:jc w:val="left"/>
        <w:rPr>
          <w:rFonts w:eastAsia="Times New Roman" w:cs="Arial"/>
          <w:color w:val="000000"/>
          <w:lang w:eastAsia="es-MX"/>
        </w:rPr>
        <w:sectPr w:rsidR="00D17F8E" w:rsidSect="007D0402">
          <w:footnotePr>
            <w:numRestart w:val="eachSect"/>
          </w:footnotePr>
          <w:pgSz w:w="12242" w:h="15842" w:code="1"/>
          <w:pgMar w:top="1418" w:right="1418" w:bottom="1418" w:left="1418" w:header="567" w:footer="567" w:gutter="0"/>
          <w:cols w:space="708"/>
          <w:docGrid w:linePitch="360"/>
        </w:sectPr>
      </w:pPr>
    </w:p>
    <w:p w14:paraId="6DE4459F" w14:textId="0D82114C" w:rsidR="00AD380B" w:rsidRDefault="00AD380B">
      <w:pPr>
        <w:spacing w:after="160" w:line="259" w:lineRule="auto"/>
        <w:jc w:val="left"/>
        <w:rPr>
          <w:rFonts w:eastAsia="Times New Roman" w:cs="Arial"/>
          <w:color w:val="000000"/>
          <w:lang w:eastAsia="es-MX"/>
        </w:rPr>
      </w:pPr>
    </w:p>
    <w:p w14:paraId="4696F2CE" w14:textId="77777777" w:rsidR="00AD380B" w:rsidRPr="00AD380B" w:rsidRDefault="00AD380B" w:rsidP="00AD380B">
      <w:pPr>
        <w:rPr>
          <w:rFonts w:eastAsia="Arial" w:cs="Arial"/>
          <w:b/>
          <w:bCs/>
          <w:color w:val="000000"/>
          <w:lang w:val="es-ES" w:eastAsia="es-ES_tradnl"/>
        </w:rPr>
      </w:pPr>
      <w:r w:rsidRPr="00AD380B">
        <w:rPr>
          <w:rFonts w:eastAsia="Times New Roman" w:cs="Arial"/>
          <w:b/>
          <w:bCs/>
          <w:lang w:val="es-ES" w:eastAsia="es-ES_tradnl"/>
        </w:rPr>
        <w:t>PROPOSICIÓN CON PUNTO DE ACUERDO QUE PRESENTA LA DIPUTADA MARÍA GUADALUPE OYERVIDES VALDEZ, CONJUNTAMENTE CON LAS DIPUTADAS Y LOS DIPUTADOS INTEGRANTES DEL GRUPO PARLAMENTARIO “MIGUEL RAMOS ARIZPE” DEL PARTIDO REVOLUCIONARIO INSTITUCIONAL</w:t>
      </w:r>
      <w:r w:rsidRPr="00AD380B">
        <w:rPr>
          <w:rFonts w:eastAsia="Arial" w:cs="Arial"/>
          <w:b/>
          <w:bCs/>
          <w:color w:val="000000"/>
          <w:lang w:val="es-ES" w:eastAsia="es-ES_tradnl"/>
        </w:rPr>
        <w:t xml:space="preserve">, MEDIANTE EL CUAL SE EXHORTA </w:t>
      </w:r>
      <w:r w:rsidRPr="00AD380B">
        <w:rPr>
          <w:rFonts w:eastAsia="Times New Roman" w:cs="Arial"/>
          <w:b/>
          <w:bCs/>
          <w:color w:val="000000"/>
          <w:lang w:eastAsia="es-MX"/>
        </w:rPr>
        <w:t>AL TITULAR DE LA SECRETARÍA DEL BIENESTAR, DEL GOBIERNO FEDERAL, PARA QUE EL ESTADO DE COAHUILA DE ZARAGOZA SEA INCLUIDO EN EL PROGRAMA SEMBRANDO VIDA (PROGRAMA DE COMUNIDADES SUSTENTABLE).</w:t>
      </w:r>
    </w:p>
    <w:p w14:paraId="27ED981D" w14:textId="77777777" w:rsidR="00AD380B" w:rsidRPr="00AD380B" w:rsidRDefault="00AD380B" w:rsidP="00AD380B">
      <w:pPr>
        <w:rPr>
          <w:rFonts w:eastAsia="Arial" w:cs="Arial"/>
          <w:b/>
          <w:bCs/>
          <w:color w:val="000000"/>
          <w:lang w:eastAsia="es-MX"/>
        </w:rPr>
      </w:pPr>
    </w:p>
    <w:p w14:paraId="60F14AC1" w14:textId="77777777" w:rsidR="00AD380B" w:rsidRPr="00AD380B" w:rsidRDefault="00AD380B" w:rsidP="00AD380B">
      <w:pPr>
        <w:pBdr>
          <w:top w:val="nil"/>
          <w:left w:val="nil"/>
          <w:bottom w:val="nil"/>
          <w:right w:val="nil"/>
          <w:between w:val="nil"/>
          <w:bar w:val="nil"/>
        </w:pBdr>
        <w:rPr>
          <w:rFonts w:eastAsia="Times New Roman" w:cs="Arial"/>
          <w:b/>
          <w:bCs/>
          <w:color w:val="000000"/>
          <w:u w:color="000000"/>
          <w:bdr w:val="nil"/>
          <w:lang w:eastAsia="es-MX"/>
        </w:rPr>
      </w:pPr>
      <w:r w:rsidRPr="00AD380B">
        <w:rPr>
          <w:rFonts w:eastAsia="Times New Roman" w:cs="Arial"/>
          <w:b/>
          <w:bCs/>
          <w:color w:val="000000"/>
          <w:u w:color="000000"/>
          <w:bdr w:val="nil"/>
          <w:lang w:eastAsia="es-MX"/>
        </w:rPr>
        <w:t>H.  PLENO DEL CONGRESO DEL</w:t>
      </w:r>
    </w:p>
    <w:p w14:paraId="23CDAD20" w14:textId="77777777" w:rsidR="00AD380B" w:rsidRPr="00AD380B" w:rsidRDefault="00AD380B" w:rsidP="00AD380B">
      <w:pPr>
        <w:pBdr>
          <w:top w:val="nil"/>
          <w:left w:val="nil"/>
          <w:bottom w:val="nil"/>
          <w:right w:val="nil"/>
          <w:between w:val="nil"/>
          <w:bar w:val="nil"/>
        </w:pBdr>
        <w:rPr>
          <w:rFonts w:eastAsia="Arial" w:cs="Arial"/>
          <w:b/>
          <w:bCs/>
          <w:color w:val="000000"/>
          <w:u w:color="000000"/>
          <w:bdr w:val="nil"/>
          <w:lang w:eastAsia="es-MX"/>
        </w:rPr>
      </w:pPr>
      <w:r w:rsidRPr="00AD380B">
        <w:rPr>
          <w:rFonts w:eastAsia="Times New Roman" w:cs="Arial"/>
          <w:b/>
          <w:bCs/>
          <w:color w:val="000000"/>
          <w:u w:color="000000"/>
          <w:bdr w:val="nil"/>
          <w:lang w:eastAsia="es-MX"/>
        </w:rPr>
        <w:t xml:space="preserve">ESTADO </w:t>
      </w:r>
      <w:r w:rsidRPr="00AD380B">
        <w:rPr>
          <w:rFonts w:eastAsia="Times New Roman" w:cs="Arial"/>
          <w:b/>
          <w:bCs/>
          <w:color w:val="000000"/>
          <w:u w:color="000000"/>
          <w:bdr w:val="nil"/>
          <w:lang w:val="de-DE" w:eastAsia="es-MX"/>
        </w:rPr>
        <w:t>DE COAHUILA DE ZARAGOZA.</w:t>
      </w:r>
    </w:p>
    <w:p w14:paraId="24776464" w14:textId="77777777" w:rsidR="00AD380B" w:rsidRPr="00AD380B" w:rsidRDefault="00AD380B" w:rsidP="00AD380B">
      <w:pPr>
        <w:pBdr>
          <w:top w:val="nil"/>
          <w:left w:val="nil"/>
          <w:bottom w:val="nil"/>
          <w:right w:val="nil"/>
          <w:between w:val="nil"/>
          <w:bar w:val="nil"/>
        </w:pBdr>
        <w:rPr>
          <w:rFonts w:eastAsia="Arial" w:cs="Arial"/>
          <w:b/>
          <w:bCs/>
          <w:color w:val="000000"/>
          <w:u w:color="000000"/>
          <w:bdr w:val="nil"/>
          <w:lang w:val="pt-BR" w:eastAsia="es-MX"/>
        </w:rPr>
      </w:pPr>
      <w:r w:rsidRPr="00AD380B">
        <w:rPr>
          <w:rFonts w:eastAsia="Times New Roman" w:cs="Arial"/>
          <w:b/>
          <w:bCs/>
          <w:color w:val="000000"/>
          <w:u w:color="000000"/>
          <w:bdr w:val="nil"/>
          <w:lang w:val="de-DE" w:eastAsia="es-MX"/>
        </w:rPr>
        <w:t>P R E S E N T E. -</w:t>
      </w:r>
    </w:p>
    <w:p w14:paraId="135319E9" w14:textId="77777777" w:rsidR="00AD380B" w:rsidRPr="00AD380B" w:rsidRDefault="00AD380B" w:rsidP="00AD380B">
      <w:pPr>
        <w:rPr>
          <w:rFonts w:eastAsia="Times New Roman" w:cs="Arial"/>
          <w:color w:val="000000"/>
          <w:lang w:eastAsia="es-MX"/>
        </w:rPr>
      </w:pPr>
    </w:p>
    <w:p w14:paraId="7615C15B" w14:textId="77777777" w:rsidR="00AD380B" w:rsidRPr="00AD380B" w:rsidRDefault="00AD380B" w:rsidP="00AD380B">
      <w:pPr>
        <w:rPr>
          <w:rFonts w:eastAsia="Times New Roman" w:cs="Arial"/>
          <w:color w:val="000000"/>
          <w:lang w:eastAsia="es-MX"/>
        </w:rPr>
      </w:pPr>
      <w:r w:rsidRPr="00AD380B">
        <w:rPr>
          <w:rFonts w:eastAsia="Times New Roman" w:cs="Arial"/>
          <w:color w:val="000000"/>
          <w:lang w:eastAsia="es-MX"/>
        </w:rPr>
        <w:t xml:space="preserve">La suscrita </w:t>
      </w:r>
      <w:r w:rsidRPr="00AD380B">
        <w:rPr>
          <w:rFonts w:eastAsia="Times New Roman" w:cs="Arial"/>
          <w:b/>
          <w:bCs/>
          <w:color w:val="000000"/>
          <w:lang w:eastAsia="es-MX"/>
        </w:rPr>
        <w:t>Diputada María Guadalupe Oyervides Valdez,</w:t>
      </w:r>
      <w:r w:rsidRPr="00AD380B">
        <w:rPr>
          <w:rFonts w:eastAsia="Times New Roman" w:cs="Arial"/>
          <w:color w:val="000000"/>
          <w:lang w:eastAsia="es-MX"/>
        </w:rPr>
        <w:t xml:space="preserve"> </w:t>
      </w:r>
      <w:r w:rsidRPr="00AD380B">
        <w:rPr>
          <w:rFonts w:eastAsia="Times New Roman" w:cs="Arial"/>
          <w:lang w:eastAsia="es-MX"/>
        </w:rPr>
        <w:t>conjuntamente con las demás Diputadas y Diputados integrantes del Grupo Parlamentario “Miguel Ramos Arizpe”,</w:t>
      </w:r>
      <w:r w:rsidRPr="00AD380B">
        <w:rPr>
          <w:rFonts w:ascii="Times New Roman" w:eastAsia="Times New Roman" w:hAnsi="Times New Roman" w:cs="Arial"/>
          <w:lang w:eastAsia="es-MX"/>
        </w:rPr>
        <w:t xml:space="preserve"> </w:t>
      </w:r>
      <w:r w:rsidRPr="00AD380B">
        <w:rPr>
          <w:rFonts w:eastAsia="Times New Roman" w:cs="Arial"/>
          <w:color w:val="000000"/>
          <w:lang w:eastAsia="es-MX"/>
        </w:rPr>
        <w:t>del Partido Revolucionario Institucional, en el ejercicio de las facultades que nos confieren los Artículos 21 Fracción VI, 179, 180, 181, 182 y demás aplicables de la Ley Orgánica del Congreso del Estado Independiente, Libre y Soberano de Coahuila de Zaragoza, me permito someter a consideración de esta Honorable Congreso del Estado de Coahuila de Zaragoza, la presente proposición con punto de acuerdo</w:t>
      </w:r>
      <w:r w:rsidRPr="00AD380B">
        <w:rPr>
          <w:rFonts w:eastAsia="Times New Roman" w:cs="Arial"/>
          <w:bCs/>
          <w:color w:val="000000"/>
          <w:lang w:eastAsia="es-MX"/>
        </w:rPr>
        <w:t xml:space="preserve">, solicitando que la misma sea considerada de </w:t>
      </w:r>
      <w:r w:rsidRPr="00AD380B">
        <w:rPr>
          <w:rFonts w:eastAsia="Times New Roman" w:cs="Arial"/>
          <w:b/>
          <w:color w:val="000000"/>
          <w:lang w:eastAsia="es-MX"/>
        </w:rPr>
        <w:t>urgente y obvia</w:t>
      </w:r>
      <w:r w:rsidRPr="00AD380B">
        <w:rPr>
          <w:rFonts w:eastAsia="Times New Roman" w:cs="Arial"/>
          <w:bCs/>
          <w:color w:val="000000"/>
          <w:lang w:eastAsia="es-MX"/>
        </w:rPr>
        <w:t xml:space="preserve"> resolución, bajo la </w:t>
      </w:r>
      <w:r w:rsidRPr="00AD380B">
        <w:rPr>
          <w:rFonts w:eastAsia="Times New Roman" w:cs="Arial"/>
          <w:color w:val="000000"/>
          <w:lang w:eastAsia="es-MX"/>
        </w:rPr>
        <w:t>siguiente:</w:t>
      </w:r>
    </w:p>
    <w:p w14:paraId="3BA7A55D" w14:textId="77777777" w:rsidR="00AD380B" w:rsidRPr="00AD380B" w:rsidRDefault="00AD380B" w:rsidP="00AD380B">
      <w:pPr>
        <w:rPr>
          <w:rFonts w:eastAsia="Times New Roman" w:cs="Arial"/>
          <w:bCs/>
          <w:color w:val="000000"/>
          <w:lang w:eastAsia="es-MX"/>
        </w:rPr>
      </w:pPr>
    </w:p>
    <w:p w14:paraId="297FAA71" w14:textId="77777777" w:rsidR="00AD380B" w:rsidRPr="00AD380B" w:rsidRDefault="00AD380B" w:rsidP="00AD380B">
      <w:pPr>
        <w:spacing w:line="360" w:lineRule="auto"/>
        <w:jc w:val="center"/>
        <w:rPr>
          <w:rFonts w:eastAsia="Arial" w:cs="Arial"/>
          <w:b/>
          <w:bCs/>
          <w:color w:val="000000"/>
          <w:lang w:eastAsia="es-MX"/>
        </w:rPr>
      </w:pPr>
      <w:r w:rsidRPr="00AD380B">
        <w:rPr>
          <w:rFonts w:eastAsia="Arial" w:cs="Arial"/>
          <w:b/>
          <w:bCs/>
          <w:color w:val="000000"/>
          <w:lang w:eastAsia="es-MX"/>
        </w:rPr>
        <w:t>EXPOSICIÓN DE MOTIVOS</w:t>
      </w:r>
    </w:p>
    <w:p w14:paraId="21BA79BC" w14:textId="77777777" w:rsidR="00AD380B" w:rsidRPr="00AD380B" w:rsidRDefault="00AD380B" w:rsidP="00AD380B">
      <w:pPr>
        <w:spacing w:before="100" w:beforeAutospacing="1" w:after="100" w:afterAutospacing="1"/>
        <w:rPr>
          <w:rFonts w:eastAsia="Times New Roman" w:cs="Arial"/>
          <w:color w:val="000000"/>
          <w:lang w:eastAsia="es-MX"/>
        </w:rPr>
      </w:pPr>
      <w:r w:rsidRPr="00AD380B">
        <w:rPr>
          <w:rFonts w:eastAsia="Times New Roman" w:cs="Arial"/>
          <w:color w:val="000000"/>
          <w:lang w:eastAsia="es-MX"/>
        </w:rPr>
        <w:t xml:space="preserve">Coahuila figura como uno de los principales motores en la producción de alimentos y la industria agroalimentaria dentro del país. A nivel nacional ocupamos el primer lugar en la producción de sorgo forrajero con un volumen de 587,105 toneladas que representan el 19.3% del total nacional; segundo lugar en la producción de leche de vaca con el 12.1% del volumen nacional, en producción de leche de caprino con el 27.3% y melón con el 20.8% del total nacional. Tercer lugar, en la producción de nuez con 14,500 toneladas, algodón con más de 104 mil pacas y carne de caprino con el 9.8% del volumen nacional. </w:t>
      </w:r>
    </w:p>
    <w:p w14:paraId="09DCDC1F" w14:textId="77777777" w:rsidR="00AD380B" w:rsidRPr="00AD380B" w:rsidRDefault="00AD380B" w:rsidP="00AD380B">
      <w:pPr>
        <w:spacing w:before="100" w:beforeAutospacing="1" w:after="100" w:afterAutospacing="1"/>
        <w:rPr>
          <w:rFonts w:eastAsia="Times New Roman" w:cs="Arial"/>
          <w:color w:val="000000"/>
          <w:lang w:eastAsia="es-MX"/>
        </w:rPr>
      </w:pPr>
      <w:r w:rsidRPr="00AD380B">
        <w:rPr>
          <w:rFonts w:eastAsia="Times New Roman" w:cs="Arial"/>
          <w:color w:val="000000"/>
          <w:lang w:eastAsia="es-MX"/>
        </w:rPr>
        <w:t>El desarrollo del campo coahuilense solo será posible si seguimos apoyando al sector rural a través de programas de apoyos orientados a impulsar a nuestros productores.</w:t>
      </w:r>
    </w:p>
    <w:p w14:paraId="78F534ED" w14:textId="77777777" w:rsidR="00AD380B" w:rsidRPr="00AD380B" w:rsidRDefault="00AD380B" w:rsidP="00AD380B">
      <w:pPr>
        <w:spacing w:before="100" w:beforeAutospacing="1" w:after="100" w:afterAutospacing="1"/>
        <w:rPr>
          <w:rFonts w:eastAsia="Times New Roman" w:cs="Arial"/>
          <w:lang w:eastAsia="es-MX"/>
        </w:rPr>
      </w:pPr>
      <w:r w:rsidRPr="00AD380B">
        <w:rPr>
          <w:rFonts w:eastAsia="Times New Roman" w:cs="Arial"/>
          <w:lang w:eastAsia="es-MX"/>
        </w:rPr>
        <w:t xml:space="preserve">Sin embargo, las zonas rurales de México pueden convertirse en un sector estratégico para el desarrollo del campo si se trabaja en incrementar su productividad, bajo un enfoque de sustentabilidad y con una visión de desarrollo regional a largo plazo, que contribuya a reducir la condición de vulnerabilidad en la que se encuentran las personas que allí habitan. </w:t>
      </w:r>
    </w:p>
    <w:p w14:paraId="71FC539E" w14:textId="77777777" w:rsidR="00AD380B" w:rsidRPr="00AD380B" w:rsidRDefault="00AD380B" w:rsidP="00AD380B">
      <w:pPr>
        <w:spacing w:before="100" w:beforeAutospacing="1" w:after="100" w:afterAutospacing="1"/>
        <w:rPr>
          <w:rFonts w:eastAsia="Times New Roman" w:cs="Arial"/>
          <w:lang w:eastAsia="es-MX"/>
        </w:rPr>
      </w:pPr>
      <w:r w:rsidRPr="00AD380B">
        <w:rPr>
          <w:rFonts w:eastAsia="Times New Roman" w:cs="Arial"/>
          <w:lang w:eastAsia="es-MX"/>
        </w:rPr>
        <w:lastRenderedPageBreak/>
        <w:t xml:space="preserve">De esta manera es importante que se trabaje en apoyar a las/los sujetos agrarios que no cuentan con los recursos y conocimientos necesarios para producir alimentos, ya que debido a las características de los territorios en los que habitan, ellos representan una gran oportunidad para impulsar la producción de cultivos mediante sistemas agrícolas sustentables que contribuyan no solo a mejorar la alimentación y calidad de vida de las personas, sino también a la recuperación de suelos, a la mejora del medio ambiente y a combatir la insuficiencia alimentaria del país. </w:t>
      </w:r>
    </w:p>
    <w:p w14:paraId="7820C769" w14:textId="77777777" w:rsidR="00AD380B" w:rsidRPr="00AD380B" w:rsidRDefault="00AD380B" w:rsidP="00AD380B">
      <w:pPr>
        <w:spacing w:before="100" w:beforeAutospacing="1" w:after="100" w:afterAutospacing="1"/>
        <w:rPr>
          <w:rFonts w:eastAsia="Times New Roman" w:cs="Arial"/>
          <w:lang w:eastAsia="es-MX"/>
        </w:rPr>
      </w:pPr>
      <w:r w:rsidRPr="00AD380B">
        <w:rPr>
          <w:rFonts w:eastAsia="Times New Roman" w:cs="Arial"/>
          <w:noProof/>
          <w:lang w:eastAsia="es-MX"/>
        </w:rPr>
        <w:drawing>
          <wp:anchor distT="0" distB="0" distL="114300" distR="114300" simplePos="0" relativeHeight="251667456" behindDoc="0" locked="0" layoutInCell="1" allowOverlap="1" wp14:anchorId="6E1B15A4" wp14:editId="201A22F3">
            <wp:simplePos x="0" y="0"/>
            <wp:positionH relativeFrom="column">
              <wp:posOffset>-4445</wp:posOffset>
            </wp:positionH>
            <wp:positionV relativeFrom="paragraph">
              <wp:posOffset>1499373</wp:posOffset>
            </wp:positionV>
            <wp:extent cx="5971540" cy="1927860"/>
            <wp:effectExtent l="0" t="0" r="0" b="254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1540" cy="1927860"/>
                    </a:xfrm>
                    <a:prstGeom prst="rect">
                      <a:avLst/>
                    </a:prstGeom>
                  </pic:spPr>
                </pic:pic>
              </a:graphicData>
            </a:graphic>
            <wp14:sizeRelH relativeFrom="page">
              <wp14:pctWidth>0</wp14:pctWidth>
            </wp14:sizeRelH>
            <wp14:sizeRelV relativeFrom="page">
              <wp14:pctHeight>0</wp14:pctHeight>
            </wp14:sizeRelV>
          </wp:anchor>
        </w:drawing>
      </w:r>
      <w:r w:rsidRPr="00AD380B">
        <w:rPr>
          <w:rFonts w:eastAsia="Times New Roman" w:cs="Arial"/>
          <w:lang w:eastAsia="es-MX"/>
        </w:rPr>
        <w:t xml:space="preserve">Es por ello que el Programa que hoy estamos exhortando al Gobierno Federal se adecua a las condiciones de nuestra entidad ya que está diseñado para atender a la población rural que se encuentra en las regiones que vive en localidades marginadas y cuyos municipios se encuentran con niveles de medio a muy alto grado de Rezago Social fijados por el Consejo Nacional de Evaluación de la Política de Desarrollo Social (CONEVAL), o con ingresos inferiores a la línea de pobreza por ingresos, establecida también por el CONEVAL. De acuerdo al Diagnóstico del Programa, de la población objetivo con estas características, el 5% son mujeres. </w:t>
      </w:r>
    </w:p>
    <w:p w14:paraId="1C8F0075" w14:textId="77777777" w:rsidR="00AD380B" w:rsidRPr="00AD380B" w:rsidRDefault="00AD380B" w:rsidP="00AD380B">
      <w:pPr>
        <w:spacing w:before="100" w:beforeAutospacing="1" w:after="100" w:afterAutospacing="1"/>
        <w:rPr>
          <w:rFonts w:eastAsia="Times New Roman" w:cs="Arial"/>
          <w:lang w:eastAsia="es-MX"/>
        </w:rPr>
      </w:pPr>
      <w:r w:rsidRPr="00AD380B">
        <w:rPr>
          <w:rFonts w:eastAsia="Times New Roman" w:cs="Arial"/>
          <w:lang w:eastAsia="es-MX"/>
        </w:rPr>
        <w:t xml:space="preserve">En Coahuila y el Programa reconoce que las mujeres campesinas aportan de forma sustantiva a la producción de alimentos, a la transformación, el resguardo de semillas criollas, el manejo ambiental, la comercialización, la preparación y conservación de alimentos, por lo que prestará especial atención para que a través de las acciones y servicios, se busque acelerar la igualdad de género y el empoderamiento social y económico de las mujeres campesinas, como un aspecto crucial para erradicar la pobreza rural, eliminar el hambre y mejorar el bienestar de las poblaciones rurales. </w:t>
      </w:r>
    </w:p>
    <w:p w14:paraId="35113EFA"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Dentro de las reglas de operación del Programa Sembrando Vida en los siguientes numerales excluyen a nuestra entidad federativa ignorando dentro de los requisitos de elegibilidad el siguiente texto: </w:t>
      </w:r>
      <w:r w:rsidRPr="00AD380B">
        <w:rPr>
          <w:rFonts w:eastAsia="Times New Roman" w:cs="Arial"/>
          <w:b/>
          <w:bCs/>
          <w:color w:val="000000"/>
          <w:lang w:val="es-ES" w:eastAsia="es-ES_tradnl"/>
        </w:rPr>
        <w:t>De preferencia</w:t>
      </w:r>
      <w:r w:rsidRPr="00AD380B">
        <w:rPr>
          <w:rFonts w:eastAsia="Times New Roman" w:cs="Arial"/>
          <w:lang w:val="es-ES" w:eastAsia="es-ES_tradnl"/>
        </w:rPr>
        <w:t xml:space="preserve"> habitar en municipios catalogados como de medio a muy alto grado de rezago social (CONEVAL); en los demás municipios, las/los sujetos agrarios se deberán encontrar por debajo de la línea de pobreza por ingresos rural.</w:t>
      </w:r>
    </w:p>
    <w:p w14:paraId="71A9D8AE" w14:textId="77777777" w:rsidR="00AD380B" w:rsidRPr="00AD380B" w:rsidRDefault="00AD380B" w:rsidP="00AD380B">
      <w:pPr>
        <w:rPr>
          <w:rFonts w:eastAsia="Times New Roman" w:cs="Arial"/>
          <w:lang w:val="es-ES" w:eastAsia="es-ES_tradnl"/>
        </w:rPr>
      </w:pPr>
      <w:r w:rsidRPr="00AD380B">
        <w:rPr>
          <w:rFonts w:eastAsia="Times New Roman" w:cs="Arial"/>
          <w:b/>
          <w:bCs/>
          <w:lang w:val="es-ES" w:eastAsia="es-ES_tradnl"/>
        </w:rPr>
        <w:lastRenderedPageBreak/>
        <w:t xml:space="preserve">3. Reglas de Operación </w:t>
      </w:r>
    </w:p>
    <w:p w14:paraId="1BEA7F94" w14:textId="77777777" w:rsidR="00AD380B" w:rsidRPr="00AD380B" w:rsidRDefault="00AD380B" w:rsidP="00AD380B">
      <w:pPr>
        <w:rPr>
          <w:rFonts w:eastAsia="Times New Roman" w:cs="Arial"/>
          <w:lang w:val="es-ES" w:eastAsia="es-ES_tradnl"/>
        </w:rPr>
      </w:pPr>
      <w:r w:rsidRPr="00AD380B">
        <w:rPr>
          <w:rFonts w:eastAsia="Times New Roman" w:cs="Arial"/>
          <w:b/>
          <w:bCs/>
          <w:lang w:val="es-ES" w:eastAsia="es-ES_tradnl"/>
        </w:rPr>
        <w:t xml:space="preserve">3.1 Cobertura </w:t>
      </w:r>
    </w:p>
    <w:p w14:paraId="0E2D07B1"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El Programa tiene cobertura para la población considerada como objetivo, en las siguientes 20 entidades federativas: 1. Campeche, 2. Chiapas, 3. Chihuahua, 4. Colima, 5. Durango, 6. Guerrero, 7. Hidalgo, 8. Michoacán, 9. Morelos, 10. Nayarit, 11. Oaxaca, 12. Puebla, 13. Quintana Roo, 14. San Luis Potosí́, 15. Sinaloa, 16. Tabasco, 17. Tamaulipas, 18. Tlaxcala, 19. Veracruz y 20. Yucatán. </w:t>
      </w:r>
    </w:p>
    <w:p w14:paraId="708CCA3E"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noProof/>
          <w:lang w:eastAsia="es-MX"/>
        </w:rPr>
        <w:drawing>
          <wp:anchor distT="0" distB="0" distL="114300" distR="114300" simplePos="0" relativeHeight="251668480" behindDoc="0" locked="0" layoutInCell="1" allowOverlap="1" wp14:anchorId="25BB8D2F" wp14:editId="272413CD">
            <wp:simplePos x="0" y="0"/>
            <wp:positionH relativeFrom="column">
              <wp:posOffset>613858</wp:posOffset>
            </wp:positionH>
            <wp:positionV relativeFrom="paragraph">
              <wp:posOffset>3175</wp:posOffset>
            </wp:positionV>
            <wp:extent cx="4951730" cy="2365375"/>
            <wp:effectExtent l="0" t="0" r="127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51730" cy="2365375"/>
                    </a:xfrm>
                    <a:prstGeom prst="rect">
                      <a:avLst/>
                    </a:prstGeom>
                  </pic:spPr>
                </pic:pic>
              </a:graphicData>
            </a:graphic>
            <wp14:sizeRelH relativeFrom="page">
              <wp14:pctWidth>0</wp14:pctWidth>
            </wp14:sizeRelH>
            <wp14:sizeRelV relativeFrom="page">
              <wp14:pctHeight>0</wp14:pctHeight>
            </wp14:sizeRelV>
          </wp:anchor>
        </w:drawing>
      </w:r>
    </w:p>
    <w:p w14:paraId="6437AE86" w14:textId="77777777" w:rsidR="00AD380B" w:rsidRPr="00AD380B" w:rsidRDefault="00AD380B" w:rsidP="00AD380B">
      <w:pPr>
        <w:spacing w:before="100" w:beforeAutospacing="1" w:after="100" w:afterAutospacing="1"/>
        <w:rPr>
          <w:rFonts w:eastAsia="Times New Roman" w:cs="Arial"/>
          <w:b/>
          <w:bCs/>
          <w:lang w:val="es-ES" w:eastAsia="es-ES_tradnl"/>
        </w:rPr>
      </w:pPr>
    </w:p>
    <w:p w14:paraId="472F2A37" w14:textId="77777777" w:rsidR="00AD380B" w:rsidRPr="00AD380B" w:rsidRDefault="00AD380B" w:rsidP="00AD380B">
      <w:pPr>
        <w:spacing w:before="100" w:beforeAutospacing="1" w:after="100" w:afterAutospacing="1"/>
        <w:rPr>
          <w:rFonts w:eastAsia="Times New Roman" w:cs="Arial"/>
          <w:b/>
          <w:bCs/>
          <w:lang w:val="es-ES" w:eastAsia="es-ES_tradnl"/>
        </w:rPr>
      </w:pPr>
    </w:p>
    <w:p w14:paraId="77734A28" w14:textId="77777777" w:rsidR="00AD380B" w:rsidRPr="00AD380B" w:rsidRDefault="00AD380B" w:rsidP="00AD380B">
      <w:pPr>
        <w:spacing w:before="100" w:beforeAutospacing="1" w:after="100" w:afterAutospacing="1"/>
        <w:rPr>
          <w:rFonts w:eastAsia="Times New Roman" w:cs="Arial"/>
          <w:b/>
          <w:bCs/>
          <w:lang w:val="es-ES" w:eastAsia="es-ES_tradnl"/>
        </w:rPr>
      </w:pPr>
    </w:p>
    <w:p w14:paraId="1CF0D9FE" w14:textId="77777777" w:rsidR="00AD380B" w:rsidRPr="00AD380B" w:rsidRDefault="00AD380B" w:rsidP="00AD380B">
      <w:pPr>
        <w:spacing w:before="100" w:beforeAutospacing="1" w:after="100" w:afterAutospacing="1"/>
        <w:rPr>
          <w:rFonts w:eastAsia="Times New Roman" w:cs="Arial"/>
          <w:b/>
          <w:bCs/>
          <w:lang w:val="es-ES" w:eastAsia="es-ES_tradnl"/>
        </w:rPr>
      </w:pPr>
    </w:p>
    <w:p w14:paraId="5EE7A9AE" w14:textId="77777777" w:rsidR="00AD380B" w:rsidRPr="00AD380B" w:rsidRDefault="00AD380B" w:rsidP="00AD380B">
      <w:pPr>
        <w:spacing w:before="100" w:beforeAutospacing="1" w:after="100" w:afterAutospacing="1"/>
        <w:rPr>
          <w:rFonts w:eastAsia="Times New Roman" w:cs="Arial"/>
          <w:b/>
          <w:bCs/>
          <w:lang w:val="es-ES" w:eastAsia="es-ES_tradnl"/>
        </w:rPr>
      </w:pPr>
    </w:p>
    <w:p w14:paraId="78657231" w14:textId="77777777" w:rsidR="00AD380B" w:rsidRPr="00AD380B" w:rsidRDefault="00AD380B" w:rsidP="00AD380B">
      <w:pPr>
        <w:spacing w:before="100" w:beforeAutospacing="1" w:after="100" w:afterAutospacing="1"/>
        <w:rPr>
          <w:rFonts w:eastAsia="Times New Roman" w:cs="Arial"/>
          <w:b/>
          <w:bCs/>
          <w:lang w:val="es-ES" w:eastAsia="es-ES_tradnl"/>
        </w:rPr>
      </w:pPr>
    </w:p>
    <w:p w14:paraId="66DAB6E9"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b/>
          <w:bCs/>
          <w:lang w:val="es-ES" w:eastAsia="es-ES_tradnl"/>
        </w:rPr>
        <w:t xml:space="preserve">3.2 Población Objetivo. </w:t>
      </w:r>
    </w:p>
    <w:p w14:paraId="6FA8053F"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Sujetos agrarios mayores de edad que habitan en localidades rurales, cuyos municipios se encuentran con niveles de rezago social y que son propietarios o poseedores de 2.5 hectáreas disponibles para ser trabajadas en un proyecto agroforestal. </w:t>
      </w:r>
    </w:p>
    <w:p w14:paraId="1BDE44B7"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b/>
          <w:bCs/>
          <w:lang w:val="es-ES" w:eastAsia="es-ES_tradnl"/>
        </w:rPr>
        <w:t xml:space="preserve">3.3 Criterios de Priorización. </w:t>
      </w:r>
    </w:p>
    <w:p w14:paraId="38FED9A7"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Para el ejercicio fiscal 2021, se dará́ prioridad a las solicitudes presentadas por las/los sujetos agrarios de las siguientes entidades federativas: </w:t>
      </w:r>
    </w:p>
    <w:p w14:paraId="23F0A5D9"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1. Campeche, 2. Chiapas, 3. Chihuahua, 4. Colima, 5. Durango, 6. Guerrero, 7. Hidalgo, 8. Michoacán, 9. Morelos, 10. Nayarit, 11. Oaxaca, 12. Puebla, 13. Quintana Roo, 14. San Luis Potosí́, 15. Sinaloa, 16. Tabasco, 17. Tamaulipas, 18. Tlaxcala, 19. Veracruz y 20. Yucatán. </w:t>
      </w:r>
    </w:p>
    <w:p w14:paraId="621748ED"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b/>
          <w:bCs/>
          <w:lang w:val="es-ES" w:eastAsia="es-ES_tradnl"/>
        </w:rPr>
        <w:t>Asimismo,</w:t>
      </w:r>
      <w:r w:rsidRPr="00AD380B">
        <w:rPr>
          <w:rFonts w:eastAsia="Times New Roman" w:cs="Arial"/>
          <w:lang w:val="es-ES" w:eastAsia="es-ES_tradnl"/>
        </w:rPr>
        <w:t xml:space="preserve"> se dará́ prioridad a jóvenes en edad productiva, a mujeres campesinas, personas de pueblos originarios y afroamericanas y a sujetos agrarios que no participen en otro programa federal con fines similares.</w:t>
      </w:r>
    </w:p>
    <w:p w14:paraId="325596CC" w14:textId="77777777" w:rsidR="00AD380B" w:rsidRPr="00AD380B" w:rsidRDefault="00AD380B" w:rsidP="00AD380B">
      <w:pPr>
        <w:spacing w:after="150"/>
        <w:rPr>
          <w:rFonts w:eastAsia="Times New Roman" w:cs="Arial"/>
          <w:color w:val="000000"/>
          <w:lang w:eastAsia="es-MX"/>
        </w:rPr>
      </w:pPr>
      <w:r w:rsidRPr="00AD380B">
        <w:rPr>
          <w:rFonts w:eastAsia="Times New Roman" w:cs="Arial"/>
          <w:noProof/>
          <w:color w:val="000000"/>
          <w:lang w:eastAsia="es-MX"/>
        </w:rPr>
        <w:lastRenderedPageBreak/>
        <w:drawing>
          <wp:anchor distT="0" distB="0" distL="114300" distR="114300" simplePos="0" relativeHeight="251666432" behindDoc="0" locked="0" layoutInCell="1" allowOverlap="1" wp14:anchorId="2E185D24" wp14:editId="77B9F45C">
            <wp:simplePos x="0" y="0"/>
            <wp:positionH relativeFrom="column">
              <wp:posOffset>312420</wp:posOffset>
            </wp:positionH>
            <wp:positionV relativeFrom="paragraph">
              <wp:posOffset>1036502</wp:posOffset>
            </wp:positionV>
            <wp:extent cx="5467985" cy="2688590"/>
            <wp:effectExtent l="0" t="0" r="5715" b="381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rotWithShape="1">
                    <a:blip r:embed="rId19" cstate="print">
                      <a:extLst>
                        <a:ext uri="{28A0092B-C50C-407E-A947-70E740481C1C}">
                          <a14:useLocalDpi xmlns:a14="http://schemas.microsoft.com/office/drawing/2010/main" val="0"/>
                        </a:ext>
                      </a:extLst>
                    </a:blip>
                    <a:srcRect l="910" t="13340" r="3943" b="6845"/>
                    <a:stretch/>
                  </pic:blipFill>
                  <pic:spPr bwMode="auto">
                    <a:xfrm>
                      <a:off x="0" y="0"/>
                      <a:ext cx="5467985" cy="2688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380B">
        <w:rPr>
          <w:rFonts w:eastAsia="Times New Roman" w:cs="Arial"/>
          <w:color w:val="000000"/>
          <w:lang w:eastAsia="es-MX"/>
        </w:rPr>
        <w:t>Me queda claro que el objetivo de CONEVAL es medir la pobreza y evaluar los programas y la política de desarrollo social para mejorar sus resultados y apoyar la rendición de cuentas, con el  onjetivo estrategico de propiciar que los tomadores de decisión y hacedores de la política social usen datos, análisis y las recomendaciones que genera el CONEVAL sobre el estado del desarrollo social.​</w:t>
      </w:r>
    </w:p>
    <w:p w14:paraId="1886DCC4" w14:textId="77777777" w:rsidR="00AD380B" w:rsidRPr="00AD380B" w:rsidRDefault="00AD380B" w:rsidP="00AD380B">
      <w:pPr>
        <w:jc w:val="left"/>
        <w:rPr>
          <w:rFonts w:eastAsia="Times New Roman" w:cs="Arial"/>
          <w:lang w:eastAsia="es-MX"/>
        </w:rPr>
      </w:pPr>
    </w:p>
    <w:p w14:paraId="08CFF7B7" w14:textId="77777777" w:rsidR="00AD380B" w:rsidRPr="00AD380B" w:rsidRDefault="00AD380B" w:rsidP="00AD380B">
      <w:pPr>
        <w:jc w:val="left"/>
        <w:rPr>
          <w:rFonts w:eastAsia="Times New Roman" w:cs="Arial"/>
          <w:lang w:eastAsia="es-MX"/>
        </w:rPr>
      </w:pPr>
      <w:r w:rsidRPr="00AD380B">
        <w:rPr>
          <w:rFonts w:eastAsia="Times New Roman" w:cs="Arial"/>
          <w:noProof/>
          <w:color w:val="000000"/>
          <w:lang w:eastAsia="es-MX"/>
        </w:rPr>
        <w:drawing>
          <wp:anchor distT="0" distB="0" distL="114300" distR="114300" simplePos="0" relativeHeight="251670528" behindDoc="0" locked="0" layoutInCell="1" allowOverlap="1" wp14:anchorId="33E055CC" wp14:editId="40484DFF">
            <wp:simplePos x="0" y="0"/>
            <wp:positionH relativeFrom="column">
              <wp:posOffset>312457</wp:posOffset>
            </wp:positionH>
            <wp:positionV relativeFrom="paragraph">
              <wp:posOffset>391902</wp:posOffset>
            </wp:positionV>
            <wp:extent cx="5540375" cy="2013585"/>
            <wp:effectExtent l="0" t="0" r="0" b="571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40375" cy="2013585"/>
                    </a:xfrm>
                    <a:prstGeom prst="rect">
                      <a:avLst/>
                    </a:prstGeom>
                  </pic:spPr>
                </pic:pic>
              </a:graphicData>
            </a:graphic>
            <wp14:sizeRelH relativeFrom="page">
              <wp14:pctWidth>0</wp14:pctWidth>
            </wp14:sizeRelH>
            <wp14:sizeRelV relativeFrom="page">
              <wp14:pctHeight>0</wp14:pctHeight>
            </wp14:sizeRelV>
          </wp:anchor>
        </w:drawing>
      </w:r>
    </w:p>
    <w:tbl>
      <w:tblPr>
        <w:tblpPr w:leftFromText="45" w:rightFromText="45" w:vertAnchor="text"/>
        <w:tblW w:w="5000" w:type="pct"/>
        <w:tblCellMar>
          <w:left w:w="0" w:type="dxa"/>
          <w:right w:w="0" w:type="dxa"/>
        </w:tblCellMar>
        <w:tblLook w:val="04A0" w:firstRow="1" w:lastRow="0" w:firstColumn="1" w:lastColumn="0" w:noHBand="0" w:noVBand="1"/>
      </w:tblPr>
      <w:tblGrid>
        <w:gridCol w:w="9406"/>
      </w:tblGrid>
      <w:tr w:rsidR="00AD380B" w:rsidRPr="00AD380B" w14:paraId="401035CB" w14:textId="77777777" w:rsidTr="009466E4">
        <w:tc>
          <w:tcPr>
            <w:tcW w:w="0" w:type="auto"/>
            <w:tcMar>
              <w:top w:w="0" w:type="dxa"/>
              <w:left w:w="270" w:type="dxa"/>
              <w:bottom w:w="135" w:type="dxa"/>
              <w:right w:w="270" w:type="dxa"/>
            </w:tcMar>
            <w:hideMark/>
          </w:tcPr>
          <w:p w14:paraId="2D5ED6E9" w14:textId="77777777" w:rsidR="00AD380B" w:rsidRPr="00AD380B" w:rsidRDefault="00AD380B" w:rsidP="00AD380B">
            <w:pPr>
              <w:rPr>
                <w:rFonts w:eastAsia="Times New Roman" w:cs="Arial"/>
                <w:color w:val="000000"/>
                <w:lang w:eastAsia="es-MX"/>
              </w:rPr>
            </w:pPr>
            <w:r w:rsidRPr="00AD380B">
              <w:rPr>
                <w:rFonts w:eastAsia="Times New Roman" w:cs="Arial"/>
                <w:noProof/>
                <w:color w:val="000000"/>
                <w:lang w:eastAsia="es-MX"/>
              </w:rPr>
              <w:lastRenderedPageBreak/>
              <w:drawing>
                <wp:anchor distT="0" distB="0" distL="114300" distR="114300" simplePos="0" relativeHeight="251669504" behindDoc="0" locked="0" layoutInCell="1" allowOverlap="1" wp14:anchorId="30E51624" wp14:editId="5F8F2922">
                  <wp:simplePos x="0" y="0"/>
                  <wp:positionH relativeFrom="column">
                    <wp:posOffset>294640</wp:posOffset>
                  </wp:positionH>
                  <wp:positionV relativeFrom="paragraph">
                    <wp:posOffset>2160905</wp:posOffset>
                  </wp:positionV>
                  <wp:extent cx="5106035" cy="2567940"/>
                  <wp:effectExtent l="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06035" cy="2567940"/>
                          </a:xfrm>
                          <a:prstGeom prst="rect">
                            <a:avLst/>
                          </a:prstGeom>
                        </pic:spPr>
                      </pic:pic>
                    </a:graphicData>
                  </a:graphic>
                  <wp14:sizeRelH relativeFrom="page">
                    <wp14:pctWidth>0</wp14:pctWidth>
                  </wp14:sizeRelH>
                  <wp14:sizeRelV relativeFrom="page">
                    <wp14:pctHeight>0</wp14:pctHeight>
                  </wp14:sizeRelV>
                </wp:anchor>
              </w:drawing>
            </w:r>
            <w:r w:rsidRPr="00AD380B">
              <w:rPr>
                <w:rFonts w:eastAsia="Times New Roman" w:cs="Arial"/>
                <w:color w:val="000000"/>
                <w:lang w:eastAsia="es-MX"/>
              </w:rPr>
              <w:t>El valor de la </w:t>
            </w:r>
            <w:r w:rsidRPr="00AD380B">
              <w:rPr>
                <w:rFonts w:eastAsia="Times New Roman" w:cs="Arial"/>
                <w:b/>
                <w:bCs/>
                <w:color w:val="000000"/>
                <w:lang w:eastAsia="es-MX"/>
              </w:rPr>
              <w:t>Línea de Pobreza Extrema por Ingresos (canasta alimentaria) urbana</w:t>
            </w:r>
            <w:r w:rsidRPr="00AD380B">
              <w:rPr>
                <w:rFonts w:eastAsia="Times New Roman" w:cs="Arial"/>
                <w:color w:val="000000"/>
                <w:lang w:eastAsia="es-MX"/>
              </w:rPr>
              <w:t> pasó de $1,677.69 (abril de 2020) a $1,759.59 (abril de 2021), incrementó 4.9%, mientras que el valor de la </w:t>
            </w:r>
            <w:r w:rsidRPr="00AD380B">
              <w:rPr>
                <w:rFonts w:eastAsia="Times New Roman" w:cs="Arial"/>
                <w:b/>
                <w:bCs/>
                <w:color w:val="000000"/>
                <w:lang w:eastAsia="es-MX"/>
              </w:rPr>
              <w:t>Línea de Pobreza Extrema por Ingresos (canasta alimentaria) rural</w:t>
            </w:r>
            <w:r w:rsidRPr="00AD380B">
              <w:rPr>
                <w:rFonts w:eastAsia="Times New Roman" w:cs="Arial"/>
                <w:color w:val="000000"/>
                <w:lang w:eastAsia="es-MX"/>
              </w:rPr>
              <w:t> pasó de $1,279.37 (abril de 2020) a $1,344.23 (abril de 2021), incrementó 5.1%.</w:t>
            </w:r>
          </w:p>
          <w:p w14:paraId="2A6781A9" w14:textId="77777777" w:rsidR="00AD380B" w:rsidRPr="00AD380B" w:rsidRDefault="00AD380B" w:rsidP="00AD380B">
            <w:pPr>
              <w:rPr>
                <w:rFonts w:eastAsia="Times New Roman" w:cs="Arial"/>
                <w:color w:val="404040"/>
                <w:lang w:eastAsia="es-MX"/>
              </w:rPr>
            </w:pPr>
            <w:r w:rsidRPr="00AD380B">
              <w:rPr>
                <w:rFonts w:eastAsia="Times New Roman" w:cs="Arial"/>
                <w:color w:val="404040"/>
                <w:lang w:eastAsia="es-MX"/>
              </w:rPr>
              <w:br/>
            </w:r>
            <w:r w:rsidRPr="00AD380B">
              <w:rPr>
                <w:rFonts w:eastAsia="Times New Roman" w:cs="Arial"/>
                <w:color w:val="000000"/>
                <w:lang w:eastAsia="es-MX"/>
              </w:rPr>
              <w:t>Respecto a la variación mensual, el valor de la Línea de Pobreza Extrema por Ingresos (canasta alimentaria) urbana pasó de $1,741.89 (marzo de 2021) a $1,759.59 (abril de 2021), incrementó 1.0%, mientras que el valor de la Línea de Pobreza Extrema por Ingresos (canasta alimentaria) rural pasó de $1,326.23 (marzo de 2021) a $1,344.23 (abril de 2021), incrementó 1.4%.</w:t>
            </w:r>
          </w:p>
          <w:p w14:paraId="5FE60224" w14:textId="77777777" w:rsidR="00AD380B" w:rsidRPr="00AD380B" w:rsidRDefault="00AD380B" w:rsidP="00AD380B">
            <w:pPr>
              <w:spacing w:line="360" w:lineRule="atLeast"/>
              <w:rPr>
                <w:rFonts w:eastAsia="Times New Roman" w:cs="Arial"/>
                <w:color w:val="404040"/>
                <w:lang w:eastAsia="es-MX"/>
              </w:rPr>
            </w:pPr>
          </w:p>
          <w:p w14:paraId="15ECFF70" w14:textId="77777777" w:rsidR="00AD380B" w:rsidRPr="00AD380B" w:rsidRDefault="00AD380B" w:rsidP="00AD380B">
            <w:pPr>
              <w:spacing w:line="360" w:lineRule="atLeast"/>
              <w:ind w:left="-271"/>
              <w:rPr>
                <w:rFonts w:eastAsia="Times New Roman" w:cs="Arial"/>
                <w:color w:val="404040"/>
                <w:lang w:eastAsia="es-MX"/>
              </w:rPr>
            </w:pPr>
          </w:p>
        </w:tc>
      </w:tr>
    </w:tbl>
    <w:p w14:paraId="48EC78DF" w14:textId="77777777" w:rsidR="00AD380B" w:rsidRPr="00AD380B" w:rsidRDefault="00AD380B" w:rsidP="00AD380B">
      <w:pPr>
        <w:jc w:val="left"/>
        <w:rPr>
          <w:rFonts w:eastAsia="Times New Roman" w:cs="Arial"/>
          <w:color w:val="000000"/>
          <w:lang w:eastAsia="es-MX"/>
        </w:rPr>
      </w:pPr>
    </w:p>
    <w:p w14:paraId="32E5F1D5" w14:textId="77777777" w:rsidR="00AD380B" w:rsidRPr="00AD380B" w:rsidRDefault="00AD380B" w:rsidP="00AD380B">
      <w:pPr>
        <w:rPr>
          <w:rFonts w:eastAsia="Times New Roman" w:cs="Arial"/>
          <w:vanish/>
          <w:color w:val="000000"/>
          <w:lang w:eastAsia="es-MX"/>
        </w:rPr>
      </w:pPr>
    </w:p>
    <w:tbl>
      <w:tblPr>
        <w:tblW w:w="5000" w:type="pct"/>
        <w:tblCellMar>
          <w:left w:w="0" w:type="dxa"/>
          <w:right w:w="0" w:type="dxa"/>
        </w:tblCellMar>
        <w:tblLook w:val="04A0" w:firstRow="1" w:lastRow="0" w:firstColumn="1" w:lastColumn="0" w:noHBand="0" w:noVBand="1"/>
      </w:tblPr>
      <w:tblGrid>
        <w:gridCol w:w="9406"/>
      </w:tblGrid>
      <w:tr w:rsidR="00AD380B" w:rsidRPr="00AD380B" w14:paraId="2605B76D" w14:textId="77777777" w:rsidTr="009466E4">
        <w:tc>
          <w:tcPr>
            <w:tcW w:w="0" w:type="auto"/>
            <w:tcMar>
              <w:top w:w="135" w:type="dxa"/>
              <w:left w:w="0" w:type="dxa"/>
              <w:bottom w:w="0" w:type="dxa"/>
              <w:right w:w="0" w:type="dxa"/>
            </w:tcMar>
            <w:hideMark/>
          </w:tcPr>
          <w:p w14:paraId="3A7B44A8" w14:textId="77777777" w:rsidR="00AD380B" w:rsidRPr="00AD380B" w:rsidRDefault="00AD380B" w:rsidP="00AD380B">
            <w:pPr>
              <w:ind w:left="-284" w:firstLine="13"/>
              <w:rPr>
                <w:rFonts w:eastAsia="Times New Roman" w:cs="Arial"/>
                <w:color w:val="000000"/>
                <w:lang w:eastAsia="es-MX"/>
              </w:rPr>
            </w:pPr>
          </w:p>
        </w:tc>
      </w:tr>
    </w:tbl>
    <w:p w14:paraId="445A94A2" w14:textId="77777777" w:rsidR="00AD380B" w:rsidRPr="00AD380B" w:rsidRDefault="00AD380B" w:rsidP="00AD380B">
      <w:pPr>
        <w:rPr>
          <w:rFonts w:eastAsia="Times New Roman" w:cs="Arial"/>
          <w:color w:val="000000"/>
          <w:lang w:eastAsia="es-MX"/>
        </w:rPr>
      </w:pPr>
      <w:r w:rsidRPr="00AD380B">
        <w:rPr>
          <w:rFonts w:eastAsia="Times New Roman" w:cs="Arial"/>
          <w:color w:val="000000"/>
          <w:lang w:eastAsia="es-MX"/>
        </w:rPr>
        <w:t>Pero también me queda claro que el coneval no mide las circunstancias particulares de cada Entidad, por lo tanto no sabe lo  que estamos pasando actualmente en Coahuila con las dificultades que trajo la pandemia, la sequia , las condiciones economicas en las diferentes regiones.</w:t>
      </w:r>
    </w:p>
    <w:p w14:paraId="6204E1FE"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Coahuila de Zaragoza, cumple cabalmente con los criterios y requisitos del Programa Sembrando Vidas, el Norte también es México y de acuerdo con la actualización del CONEVAL 2021 en su mapeo de rezago social por localidad existen Coahuilenses que aplican en los criterios.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983"/>
        <w:gridCol w:w="5407"/>
      </w:tblGrid>
      <w:tr w:rsidR="00AD380B" w:rsidRPr="00AD380B" w14:paraId="6617B3D5" w14:textId="77777777" w:rsidTr="009466E4">
        <w:tc>
          <w:tcPr>
            <w:tcW w:w="0" w:type="auto"/>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05EB0A0" w14:textId="77777777" w:rsidR="00AD380B" w:rsidRPr="00AD380B" w:rsidRDefault="00AD380B" w:rsidP="00AD380B">
            <w:pPr>
              <w:spacing w:before="100" w:beforeAutospacing="1" w:after="100" w:afterAutospacing="1"/>
              <w:jc w:val="center"/>
              <w:rPr>
                <w:rFonts w:eastAsia="Times New Roman" w:cs="Arial"/>
                <w:lang w:val="es-ES" w:eastAsia="es-ES_tradnl"/>
              </w:rPr>
            </w:pPr>
            <w:r w:rsidRPr="00AD380B">
              <w:rPr>
                <w:rFonts w:eastAsia="Times New Roman" w:cs="Arial"/>
                <w:b/>
                <w:bCs/>
                <w:lang w:val="es-ES" w:eastAsia="es-ES_tradnl"/>
              </w:rPr>
              <w:lastRenderedPageBreak/>
              <w:t>Criterios</w:t>
            </w:r>
          </w:p>
        </w:tc>
        <w:tc>
          <w:tcPr>
            <w:tcW w:w="0" w:type="auto"/>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BAAE4C8" w14:textId="77777777" w:rsidR="00AD380B" w:rsidRPr="00AD380B" w:rsidRDefault="00AD380B" w:rsidP="00AD380B">
            <w:pPr>
              <w:spacing w:before="100" w:beforeAutospacing="1" w:after="100" w:afterAutospacing="1"/>
              <w:jc w:val="center"/>
              <w:rPr>
                <w:rFonts w:eastAsia="Times New Roman" w:cs="Arial"/>
                <w:lang w:val="es-ES" w:eastAsia="es-ES_tradnl"/>
              </w:rPr>
            </w:pPr>
            <w:r w:rsidRPr="00AD380B">
              <w:rPr>
                <w:rFonts w:eastAsia="Times New Roman" w:cs="Arial"/>
                <w:b/>
                <w:bCs/>
                <w:lang w:val="es-ES" w:eastAsia="es-ES_tradnl"/>
              </w:rPr>
              <w:t>Requisitos</w:t>
            </w:r>
          </w:p>
        </w:tc>
      </w:tr>
      <w:tr w:rsidR="00AD380B" w:rsidRPr="00AD380B" w14:paraId="36B9E211" w14:textId="77777777" w:rsidTr="009466E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5AD0DD" w14:textId="77777777" w:rsidR="00AD380B" w:rsidRPr="00AD380B" w:rsidRDefault="00AD380B" w:rsidP="00AD380B">
            <w:pPr>
              <w:spacing w:before="100" w:beforeAutospacing="1" w:after="100" w:afterAutospacing="1"/>
              <w:rPr>
                <w:rFonts w:eastAsia="Times New Roman" w:cs="Arial"/>
                <w:b/>
                <w:bCs/>
                <w:lang w:val="es-ES" w:eastAsia="es-ES_tradnl"/>
              </w:rPr>
            </w:pPr>
            <w:r w:rsidRPr="00AD380B">
              <w:rPr>
                <w:rFonts w:eastAsia="Times New Roman" w:cs="Arial"/>
                <w:b/>
                <w:bCs/>
                <w:lang w:val="es-ES" w:eastAsia="es-ES_tradnl"/>
              </w:rPr>
              <w:t xml:space="preserve">1) Ser sujeto agrario, que habita en municipios con rezago social.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0B89FF"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De preferencia habitar en municipios catalogados como de medio a muy alto grado de rezago social (CONEVAL); en los demás municipios, las/los sujetos agrarios se deberán encontrar por debajo de la línea de pobreza por ingresos rural. </w:t>
            </w:r>
          </w:p>
        </w:tc>
      </w:tr>
      <w:tr w:rsidR="00AD380B" w:rsidRPr="00AD380B" w14:paraId="48BD034A" w14:textId="77777777" w:rsidTr="009466E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226545" w14:textId="77777777" w:rsidR="00AD380B" w:rsidRPr="00AD380B" w:rsidRDefault="00AD380B" w:rsidP="00AD380B">
            <w:pPr>
              <w:spacing w:before="100" w:beforeAutospacing="1" w:after="100" w:afterAutospacing="1"/>
              <w:rPr>
                <w:rFonts w:eastAsia="Times New Roman" w:cs="Arial"/>
                <w:b/>
                <w:bCs/>
                <w:lang w:val="es-ES" w:eastAsia="es-ES_tradnl"/>
              </w:rPr>
            </w:pPr>
            <w:r w:rsidRPr="00AD380B">
              <w:rPr>
                <w:rFonts w:eastAsia="Times New Roman" w:cs="Arial"/>
                <w:b/>
                <w:bCs/>
                <w:lang w:val="es-ES" w:eastAsia="es-ES_tradnl"/>
              </w:rPr>
              <w:t xml:space="preserve">2) Ser mayor de edad.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93B94C"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Presentar copia legible, y original vigente para cotejo, de la credencial para votar o cualquier otra identificación oficial, así́ como la Clave Única de Registro de Población, (CURP). Estos documentos serán fotografiados en el momento de registrar sus datos. </w:t>
            </w:r>
          </w:p>
          <w:p w14:paraId="6C38590C"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En casos extraordinarios, el Comité́ Técnico del Programa podrá́ definir la documentación que acredite la identidad de la persona. </w:t>
            </w:r>
          </w:p>
        </w:tc>
      </w:tr>
      <w:tr w:rsidR="00AD380B" w:rsidRPr="00AD380B" w14:paraId="279F3B63" w14:textId="77777777" w:rsidTr="009466E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34174F" w14:textId="77777777" w:rsidR="00AD380B" w:rsidRPr="00AD380B" w:rsidRDefault="00AD380B" w:rsidP="00AD380B">
            <w:pPr>
              <w:spacing w:before="100" w:beforeAutospacing="1" w:after="100" w:afterAutospacing="1"/>
              <w:rPr>
                <w:rFonts w:eastAsia="Times New Roman" w:cs="Arial"/>
                <w:b/>
                <w:bCs/>
                <w:lang w:val="es-ES" w:eastAsia="es-ES_tradnl"/>
              </w:rPr>
            </w:pPr>
            <w:r w:rsidRPr="00AD380B">
              <w:rPr>
                <w:rFonts w:eastAsia="Times New Roman" w:cs="Arial"/>
                <w:b/>
                <w:bCs/>
                <w:lang w:val="es-ES" w:eastAsia="es-ES_tradnl"/>
              </w:rPr>
              <w:t xml:space="preserve">3) Aceptar cumplir con todas las disposiciones legales aplicables y específicamente con las contenidas en las Reglas de Operación del Programa Sembrando Vida.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6EFAFA"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Presentar carta compromiso en la que acepta cumplir con las disposiciones contenidas en las Reglas de Operación del Programa Sembrando Vida. (Anexo 5). </w:t>
            </w:r>
          </w:p>
        </w:tc>
      </w:tr>
      <w:tr w:rsidR="00AD380B" w:rsidRPr="00AD380B" w14:paraId="3C02237A" w14:textId="77777777" w:rsidTr="009466E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B61464" w14:textId="77777777" w:rsidR="00AD380B" w:rsidRPr="00AD380B" w:rsidRDefault="00AD380B" w:rsidP="00AD380B">
            <w:pPr>
              <w:spacing w:before="100" w:beforeAutospacing="1" w:after="100" w:afterAutospacing="1"/>
              <w:rPr>
                <w:rFonts w:eastAsia="Times New Roman" w:cs="Arial"/>
                <w:b/>
                <w:bCs/>
                <w:lang w:val="es-ES" w:eastAsia="es-ES_tradnl"/>
              </w:rPr>
            </w:pPr>
            <w:r w:rsidRPr="00AD380B">
              <w:rPr>
                <w:rFonts w:eastAsia="Times New Roman" w:cs="Arial"/>
                <w:b/>
                <w:bCs/>
                <w:lang w:val="es-ES" w:eastAsia="es-ES_tradnl"/>
              </w:rPr>
              <w:t xml:space="preserve">4) Tener disponibles 2.5 hectáreas para trabajar en un proyecto agroforestal.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39087C"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Presentar copia, y original para cotejo, de alguno de los siguientes documentos: </w:t>
            </w:r>
          </w:p>
          <w:p w14:paraId="2D0753D1"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A) Cuando la candidata o el candidato a sujeto de derecho tiene por él mismo disponibles 2.5 hectáreas: </w:t>
            </w:r>
          </w:p>
          <w:p w14:paraId="0D273971"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-Acreditar la propiedad o posesión de las 2.5 hectáreas, mediante certificado parcelario, certificado de derechos agrarios, escritura publica, sentencia o resolución del Tribunal Agrario, acta de la Asamblea anexo Ejidal donde se acredite la tenencia o posesión, acta de la Asamblea de Bienes Comunales donde se acredite la posesión o cualquier otro documento o titulo donde conste plenamente la propiedad o posesión de la tierra. </w:t>
            </w:r>
          </w:p>
          <w:p w14:paraId="34D36697"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B) Cuando la candidata o candidato a sujeto de derecho no tenga disponibles 2.5 hectáreas, ya </w:t>
            </w:r>
            <w:r w:rsidRPr="00AD380B">
              <w:rPr>
                <w:rFonts w:eastAsia="Times New Roman" w:cs="Arial"/>
                <w:lang w:val="es-ES" w:eastAsia="es-ES_tradnl"/>
              </w:rPr>
              <w:lastRenderedPageBreak/>
              <w:t xml:space="preserve">sea porque no cuenta con tierras o porque no completa dicha superficie: </w:t>
            </w:r>
          </w:p>
          <w:p w14:paraId="2D136DB9"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-Deberá́ firmarse un contrato de aparcería por cada 2.5 hectáreas o en su caso, por la fracción que falte para completar dicha superficie (Anexo 7), ya que cada unidad de producción se constituye con dicha superficie de tierra y sólo podrá́ haber un sujeto de derecho por unidad de producción. </w:t>
            </w:r>
          </w:p>
          <w:p w14:paraId="5D6514E4"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-Los contratos de aparcería deberán tener una vigencia mínima de cuatro años y en éstos se establecerá́ que la aparcera o el aparcero tendrá́ derecho por lo menos al 50% de los frutos, sin que existan pagos en numerario entre las partes. </w:t>
            </w:r>
          </w:p>
          <w:p w14:paraId="09DF61FF"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-Cuando se trate de propiedad ejidal de uso común, la celebración de los contratos de aparcería deberá́ ser autorizada por la Asamblea Ejidal (Anexo 8). </w:t>
            </w:r>
          </w:p>
          <w:p w14:paraId="59BF2E14"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-Para el caso de terrenos fraccionados, sólo se aceptarán hasta cuatro fracciones para conformar la unidad de producción. En casos especiales avalados por el/la coordinador(a) territorial, hasta siete fracciones. </w:t>
            </w:r>
          </w:p>
          <w:p w14:paraId="1657A92F" w14:textId="77777777" w:rsidR="00AD380B" w:rsidRPr="00AD380B" w:rsidRDefault="00AD380B" w:rsidP="00AD380B">
            <w:pPr>
              <w:spacing w:before="100" w:beforeAutospacing="1" w:after="100" w:afterAutospacing="1"/>
              <w:rPr>
                <w:rFonts w:eastAsia="Times New Roman" w:cs="Arial"/>
                <w:lang w:val="es-ES" w:eastAsia="es-ES_tradnl"/>
              </w:rPr>
            </w:pPr>
            <w:r w:rsidRPr="00AD380B">
              <w:rPr>
                <w:rFonts w:eastAsia="Times New Roman" w:cs="Arial"/>
                <w:lang w:val="es-ES" w:eastAsia="es-ES_tradnl"/>
              </w:rPr>
              <w:t xml:space="preserve">-Se promoverá́ la participación de las mujeres en la celebración de contratos de aparcería, dando un seguimiento y asistencia técnica al proceso cuando se trate de la integración de las mujeres campesinas e indígenas. </w:t>
            </w:r>
          </w:p>
        </w:tc>
      </w:tr>
    </w:tbl>
    <w:p w14:paraId="3917CA06" w14:textId="77777777" w:rsidR="00AD380B" w:rsidRPr="00AD380B" w:rsidRDefault="00AD380B" w:rsidP="00AD380B">
      <w:pPr>
        <w:rPr>
          <w:rFonts w:eastAsia="Times New Roman" w:cs="Arial"/>
          <w:lang w:eastAsia="es-MX"/>
        </w:rPr>
      </w:pPr>
    </w:p>
    <w:p w14:paraId="60AE25B0" w14:textId="77777777" w:rsidR="00AD380B" w:rsidRPr="00AD380B" w:rsidRDefault="00AD380B" w:rsidP="00AD380B">
      <w:pPr>
        <w:rPr>
          <w:rFonts w:eastAsia="Times New Roman" w:cs="Arial"/>
          <w:color w:val="000000"/>
          <w:lang w:eastAsia="es-MX"/>
        </w:rPr>
      </w:pPr>
    </w:p>
    <w:p w14:paraId="13E8C527" w14:textId="77777777" w:rsidR="00AD380B" w:rsidRPr="00AD380B" w:rsidRDefault="00AD380B" w:rsidP="00AD380B">
      <w:pPr>
        <w:rPr>
          <w:rFonts w:eastAsia="Times New Roman" w:cs="Arial"/>
          <w:color w:val="222222"/>
          <w:shd w:val="clear" w:color="auto" w:fill="FFFFFF"/>
          <w:lang w:eastAsia="es-MX"/>
        </w:rPr>
      </w:pPr>
      <w:r w:rsidRPr="00AD380B">
        <w:rPr>
          <w:rFonts w:eastAsia="Times New Roman" w:cs="Arial"/>
          <w:color w:val="000000"/>
          <w:lang w:eastAsia="es-MX"/>
        </w:rPr>
        <w:t>Por lo anteriormente expuesto y en el ejercicio de las facultades que me confieren los Artículos 21 Fracción VI, 179, 180, 181, 182 y demás aplicables de la Ley Orgánica del Congreso del Estado Independiente, Libre y Soberano de Coahuila de Zaragoza</w:t>
      </w:r>
      <w:r w:rsidRPr="00AD380B">
        <w:rPr>
          <w:rFonts w:eastAsia="Times New Roman" w:cs="Arial"/>
          <w:lang w:eastAsia="es-MX"/>
        </w:rPr>
        <w:t xml:space="preserve"> presento ante este Honorable Pleno del Congreso del Estado de Coahuila de Zaragoza, solicitando que sea</w:t>
      </w:r>
      <w:r w:rsidRPr="00AD380B">
        <w:rPr>
          <w:rFonts w:eastAsia="Times New Roman" w:cs="Arial"/>
          <w:b/>
          <w:bCs/>
          <w:i/>
          <w:iCs/>
          <w:lang w:eastAsia="es-MX"/>
        </w:rPr>
        <w:t xml:space="preserve"> </w:t>
      </w:r>
      <w:r w:rsidRPr="00AD380B">
        <w:rPr>
          <w:rFonts w:eastAsia="Times New Roman" w:cs="Arial"/>
          <w:lang w:eastAsia="es-MX"/>
        </w:rPr>
        <w:t xml:space="preserve">tramitado de </w:t>
      </w:r>
      <w:r w:rsidRPr="00AD380B">
        <w:rPr>
          <w:rFonts w:eastAsia="Times New Roman" w:cs="Arial"/>
          <w:b/>
          <w:bCs/>
          <w:lang w:eastAsia="es-MX"/>
        </w:rPr>
        <w:t>urgente y obvia resolución</w:t>
      </w:r>
      <w:r w:rsidRPr="00AD380B">
        <w:rPr>
          <w:rFonts w:eastAsia="Times New Roman" w:cs="Arial"/>
          <w:lang w:eastAsia="es-MX"/>
        </w:rPr>
        <w:t xml:space="preserve"> </w:t>
      </w:r>
      <w:r w:rsidRPr="00AD380B">
        <w:rPr>
          <w:rFonts w:eastAsia="Arial" w:cs="Arial"/>
          <w:lang w:eastAsia="es-MX"/>
        </w:rPr>
        <w:t>el siguiente:</w:t>
      </w:r>
    </w:p>
    <w:p w14:paraId="63E03871" w14:textId="77777777" w:rsidR="00AD380B" w:rsidRPr="00AD380B" w:rsidRDefault="00AD380B" w:rsidP="00AD380B">
      <w:pPr>
        <w:spacing w:line="276" w:lineRule="auto"/>
        <w:jc w:val="center"/>
        <w:rPr>
          <w:rFonts w:eastAsia="Times New Roman" w:cs="Arial"/>
          <w:b/>
          <w:lang w:eastAsia="es-MX"/>
        </w:rPr>
      </w:pPr>
    </w:p>
    <w:p w14:paraId="2BE227A3" w14:textId="77777777" w:rsidR="00AD380B" w:rsidRPr="00AD380B" w:rsidRDefault="00AD380B" w:rsidP="00AD380B">
      <w:pPr>
        <w:spacing w:line="276" w:lineRule="auto"/>
        <w:jc w:val="center"/>
        <w:rPr>
          <w:rFonts w:eastAsia="Times New Roman" w:cs="Arial"/>
          <w:b/>
          <w:lang w:eastAsia="es-MX"/>
        </w:rPr>
      </w:pPr>
    </w:p>
    <w:p w14:paraId="1E1750DD" w14:textId="77777777" w:rsidR="00AD380B" w:rsidRPr="00AD380B" w:rsidRDefault="00AD380B" w:rsidP="00AD380B">
      <w:pPr>
        <w:spacing w:line="276" w:lineRule="auto"/>
        <w:jc w:val="center"/>
        <w:rPr>
          <w:rFonts w:eastAsia="Times New Roman" w:cs="Arial"/>
          <w:b/>
          <w:lang w:eastAsia="es-MX"/>
        </w:rPr>
      </w:pPr>
    </w:p>
    <w:p w14:paraId="7F85EE0C" w14:textId="77777777" w:rsidR="00AD380B" w:rsidRPr="00AD380B" w:rsidRDefault="00AD380B" w:rsidP="00AD380B">
      <w:pPr>
        <w:spacing w:line="276" w:lineRule="auto"/>
        <w:jc w:val="center"/>
        <w:rPr>
          <w:rFonts w:eastAsia="Times New Roman" w:cs="Arial"/>
          <w:b/>
          <w:lang w:eastAsia="es-MX"/>
        </w:rPr>
      </w:pPr>
    </w:p>
    <w:p w14:paraId="500A324D" w14:textId="77777777" w:rsidR="00AD380B" w:rsidRPr="00AD380B" w:rsidRDefault="00AD380B" w:rsidP="00AD380B">
      <w:pPr>
        <w:spacing w:line="276" w:lineRule="auto"/>
        <w:jc w:val="center"/>
        <w:rPr>
          <w:rFonts w:eastAsia="Times New Roman" w:cs="Arial"/>
          <w:b/>
          <w:lang w:eastAsia="es-MX"/>
        </w:rPr>
      </w:pPr>
    </w:p>
    <w:p w14:paraId="32389C33" w14:textId="77777777" w:rsidR="00AD380B" w:rsidRPr="00AD380B" w:rsidRDefault="00AD380B" w:rsidP="00AD380B">
      <w:pPr>
        <w:spacing w:line="276" w:lineRule="auto"/>
        <w:jc w:val="center"/>
        <w:rPr>
          <w:rFonts w:eastAsia="Times New Roman" w:cs="Arial"/>
          <w:b/>
          <w:lang w:eastAsia="es-MX"/>
        </w:rPr>
      </w:pPr>
      <w:r w:rsidRPr="00AD380B">
        <w:rPr>
          <w:rFonts w:eastAsia="Times New Roman" w:cs="Arial"/>
          <w:b/>
          <w:lang w:eastAsia="es-MX"/>
        </w:rPr>
        <w:t>PUNTO DE ACUERDO</w:t>
      </w:r>
    </w:p>
    <w:p w14:paraId="40CD1D67" w14:textId="77777777" w:rsidR="00AD380B" w:rsidRPr="00AD380B" w:rsidRDefault="00AD380B" w:rsidP="00AD380B">
      <w:pPr>
        <w:spacing w:before="100" w:beforeAutospacing="1" w:after="100" w:afterAutospacing="1" w:line="276" w:lineRule="auto"/>
        <w:rPr>
          <w:rFonts w:eastAsia="Times New Roman" w:cs="Arial"/>
          <w:b/>
          <w:bCs/>
          <w:i/>
          <w:iCs/>
          <w:color w:val="000000"/>
          <w:lang w:eastAsia="es-MX"/>
        </w:rPr>
      </w:pPr>
      <w:r w:rsidRPr="00AD380B">
        <w:rPr>
          <w:rFonts w:eastAsia="Times New Roman" w:cs="Arial"/>
          <w:b/>
          <w:i/>
          <w:iCs/>
          <w:color w:val="000000"/>
          <w:lang w:val="es-ES" w:eastAsia="es-ES_tradnl"/>
        </w:rPr>
        <w:t>ÚNICO. -</w:t>
      </w:r>
      <w:r w:rsidRPr="00AD380B">
        <w:rPr>
          <w:rFonts w:eastAsia="Times New Roman" w:cs="Arial"/>
          <w:i/>
          <w:iCs/>
          <w:color w:val="000000"/>
          <w:lang w:val="es-ES" w:eastAsia="es-ES_tradnl"/>
        </w:rPr>
        <w:t xml:space="preserve">  </w:t>
      </w:r>
      <w:r w:rsidRPr="00AD380B">
        <w:rPr>
          <w:rFonts w:eastAsia="Times New Roman" w:cs="Arial"/>
          <w:b/>
          <w:bCs/>
          <w:i/>
          <w:iCs/>
          <w:color w:val="000000"/>
          <w:lang w:val="es-ES" w:eastAsia="es-ES_tradnl"/>
        </w:rPr>
        <w:t xml:space="preserve">SE EXHORTA RESPETUOSAMENTE </w:t>
      </w:r>
      <w:r w:rsidRPr="00AD380B">
        <w:rPr>
          <w:rFonts w:eastAsia="Times New Roman" w:cs="Arial"/>
          <w:b/>
          <w:bCs/>
          <w:i/>
          <w:iCs/>
          <w:color w:val="000000"/>
          <w:lang w:eastAsia="es-MX"/>
        </w:rPr>
        <w:t>AL TITULAR DE LA SECRETARÍA DE BIENESTAR, DEL GOBIERNO FEDERAL, PARA QUE EL ESTADO DE COAHUILA DE ZARAGOZA, SEA INCLUIDO EN EL PROGRAMA SEMBRANDO VIDA (PROGRAMA DE COMUNIDADES SUSTENTABLE).</w:t>
      </w:r>
    </w:p>
    <w:p w14:paraId="17EDE032" w14:textId="77777777" w:rsidR="00AD380B" w:rsidRPr="00AD380B" w:rsidRDefault="00AD380B" w:rsidP="00AD380B">
      <w:pPr>
        <w:spacing w:line="276" w:lineRule="auto"/>
        <w:jc w:val="center"/>
        <w:rPr>
          <w:rFonts w:eastAsia="Times New Roman" w:cs="Arial"/>
          <w:b/>
          <w:bCs/>
          <w:color w:val="000000"/>
          <w:lang w:eastAsia="es-MX"/>
        </w:rPr>
      </w:pPr>
    </w:p>
    <w:p w14:paraId="1BBEA799" w14:textId="77777777" w:rsidR="00AD380B" w:rsidRPr="00AD380B" w:rsidRDefault="00AD380B" w:rsidP="00AD380B">
      <w:pPr>
        <w:spacing w:line="276" w:lineRule="auto"/>
        <w:jc w:val="center"/>
        <w:rPr>
          <w:rFonts w:eastAsia="Times New Roman" w:cs="Arial"/>
          <w:b/>
          <w:bCs/>
          <w:color w:val="000000"/>
          <w:lang w:eastAsia="es-MX"/>
        </w:rPr>
      </w:pPr>
      <w:r w:rsidRPr="00AD380B">
        <w:rPr>
          <w:rFonts w:eastAsia="Times New Roman" w:cs="Arial"/>
          <w:b/>
          <w:bCs/>
          <w:color w:val="000000"/>
          <w:lang w:eastAsia="es-MX"/>
        </w:rPr>
        <w:t>ATENTAMENTE</w:t>
      </w:r>
    </w:p>
    <w:p w14:paraId="7C304C5B" w14:textId="77777777" w:rsidR="00AD380B" w:rsidRPr="00AD380B" w:rsidRDefault="00AD380B" w:rsidP="00AD380B">
      <w:pPr>
        <w:spacing w:line="276" w:lineRule="auto"/>
        <w:jc w:val="center"/>
        <w:rPr>
          <w:rFonts w:eastAsia="Times New Roman" w:cs="Arial"/>
          <w:b/>
          <w:bCs/>
          <w:color w:val="000000"/>
          <w:lang w:eastAsia="es-MX"/>
        </w:rPr>
      </w:pPr>
    </w:p>
    <w:p w14:paraId="63EE2C9A" w14:textId="77777777" w:rsidR="00AD380B" w:rsidRPr="00AD380B" w:rsidRDefault="00AD380B" w:rsidP="00AD380B">
      <w:pPr>
        <w:spacing w:line="276" w:lineRule="auto"/>
        <w:jc w:val="center"/>
        <w:rPr>
          <w:rFonts w:eastAsia="Times New Roman" w:cs="Arial"/>
          <w:b/>
          <w:bCs/>
          <w:color w:val="000000"/>
          <w:lang w:eastAsia="es-MX"/>
        </w:rPr>
      </w:pPr>
    </w:p>
    <w:p w14:paraId="4331FF5D" w14:textId="77777777" w:rsidR="00AD380B" w:rsidRPr="00AD380B" w:rsidRDefault="00AD380B" w:rsidP="00AD380B">
      <w:pPr>
        <w:spacing w:line="276" w:lineRule="auto"/>
        <w:jc w:val="center"/>
        <w:rPr>
          <w:rFonts w:eastAsia="Times New Roman" w:cs="Arial"/>
          <w:b/>
          <w:bCs/>
          <w:color w:val="000000"/>
          <w:lang w:eastAsia="es-MX"/>
        </w:rPr>
      </w:pPr>
      <w:r w:rsidRPr="00AD380B">
        <w:rPr>
          <w:rFonts w:eastAsia="Times New Roman" w:cs="Arial"/>
          <w:b/>
          <w:bCs/>
          <w:color w:val="000000"/>
          <w:lang w:eastAsia="es-MX"/>
        </w:rPr>
        <w:t>Saltillo, Coahuila de Zaragoza, 15 de Junio del 2021</w:t>
      </w:r>
    </w:p>
    <w:p w14:paraId="701E7071" w14:textId="77777777" w:rsidR="00AD380B" w:rsidRPr="00AD380B" w:rsidRDefault="00AD380B" w:rsidP="00AD380B">
      <w:pPr>
        <w:tabs>
          <w:tab w:val="left" w:pos="5056"/>
        </w:tabs>
        <w:spacing w:line="276" w:lineRule="auto"/>
        <w:jc w:val="left"/>
        <w:rPr>
          <w:rFonts w:eastAsia="Times New Roman" w:cs="Arial"/>
          <w:b/>
          <w:color w:val="000000"/>
          <w:lang w:eastAsia="es-MX"/>
        </w:rPr>
      </w:pPr>
    </w:p>
    <w:p w14:paraId="5ACCA133" w14:textId="77777777" w:rsidR="00AD380B" w:rsidRPr="00AD380B" w:rsidRDefault="00AD380B" w:rsidP="00AD380B">
      <w:pPr>
        <w:tabs>
          <w:tab w:val="left" w:pos="5056"/>
        </w:tabs>
        <w:spacing w:line="276" w:lineRule="auto"/>
        <w:jc w:val="center"/>
        <w:rPr>
          <w:rFonts w:eastAsia="Times New Roman" w:cs="Arial"/>
          <w:b/>
          <w:color w:val="000000"/>
          <w:lang w:eastAsia="es-MX"/>
        </w:rPr>
      </w:pPr>
    </w:p>
    <w:p w14:paraId="77510EFF" w14:textId="77777777" w:rsidR="00AD380B" w:rsidRPr="00AD380B" w:rsidRDefault="00AD380B" w:rsidP="00AD380B">
      <w:pPr>
        <w:tabs>
          <w:tab w:val="left" w:pos="5056"/>
        </w:tabs>
        <w:spacing w:line="276" w:lineRule="auto"/>
        <w:jc w:val="center"/>
        <w:rPr>
          <w:rFonts w:eastAsia="Times New Roman" w:cs="Arial"/>
          <w:b/>
          <w:color w:val="000000"/>
          <w:lang w:eastAsia="es-MX"/>
        </w:rPr>
      </w:pPr>
    </w:p>
    <w:p w14:paraId="7BB934EF" w14:textId="77777777" w:rsidR="00AD380B" w:rsidRPr="00AD380B" w:rsidRDefault="00AD380B" w:rsidP="00AD380B">
      <w:pPr>
        <w:tabs>
          <w:tab w:val="left" w:pos="5056"/>
        </w:tabs>
        <w:spacing w:line="276" w:lineRule="auto"/>
        <w:jc w:val="center"/>
        <w:rPr>
          <w:rFonts w:eastAsia="Times New Roman" w:cs="Arial"/>
          <w:b/>
          <w:color w:val="000000"/>
          <w:lang w:eastAsia="es-MX"/>
        </w:rPr>
      </w:pPr>
    </w:p>
    <w:p w14:paraId="0B30AF09" w14:textId="77777777" w:rsidR="00AD380B" w:rsidRPr="00AD380B" w:rsidRDefault="00AD380B" w:rsidP="00AD380B">
      <w:pPr>
        <w:tabs>
          <w:tab w:val="left" w:pos="5056"/>
        </w:tabs>
        <w:spacing w:line="276" w:lineRule="auto"/>
        <w:jc w:val="center"/>
        <w:rPr>
          <w:rFonts w:eastAsia="Times New Roman" w:cs="Arial"/>
          <w:b/>
          <w:color w:val="000000"/>
          <w:lang w:eastAsia="es-MX"/>
        </w:rPr>
      </w:pPr>
    </w:p>
    <w:p w14:paraId="65B7A9A2" w14:textId="77777777" w:rsidR="00AD380B" w:rsidRPr="00AD380B" w:rsidRDefault="00AD380B" w:rsidP="00AD380B">
      <w:pPr>
        <w:tabs>
          <w:tab w:val="left" w:pos="5056"/>
        </w:tabs>
        <w:spacing w:line="276" w:lineRule="auto"/>
        <w:jc w:val="center"/>
        <w:rPr>
          <w:rFonts w:eastAsia="Times New Roman" w:cs="Arial"/>
          <w:b/>
          <w:color w:val="000000"/>
          <w:lang w:eastAsia="es-MX"/>
        </w:rPr>
      </w:pPr>
    </w:p>
    <w:p w14:paraId="51F3A2FD" w14:textId="77777777" w:rsidR="00AD380B" w:rsidRPr="00AD380B" w:rsidRDefault="00AD380B" w:rsidP="00AD380B">
      <w:pPr>
        <w:tabs>
          <w:tab w:val="left" w:pos="4678"/>
        </w:tabs>
        <w:spacing w:line="276" w:lineRule="auto"/>
        <w:jc w:val="center"/>
        <w:rPr>
          <w:rFonts w:eastAsia="Times New Roman" w:cs="Arial"/>
          <w:b/>
          <w:color w:val="000000"/>
          <w:lang w:eastAsia="es-MX"/>
        </w:rPr>
      </w:pPr>
      <w:r w:rsidRPr="00AD380B">
        <w:rPr>
          <w:rFonts w:eastAsia="Times New Roman" w:cs="Arial"/>
          <w:b/>
          <w:color w:val="000000"/>
          <w:lang w:eastAsia="es-MX"/>
        </w:rPr>
        <w:t xml:space="preserve">DIP. </w:t>
      </w:r>
      <w:r w:rsidRPr="00AD380B">
        <w:rPr>
          <w:rFonts w:eastAsia="Times New Roman" w:cs="Arial"/>
          <w:b/>
          <w:snapToGrid w:val="0"/>
          <w:color w:val="000000"/>
          <w:lang w:eastAsia="es-MX"/>
        </w:rPr>
        <w:t>MARÍA GUADALUPE OYERVIDES VALDEZ</w:t>
      </w:r>
    </w:p>
    <w:p w14:paraId="0AC09669" w14:textId="77777777" w:rsidR="00AD380B" w:rsidRPr="00AD380B" w:rsidRDefault="00AD380B" w:rsidP="00AD380B">
      <w:pPr>
        <w:spacing w:line="276" w:lineRule="auto"/>
        <w:jc w:val="center"/>
        <w:rPr>
          <w:rFonts w:eastAsia="Times New Roman" w:cs="Arial"/>
          <w:b/>
          <w:color w:val="000000"/>
          <w:lang w:eastAsia="es-MX"/>
        </w:rPr>
      </w:pPr>
      <w:r w:rsidRPr="00AD380B">
        <w:rPr>
          <w:rFonts w:eastAsia="Times New Roman" w:cs="Arial"/>
          <w:b/>
          <w:color w:val="000000"/>
          <w:lang w:eastAsia="es-MX"/>
        </w:rPr>
        <w:t>DEL GRUPO PARLAMENTARIO “MIGUEL RAMOS ARIZPE”,</w:t>
      </w:r>
    </w:p>
    <w:p w14:paraId="1956ED19" w14:textId="77777777" w:rsidR="00AD380B" w:rsidRPr="00AD380B" w:rsidRDefault="00AD380B" w:rsidP="00AD380B">
      <w:pPr>
        <w:tabs>
          <w:tab w:val="left" w:pos="5056"/>
        </w:tabs>
        <w:spacing w:line="276" w:lineRule="auto"/>
        <w:jc w:val="center"/>
        <w:rPr>
          <w:rFonts w:eastAsia="Times New Roman" w:cs="Arial"/>
          <w:b/>
          <w:color w:val="000000"/>
          <w:lang w:eastAsia="es-MX"/>
        </w:rPr>
      </w:pPr>
      <w:r w:rsidRPr="00AD380B">
        <w:rPr>
          <w:rFonts w:eastAsia="Times New Roman" w:cs="Arial"/>
          <w:b/>
          <w:color w:val="000000"/>
          <w:lang w:eastAsia="es-MX"/>
        </w:rPr>
        <w:t>DEL PARTIDO REVOLUCIONARIO INSTITUCIONAL</w:t>
      </w:r>
    </w:p>
    <w:p w14:paraId="36D29F57" w14:textId="77777777" w:rsidR="00AD380B" w:rsidRPr="00AD380B" w:rsidRDefault="00AD380B" w:rsidP="00AD380B">
      <w:pPr>
        <w:spacing w:line="276" w:lineRule="auto"/>
        <w:jc w:val="left"/>
        <w:rPr>
          <w:rFonts w:eastAsia="Times New Roman" w:cs="Arial"/>
          <w:b/>
          <w:color w:val="000000"/>
          <w:lang w:eastAsia="es-MX"/>
        </w:rPr>
      </w:pPr>
    </w:p>
    <w:p w14:paraId="49379C7B" w14:textId="77777777" w:rsidR="00AD380B" w:rsidRPr="00AD380B" w:rsidRDefault="00AD380B" w:rsidP="00AD380B">
      <w:pPr>
        <w:spacing w:line="360" w:lineRule="auto"/>
        <w:jc w:val="center"/>
        <w:rPr>
          <w:rFonts w:eastAsia="Times New Roman" w:cs="Arial"/>
          <w:b/>
          <w:color w:val="000000"/>
          <w:lang w:eastAsia="es-MX"/>
        </w:rPr>
      </w:pPr>
    </w:p>
    <w:p w14:paraId="757AE649" w14:textId="77777777" w:rsidR="00AD380B" w:rsidRPr="00AD380B" w:rsidRDefault="00AD380B" w:rsidP="00AD380B">
      <w:pPr>
        <w:spacing w:line="360" w:lineRule="auto"/>
        <w:rPr>
          <w:rFonts w:eastAsia="Arial" w:cs="Arial"/>
          <w:b/>
          <w:bCs/>
          <w:color w:val="000000"/>
          <w:lang w:eastAsia="es-MX"/>
        </w:rPr>
      </w:pPr>
    </w:p>
    <w:p w14:paraId="06E162ED" w14:textId="77777777" w:rsidR="00AD380B" w:rsidRPr="00AD380B" w:rsidRDefault="00AD380B" w:rsidP="00AD380B">
      <w:pPr>
        <w:spacing w:line="360" w:lineRule="auto"/>
        <w:rPr>
          <w:rFonts w:eastAsia="Arial" w:cs="Arial"/>
          <w:b/>
          <w:bCs/>
          <w:color w:val="000000"/>
          <w:lang w:eastAsia="es-MX"/>
        </w:rPr>
      </w:pPr>
    </w:p>
    <w:p w14:paraId="0F9CE0DD" w14:textId="77777777" w:rsidR="00AD380B" w:rsidRPr="00AD380B" w:rsidRDefault="00AD380B" w:rsidP="00AD380B">
      <w:pPr>
        <w:spacing w:line="360" w:lineRule="auto"/>
        <w:rPr>
          <w:rFonts w:eastAsia="Times New Roman" w:cs="Arial"/>
          <w:color w:val="000000"/>
          <w:lang w:eastAsia="es-MX"/>
        </w:rPr>
      </w:pPr>
    </w:p>
    <w:p w14:paraId="106B2BB2" w14:textId="77777777" w:rsidR="00AD380B" w:rsidRPr="00AD380B" w:rsidRDefault="00AD380B" w:rsidP="00AD380B">
      <w:pPr>
        <w:tabs>
          <w:tab w:val="center" w:pos="4252"/>
          <w:tab w:val="right" w:pos="8504"/>
        </w:tabs>
        <w:jc w:val="left"/>
        <w:rPr>
          <w:rFonts w:eastAsia="Times New Roman" w:cs="Arial"/>
          <w:i/>
          <w:iCs/>
          <w:color w:val="0070C0"/>
          <w:sz w:val="18"/>
          <w:szCs w:val="18"/>
          <w:u w:val="single"/>
          <w:lang w:val="es-ES" w:eastAsia="es-ES_tradnl"/>
        </w:rPr>
      </w:pPr>
      <w:r w:rsidRPr="00AD380B">
        <w:rPr>
          <w:rFonts w:eastAsia="Times New Roman" w:cs="Arial"/>
          <w:i/>
          <w:iCs/>
          <w:color w:val="0070C0"/>
          <w:sz w:val="18"/>
          <w:szCs w:val="18"/>
          <w:u w:val="single"/>
          <w:lang w:val="es-ES" w:eastAsia="es-ES_tradnl"/>
        </w:rPr>
        <w:t>https://www.coneval.org.mx/coordinacion/entidades/Coahuila/Paginas/Pobreza_2018.aspxhttps://www.coneval.org.mx/Medicion/Paginas/Hacia_la_medicion_de_pobreza_2020.aspxhttps://www.gob.mx/cms/uploads/attachment/file/603289/ROPS_Sembrando_Vida_28dic2020.pdf</w:t>
      </w:r>
    </w:p>
    <w:p w14:paraId="7A7801FC" w14:textId="77777777" w:rsidR="00AD380B" w:rsidRPr="00AD380B" w:rsidRDefault="00AD380B" w:rsidP="00AD380B">
      <w:pPr>
        <w:spacing w:line="360" w:lineRule="auto"/>
        <w:rPr>
          <w:rFonts w:eastAsia="Times New Roman" w:cs="Arial"/>
          <w:color w:val="000000"/>
          <w:lang w:val="es-ES" w:eastAsia="es-MX"/>
        </w:rPr>
      </w:pPr>
    </w:p>
    <w:p w14:paraId="68F114D5" w14:textId="77777777" w:rsidR="00AD380B" w:rsidRPr="00AD380B" w:rsidRDefault="00AD380B" w:rsidP="00AD380B">
      <w:pPr>
        <w:spacing w:line="360" w:lineRule="auto"/>
        <w:rPr>
          <w:rFonts w:eastAsia="Times New Roman" w:cs="Arial"/>
          <w:color w:val="000000"/>
          <w:lang w:eastAsia="es-MX"/>
        </w:rPr>
      </w:pPr>
    </w:p>
    <w:p w14:paraId="03B92BFD" w14:textId="77777777" w:rsidR="00AD380B" w:rsidRPr="00AD380B" w:rsidRDefault="00AD380B" w:rsidP="00AD380B">
      <w:pPr>
        <w:spacing w:line="360" w:lineRule="auto"/>
        <w:rPr>
          <w:rFonts w:eastAsia="Times New Roman" w:cs="Arial"/>
          <w:color w:val="000000"/>
          <w:lang w:eastAsia="es-MX"/>
        </w:rPr>
      </w:pPr>
    </w:p>
    <w:p w14:paraId="71D93F01" w14:textId="77777777" w:rsidR="00AD380B" w:rsidRPr="00AD380B" w:rsidRDefault="00AD380B" w:rsidP="00AD380B">
      <w:pPr>
        <w:spacing w:line="360" w:lineRule="auto"/>
        <w:rPr>
          <w:rFonts w:eastAsia="Times New Roman" w:cs="Arial"/>
          <w:color w:val="000000"/>
          <w:lang w:eastAsia="es-MX"/>
        </w:rPr>
      </w:pPr>
    </w:p>
    <w:p w14:paraId="36530F1C" w14:textId="77777777" w:rsidR="00AD380B" w:rsidRPr="00AD380B" w:rsidRDefault="00AD380B" w:rsidP="00AD380B">
      <w:pPr>
        <w:spacing w:line="360" w:lineRule="auto"/>
        <w:rPr>
          <w:rFonts w:eastAsia="Times New Roman" w:cs="Arial"/>
          <w:color w:val="000000"/>
          <w:lang w:eastAsia="es-MX"/>
        </w:rPr>
      </w:pPr>
    </w:p>
    <w:p w14:paraId="2B7787DB" w14:textId="77777777" w:rsidR="00AD380B" w:rsidRPr="00AD380B" w:rsidRDefault="00AD380B" w:rsidP="00AD380B">
      <w:pPr>
        <w:spacing w:line="276" w:lineRule="auto"/>
        <w:jc w:val="center"/>
        <w:rPr>
          <w:rFonts w:eastAsia="Times New Roman" w:cs="Arial"/>
          <w:b/>
          <w:sz w:val="22"/>
          <w:szCs w:val="22"/>
          <w:lang w:eastAsia="es-MX"/>
        </w:rPr>
      </w:pPr>
      <w:r w:rsidRPr="00AD380B">
        <w:rPr>
          <w:rFonts w:eastAsia="Times New Roman" w:cs="Arial"/>
          <w:b/>
          <w:sz w:val="22"/>
          <w:szCs w:val="22"/>
          <w:lang w:eastAsia="es-MX"/>
        </w:rPr>
        <w:t>CON EL AVAL DE LAS DEMÁS DIPUTADAS Y LOS DIPUTADOS INTEGRANTES DEL GRUPO PARLAMENTARIO “MIGUEL RAMOS ARIZPE”,</w:t>
      </w:r>
    </w:p>
    <w:p w14:paraId="23A39881" w14:textId="77777777" w:rsidR="00AD380B" w:rsidRPr="00AD380B" w:rsidRDefault="00AD380B" w:rsidP="00AD380B">
      <w:pPr>
        <w:spacing w:line="276" w:lineRule="auto"/>
        <w:jc w:val="center"/>
        <w:rPr>
          <w:rFonts w:eastAsia="Times New Roman" w:cs="Arial"/>
          <w:b/>
          <w:sz w:val="22"/>
          <w:szCs w:val="22"/>
          <w:lang w:eastAsia="es-MX"/>
        </w:rPr>
      </w:pPr>
      <w:r w:rsidRPr="00AD380B">
        <w:rPr>
          <w:rFonts w:eastAsia="Times New Roman" w:cs="Arial"/>
          <w:b/>
          <w:sz w:val="22"/>
          <w:szCs w:val="22"/>
          <w:lang w:eastAsia="es-MX"/>
        </w:rPr>
        <w:t>DEL PARTIDO REVOLUCIONARIO INSTITUCIONAL.</w:t>
      </w:r>
    </w:p>
    <w:p w14:paraId="561E4C54" w14:textId="77777777" w:rsidR="00AD380B" w:rsidRPr="00AD380B" w:rsidRDefault="00AD380B" w:rsidP="00AD380B">
      <w:pPr>
        <w:spacing w:line="276" w:lineRule="auto"/>
        <w:jc w:val="center"/>
        <w:rPr>
          <w:rFonts w:eastAsia="Times New Roman" w:cs="Arial"/>
          <w:b/>
          <w:sz w:val="22"/>
          <w:szCs w:val="22"/>
          <w:lang w:eastAsia="es-MX"/>
        </w:rPr>
      </w:pPr>
    </w:p>
    <w:tbl>
      <w:tblPr>
        <w:tblStyle w:val="Tablaconcuadrcula"/>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282"/>
      </w:tblGrid>
      <w:tr w:rsidR="00AD380B" w:rsidRPr="00AD380B" w14:paraId="60A93A94" w14:textId="77777777" w:rsidTr="009466E4">
        <w:tc>
          <w:tcPr>
            <w:tcW w:w="4366" w:type="dxa"/>
          </w:tcPr>
          <w:p w14:paraId="63630695" w14:textId="77777777" w:rsidR="00AD380B" w:rsidRPr="00AD380B" w:rsidRDefault="00AD380B" w:rsidP="00AD380B">
            <w:pPr>
              <w:tabs>
                <w:tab w:val="center" w:pos="4252"/>
                <w:tab w:val="left" w:pos="5056"/>
                <w:tab w:val="right" w:pos="8504"/>
              </w:tabs>
              <w:jc w:val="left"/>
              <w:rPr>
                <w:rFonts w:cs="Arial"/>
                <w:b/>
                <w:sz w:val="22"/>
                <w:szCs w:val="22"/>
                <w:lang w:val="es-ES"/>
              </w:rPr>
            </w:pPr>
          </w:p>
          <w:p w14:paraId="69007AB0" w14:textId="77777777" w:rsidR="00AD380B" w:rsidRPr="00AD380B" w:rsidRDefault="00AD380B" w:rsidP="00AD380B">
            <w:pPr>
              <w:tabs>
                <w:tab w:val="center" w:pos="4252"/>
                <w:tab w:val="left" w:pos="5056"/>
                <w:tab w:val="right" w:pos="8504"/>
              </w:tabs>
              <w:jc w:val="left"/>
              <w:rPr>
                <w:rFonts w:cs="Arial"/>
                <w:b/>
                <w:sz w:val="22"/>
                <w:szCs w:val="22"/>
                <w:lang w:val="es-ES"/>
              </w:rPr>
            </w:pPr>
          </w:p>
        </w:tc>
        <w:tc>
          <w:tcPr>
            <w:tcW w:w="850" w:type="dxa"/>
          </w:tcPr>
          <w:p w14:paraId="526F95BE" w14:textId="77777777" w:rsidR="00AD380B" w:rsidRPr="00AD380B" w:rsidRDefault="00AD380B" w:rsidP="00AD380B">
            <w:pPr>
              <w:tabs>
                <w:tab w:val="center" w:pos="4252"/>
                <w:tab w:val="left" w:pos="5056"/>
                <w:tab w:val="right" w:pos="8504"/>
              </w:tabs>
              <w:jc w:val="center"/>
              <w:rPr>
                <w:rFonts w:cs="Arial"/>
                <w:b/>
                <w:sz w:val="22"/>
                <w:szCs w:val="22"/>
                <w:lang w:val="es-ES"/>
              </w:rPr>
            </w:pPr>
          </w:p>
        </w:tc>
        <w:tc>
          <w:tcPr>
            <w:tcW w:w="4282" w:type="dxa"/>
          </w:tcPr>
          <w:p w14:paraId="1DD071C4" w14:textId="77777777" w:rsidR="00AD380B" w:rsidRPr="00AD380B" w:rsidRDefault="00AD380B" w:rsidP="00AD380B">
            <w:pPr>
              <w:tabs>
                <w:tab w:val="center" w:pos="4252"/>
                <w:tab w:val="left" w:pos="5056"/>
                <w:tab w:val="right" w:pos="8504"/>
              </w:tabs>
              <w:jc w:val="center"/>
              <w:rPr>
                <w:rFonts w:cs="Arial"/>
                <w:b/>
                <w:sz w:val="22"/>
                <w:szCs w:val="22"/>
                <w:lang w:val="es-ES"/>
              </w:rPr>
            </w:pPr>
          </w:p>
        </w:tc>
      </w:tr>
      <w:tr w:rsidR="00AD380B" w:rsidRPr="00AD380B" w14:paraId="7E743338" w14:textId="77777777" w:rsidTr="009466E4">
        <w:tc>
          <w:tcPr>
            <w:tcW w:w="4366" w:type="dxa"/>
          </w:tcPr>
          <w:p w14:paraId="57391974" w14:textId="77777777" w:rsidR="00AD380B" w:rsidRPr="00AD380B" w:rsidRDefault="00AD380B" w:rsidP="00AD380B">
            <w:pPr>
              <w:tabs>
                <w:tab w:val="center" w:pos="4252"/>
                <w:tab w:val="left" w:pos="5056"/>
                <w:tab w:val="right" w:pos="8504"/>
              </w:tabs>
              <w:jc w:val="left"/>
              <w:rPr>
                <w:rFonts w:cs="Arial"/>
                <w:b/>
                <w:sz w:val="22"/>
                <w:szCs w:val="22"/>
                <w:lang w:val="es-ES"/>
              </w:rPr>
            </w:pPr>
            <w:r w:rsidRPr="00AD380B">
              <w:rPr>
                <w:rFonts w:cs="Arial"/>
                <w:b/>
                <w:sz w:val="22"/>
                <w:szCs w:val="22"/>
                <w:lang w:val="es-ES"/>
              </w:rPr>
              <w:t xml:space="preserve">DIP. </w:t>
            </w:r>
            <w:r w:rsidRPr="00AD380B">
              <w:rPr>
                <w:rFonts w:cs="Arial"/>
                <w:b/>
                <w:snapToGrid w:val="0"/>
                <w:sz w:val="22"/>
                <w:szCs w:val="22"/>
                <w:lang w:val="es-ES"/>
              </w:rPr>
              <w:t>MARÍA EUGENIA GUADALUPE CALDERÓN AMEZCUA</w:t>
            </w:r>
          </w:p>
        </w:tc>
        <w:tc>
          <w:tcPr>
            <w:tcW w:w="850" w:type="dxa"/>
          </w:tcPr>
          <w:p w14:paraId="4492613D" w14:textId="77777777" w:rsidR="00AD380B" w:rsidRPr="00AD380B" w:rsidRDefault="00AD380B" w:rsidP="00AD380B">
            <w:pPr>
              <w:tabs>
                <w:tab w:val="center" w:pos="4252"/>
                <w:tab w:val="left" w:pos="5056"/>
                <w:tab w:val="right" w:pos="8504"/>
              </w:tabs>
              <w:jc w:val="left"/>
              <w:rPr>
                <w:rFonts w:cs="Arial"/>
                <w:b/>
                <w:sz w:val="22"/>
                <w:szCs w:val="22"/>
                <w:lang w:val="es-ES"/>
              </w:rPr>
            </w:pPr>
          </w:p>
        </w:tc>
        <w:tc>
          <w:tcPr>
            <w:tcW w:w="4282" w:type="dxa"/>
          </w:tcPr>
          <w:p w14:paraId="3EA942CB" w14:textId="77777777" w:rsidR="00AD380B" w:rsidRPr="00AD380B" w:rsidRDefault="00AD380B" w:rsidP="00AD380B">
            <w:pPr>
              <w:tabs>
                <w:tab w:val="center" w:pos="4252"/>
                <w:tab w:val="left" w:pos="5056"/>
                <w:tab w:val="right" w:pos="8504"/>
              </w:tabs>
              <w:jc w:val="left"/>
              <w:rPr>
                <w:rFonts w:cs="Arial"/>
                <w:b/>
                <w:sz w:val="22"/>
                <w:szCs w:val="22"/>
                <w:lang w:val="es-ES"/>
              </w:rPr>
            </w:pPr>
            <w:r w:rsidRPr="00AD380B">
              <w:rPr>
                <w:rFonts w:cs="Arial"/>
                <w:b/>
                <w:sz w:val="22"/>
                <w:szCs w:val="22"/>
                <w:lang w:val="es-ES"/>
              </w:rPr>
              <w:t>DIP. MARÍA ESPERANZA CHAPA GARCÍA</w:t>
            </w:r>
          </w:p>
        </w:tc>
      </w:tr>
      <w:tr w:rsidR="00AD380B" w:rsidRPr="00AD380B" w14:paraId="75042B95" w14:textId="77777777" w:rsidTr="009466E4">
        <w:tc>
          <w:tcPr>
            <w:tcW w:w="4366" w:type="dxa"/>
          </w:tcPr>
          <w:p w14:paraId="4ADDE481" w14:textId="77777777" w:rsidR="00AD380B" w:rsidRPr="00AD380B" w:rsidRDefault="00AD380B" w:rsidP="00AD380B">
            <w:pPr>
              <w:tabs>
                <w:tab w:val="center" w:pos="4252"/>
                <w:tab w:val="left" w:pos="5056"/>
                <w:tab w:val="right" w:pos="8504"/>
              </w:tabs>
              <w:jc w:val="left"/>
              <w:rPr>
                <w:rFonts w:cs="Arial"/>
                <w:b/>
                <w:sz w:val="22"/>
                <w:szCs w:val="22"/>
                <w:lang w:val="es-ES"/>
              </w:rPr>
            </w:pPr>
          </w:p>
          <w:p w14:paraId="3D93F7C3" w14:textId="77777777" w:rsidR="00AD380B" w:rsidRPr="00AD380B" w:rsidRDefault="00AD380B" w:rsidP="00AD380B">
            <w:pPr>
              <w:tabs>
                <w:tab w:val="center" w:pos="4252"/>
                <w:tab w:val="left" w:pos="5056"/>
                <w:tab w:val="right" w:pos="8504"/>
              </w:tabs>
              <w:jc w:val="left"/>
              <w:rPr>
                <w:rFonts w:cs="Arial"/>
                <w:b/>
                <w:sz w:val="22"/>
                <w:szCs w:val="22"/>
                <w:lang w:val="es-ES"/>
              </w:rPr>
            </w:pPr>
          </w:p>
        </w:tc>
        <w:tc>
          <w:tcPr>
            <w:tcW w:w="850" w:type="dxa"/>
          </w:tcPr>
          <w:p w14:paraId="7094D7F1" w14:textId="77777777" w:rsidR="00AD380B" w:rsidRPr="00AD380B" w:rsidRDefault="00AD380B" w:rsidP="00AD380B">
            <w:pPr>
              <w:tabs>
                <w:tab w:val="center" w:pos="4252"/>
                <w:tab w:val="left" w:pos="5056"/>
                <w:tab w:val="right" w:pos="8504"/>
              </w:tabs>
              <w:jc w:val="left"/>
              <w:rPr>
                <w:rFonts w:cs="Arial"/>
                <w:b/>
                <w:sz w:val="22"/>
                <w:szCs w:val="22"/>
                <w:lang w:val="es-ES"/>
              </w:rPr>
            </w:pPr>
          </w:p>
        </w:tc>
        <w:tc>
          <w:tcPr>
            <w:tcW w:w="4282" w:type="dxa"/>
          </w:tcPr>
          <w:p w14:paraId="192D2C2B" w14:textId="77777777" w:rsidR="00AD380B" w:rsidRPr="00AD380B" w:rsidRDefault="00AD380B" w:rsidP="00AD380B">
            <w:pPr>
              <w:tabs>
                <w:tab w:val="center" w:pos="4252"/>
                <w:tab w:val="left" w:pos="5056"/>
                <w:tab w:val="right" w:pos="8504"/>
              </w:tabs>
              <w:jc w:val="left"/>
              <w:rPr>
                <w:rFonts w:cs="Arial"/>
                <w:b/>
                <w:sz w:val="22"/>
                <w:szCs w:val="22"/>
                <w:lang w:val="es-ES"/>
              </w:rPr>
            </w:pPr>
          </w:p>
        </w:tc>
      </w:tr>
      <w:tr w:rsidR="00AD380B" w:rsidRPr="00AD380B" w14:paraId="6EB6580C" w14:textId="77777777" w:rsidTr="009466E4">
        <w:tc>
          <w:tcPr>
            <w:tcW w:w="4366" w:type="dxa"/>
          </w:tcPr>
          <w:p w14:paraId="3C08FBA6" w14:textId="77777777" w:rsidR="00AD380B" w:rsidRPr="00AD380B" w:rsidRDefault="00AD380B" w:rsidP="00AD380B">
            <w:pPr>
              <w:tabs>
                <w:tab w:val="center" w:pos="4252"/>
                <w:tab w:val="left" w:pos="5056"/>
                <w:tab w:val="right" w:pos="8504"/>
              </w:tabs>
              <w:jc w:val="left"/>
              <w:rPr>
                <w:rFonts w:cs="Arial"/>
                <w:b/>
                <w:sz w:val="22"/>
                <w:szCs w:val="22"/>
                <w:lang w:val="es-ES"/>
              </w:rPr>
            </w:pPr>
          </w:p>
          <w:p w14:paraId="3FAAE759" w14:textId="77777777" w:rsidR="00AD380B" w:rsidRPr="00AD380B" w:rsidRDefault="00AD380B" w:rsidP="00AD380B">
            <w:pPr>
              <w:tabs>
                <w:tab w:val="center" w:pos="4252"/>
                <w:tab w:val="left" w:pos="5056"/>
                <w:tab w:val="right" w:pos="8504"/>
              </w:tabs>
              <w:jc w:val="left"/>
              <w:rPr>
                <w:rFonts w:cs="Arial"/>
                <w:b/>
                <w:sz w:val="22"/>
                <w:szCs w:val="22"/>
                <w:lang w:val="es-ES"/>
              </w:rPr>
            </w:pPr>
            <w:r w:rsidRPr="00AD380B">
              <w:rPr>
                <w:rFonts w:cs="Arial"/>
                <w:b/>
                <w:sz w:val="22"/>
                <w:szCs w:val="22"/>
                <w:lang w:val="es-ES"/>
              </w:rPr>
              <w:t xml:space="preserve">DIP. </w:t>
            </w:r>
            <w:r w:rsidRPr="00AD380B">
              <w:rPr>
                <w:rFonts w:cs="Arial"/>
                <w:b/>
                <w:snapToGrid w:val="0"/>
                <w:sz w:val="22"/>
                <w:szCs w:val="22"/>
                <w:lang w:val="es-ES"/>
              </w:rPr>
              <w:t>JESÚS MARÍA MONTEMAYOR GARZA</w:t>
            </w:r>
          </w:p>
        </w:tc>
        <w:tc>
          <w:tcPr>
            <w:tcW w:w="850" w:type="dxa"/>
          </w:tcPr>
          <w:p w14:paraId="1A7A0538" w14:textId="77777777" w:rsidR="00AD380B" w:rsidRPr="00AD380B" w:rsidRDefault="00AD380B" w:rsidP="00AD380B">
            <w:pPr>
              <w:tabs>
                <w:tab w:val="center" w:pos="4252"/>
                <w:tab w:val="left" w:pos="5056"/>
                <w:tab w:val="right" w:pos="8504"/>
              </w:tabs>
              <w:jc w:val="left"/>
              <w:rPr>
                <w:rFonts w:cs="Arial"/>
                <w:b/>
                <w:sz w:val="22"/>
                <w:szCs w:val="22"/>
                <w:lang w:val="es-ES"/>
              </w:rPr>
            </w:pPr>
          </w:p>
        </w:tc>
        <w:tc>
          <w:tcPr>
            <w:tcW w:w="4282" w:type="dxa"/>
          </w:tcPr>
          <w:p w14:paraId="5626FE8C" w14:textId="77777777" w:rsidR="00AD380B" w:rsidRPr="00AD380B" w:rsidRDefault="00AD380B" w:rsidP="00AD380B">
            <w:pPr>
              <w:tabs>
                <w:tab w:val="center" w:pos="4252"/>
                <w:tab w:val="left" w:pos="5056"/>
                <w:tab w:val="right" w:pos="8504"/>
              </w:tabs>
              <w:jc w:val="left"/>
              <w:rPr>
                <w:rFonts w:cs="Arial"/>
                <w:b/>
                <w:sz w:val="22"/>
                <w:szCs w:val="22"/>
                <w:lang w:val="es-ES"/>
              </w:rPr>
            </w:pPr>
          </w:p>
          <w:p w14:paraId="31002C75" w14:textId="77777777" w:rsidR="00AD380B" w:rsidRPr="00AD380B" w:rsidRDefault="00AD380B" w:rsidP="00AD380B">
            <w:pPr>
              <w:tabs>
                <w:tab w:val="center" w:pos="4252"/>
                <w:tab w:val="left" w:pos="5056"/>
                <w:tab w:val="right" w:pos="8504"/>
              </w:tabs>
              <w:jc w:val="left"/>
              <w:rPr>
                <w:rFonts w:cs="Arial"/>
                <w:b/>
                <w:sz w:val="22"/>
                <w:szCs w:val="22"/>
                <w:lang w:val="es-ES"/>
              </w:rPr>
            </w:pPr>
            <w:r w:rsidRPr="00AD380B">
              <w:rPr>
                <w:rFonts w:cs="Arial"/>
                <w:b/>
                <w:sz w:val="22"/>
                <w:szCs w:val="22"/>
                <w:lang w:val="es-ES"/>
              </w:rPr>
              <w:t xml:space="preserve">DIP. </w:t>
            </w:r>
            <w:r w:rsidRPr="00AD380B">
              <w:rPr>
                <w:rFonts w:cs="Arial"/>
                <w:b/>
                <w:snapToGrid w:val="0"/>
                <w:sz w:val="22"/>
                <w:szCs w:val="22"/>
                <w:lang w:val="es-ES"/>
              </w:rPr>
              <w:t>JORGE ANTONIO ABDALA SERNA</w:t>
            </w:r>
            <w:r w:rsidRPr="00AD380B">
              <w:rPr>
                <w:rFonts w:cs="Arial"/>
                <w:b/>
                <w:noProof/>
                <w:sz w:val="22"/>
                <w:szCs w:val="22"/>
                <w:lang w:val="es-ES"/>
              </w:rPr>
              <w:t xml:space="preserve"> </w:t>
            </w:r>
          </w:p>
        </w:tc>
      </w:tr>
      <w:tr w:rsidR="00AD380B" w:rsidRPr="00AD380B" w14:paraId="065498BE" w14:textId="77777777" w:rsidTr="009466E4">
        <w:tc>
          <w:tcPr>
            <w:tcW w:w="4366" w:type="dxa"/>
          </w:tcPr>
          <w:p w14:paraId="645CB281" w14:textId="77777777" w:rsidR="00AD380B" w:rsidRPr="00AD380B" w:rsidRDefault="00AD380B" w:rsidP="00AD380B">
            <w:pPr>
              <w:tabs>
                <w:tab w:val="center" w:pos="4252"/>
                <w:tab w:val="left" w:pos="5056"/>
                <w:tab w:val="right" w:pos="8504"/>
              </w:tabs>
              <w:jc w:val="left"/>
              <w:rPr>
                <w:rFonts w:cs="Arial"/>
                <w:b/>
                <w:sz w:val="22"/>
                <w:szCs w:val="22"/>
                <w:lang w:val="es-ES"/>
              </w:rPr>
            </w:pPr>
          </w:p>
          <w:p w14:paraId="5338D94D" w14:textId="77777777" w:rsidR="00AD380B" w:rsidRPr="00AD380B" w:rsidRDefault="00AD380B" w:rsidP="00AD380B">
            <w:pPr>
              <w:tabs>
                <w:tab w:val="center" w:pos="4252"/>
                <w:tab w:val="left" w:pos="5056"/>
                <w:tab w:val="right" w:pos="8504"/>
              </w:tabs>
              <w:jc w:val="left"/>
              <w:rPr>
                <w:rFonts w:cs="Arial"/>
                <w:b/>
                <w:sz w:val="22"/>
                <w:szCs w:val="22"/>
                <w:lang w:val="es-ES"/>
              </w:rPr>
            </w:pPr>
          </w:p>
        </w:tc>
        <w:tc>
          <w:tcPr>
            <w:tcW w:w="850" w:type="dxa"/>
          </w:tcPr>
          <w:p w14:paraId="46F54207" w14:textId="77777777" w:rsidR="00AD380B" w:rsidRPr="00AD380B" w:rsidRDefault="00AD380B" w:rsidP="00AD380B">
            <w:pPr>
              <w:tabs>
                <w:tab w:val="center" w:pos="4252"/>
                <w:tab w:val="left" w:pos="5056"/>
                <w:tab w:val="right" w:pos="8504"/>
              </w:tabs>
              <w:jc w:val="left"/>
              <w:rPr>
                <w:rFonts w:cs="Arial"/>
                <w:b/>
                <w:sz w:val="22"/>
                <w:szCs w:val="22"/>
                <w:lang w:val="es-ES"/>
              </w:rPr>
            </w:pPr>
          </w:p>
        </w:tc>
        <w:tc>
          <w:tcPr>
            <w:tcW w:w="4282" w:type="dxa"/>
          </w:tcPr>
          <w:p w14:paraId="49F2E554" w14:textId="77777777" w:rsidR="00AD380B" w:rsidRPr="00AD380B" w:rsidRDefault="00AD380B" w:rsidP="00AD380B">
            <w:pPr>
              <w:tabs>
                <w:tab w:val="center" w:pos="4252"/>
                <w:tab w:val="left" w:pos="5056"/>
                <w:tab w:val="right" w:pos="8504"/>
              </w:tabs>
              <w:jc w:val="left"/>
              <w:rPr>
                <w:rFonts w:cs="Arial"/>
                <w:b/>
                <w:sz w:val="22"/>
                <w:szCs w:val="22"/>
                <w:lang w:val="es-ES"/>
              </w:rPr>
            </w:pPr>
          </w:p>
        </w:tc>
      </w:tr>
      <w:tr w:rsidR="00AD380B" w:rsidRPr="00AD380B" w14:paraId="21BE08C7" w14:textId="77777777" w:rsidTr="009466E4">
        <w:tc>
          <w:tcPr>
            <w:tcW w:w="4366" w:type="dxa"/>
          </w:tcPr>
          <w:p w14:paraId="7674609A" w14:textId="77777777" w:rsidR="00AD380B" w:rsidRPr="00AD380B" w:rsidRDefault="00AD380B" w:rsidP="00AD380B">
            <w:pPr>
              <w:tabs>
                <w:tab w:val="center" w:pos="4252"/>
                <w:tab w:val="left" w:pos="5056"/>
                <w:tab w:val="right" w:pos="8504"/>
              </w:tabs>
              <w:jc w:val="left"/>
              <w:rPr>
                <w:rFonts w:cs="Arial"/>
                <w:b/>
                <w:sz w:val="22"/>
                <w:szCs w:val="22"/>
                <w:lang w:val="es-ES"/>
              </w:rPr>
            </w:pPr>
          </w:p>
          <w:p w14:paraId="69AADAE5" w14:textId="77777777" w:rsidR="00AD380B" w:rsidRPr="00AD380B" w:rsidRDefault="00AD380B" w:rsidP="00AD380B">
            <w:pPr>
              <w:tabs>
                <w:tab w:val="center" w:pos="4252"/>
                <w:tab w:val="left" w:pos="5056"/>
                <w:tab w:val="right" w:pos="8504"/>
              </w:tabs>
              <w:jc w:val="left"/>
              <w:rPr>
                <w:rFonts w:cs="Arial"/>
                <w:b/>
                <w:sz w:val="22"/>
                <w:szCs w:val="22"/>
                <w:lang w:val="es-ES"/>
              </w:rPr>
            </w:pPr>
            <w:r w:rsidRPr="00AD380B">
              <w:rPr>
                <w:rFonts w:cs="Arial"/>
                <w:b/>
                <w:sz w:val="22"/>
                <w:szCs w:val="22"/>
                <w:lang w:val="es-ES"/>
              </w:rPr>
              <w:t>DIP.  RICARDO LÓPEZ CAMPOS</w:t>
            </w:r>
          </w:p>
        </w:tc>
        <w:tc>
          <w:tcPr>
            <w:tcW w:w="850" w:type="dxa"/>
          </w:tcPr>
          <w:p w14:paraId="5A9C7335" w14:textId="77777777" w:rsidR="00AD380B" w:rsidRPr="00AD380B" w:rsidRDefault="00AD380B" w:rsidP="00AD380B">
            <w:pPr>
              <w:tabs>
                <w:tab w:val="center" w:pos="4252"/>
                <w:tab w:val="left" w:pos="5056"/>
                <w:tab w:val="right" w:pos="8504"/>
              </w:tabs>
              <w:jc w:val="left"/>
              <w:rPr>
                <w:rFonts w:cs="Arial"/>
                <w:b/>
                <w:sz w:val="22"/>
                <w:szCs w:val="22"/>
                <w:lang w:val="es-ES"/>
              </w:rPr>
            </w:pPr>
          </w:p>
        </w:tc>
        <w:tc>
          <w:tcPr>
            <w:tcW w:w="4282" w:type="dxa"/>
          </w:tcPr>
          <w:p w14:paraId="3EFCA74C" w14:textId="77777777" w:rsidR="00AD380B" w:rsidRPr="00AD380B" w:rsidRDefault="00AD380B" w:rsidP="00AD380B">
            <w:pPr>
              <w:tabs>
                <w:tab w:val="center" w:pos="4252"/>
                <w:tab w:val="left" w:pos="5056"/>
                <w:tab w:val="right" w:pos="8504"/>
              </w:tabs>
              <w:jc w:val="left"/>
              <w:rPr>
                <w:rFonts w:cs="Arial"/>
                <w:b/>
                <w:sz w:val="22"/>
                <w:szCs w:val="22"/>
                <w:lang w:val="es-ES"/>
              </w:rPr>
            </w:pPr>
          </w:p>
          <w:p w14:paraId="7DAAEFCA" w14:textId="77777777" w:rsidR="00AD380B" w:rsidRPr="00AD380B" w:rsidRDefault="00AD380B" w:rsidP="00AD380B">
            <w:pPr>
              <w:tabs>
                <w:tab w:val="center" w:pos="4252"/>
                <w:tab w:val="left" w:pos="5056"/>
                <w:tab w:val="right" w:pos="8504"/>
              </w:tabs>
              <w:jc w:val="left"/>
              <w:rPr>
                <w:rFonts w:cs="Arial"/>
                <w:b/>
                <w:sz w:val="22"/>
                <w:szCs w:val="22"/>
                <w:lang w:val="es-ES"/>
              </w:rPr>
            </w:pPr>
            <w:r w:rsidRPr="00AD380B">
              <w:rPr>
                <w:rFonts w:cs="Arial"/>
                <w:b/>
                <w:sz w:val="22"/>
                <w:szCs w:val="22"/>
                <w:lang w:val="es-ES"/>
              </w:rPr>
              <w:t xml:space="preserve">DIP. </w:t>
            </w:r>
            <w:r w:rsidRPr="00AD380B">
              <w:rPr>
                <w:rFonts w:cs="Arial"/>
                <w:b/>
                <w:snapToGrid w:val="0"/>
                <w:sz w:val="22"/>
                <w:szCs w:val="22"/>
                <w:lang w:val="es-ES"/>
              </w:rPr>
              <w:t>RAÚL ONOFRE CONTRERAS</w:t>
            </w:r>
          </w:p>
        </w:tc>
      </w:tr>
      <w:tr w:rsidR="00AD380B" w:rsidRPr="00AD380B" w14:paraId="4730EE4E" w14:textId="77777777" w:rsidTr="009466E4">
        <w:tc>
          <w:tcPr>
            <w:tcW w:w="4366" w:type="dxa"/>
          </w:tcPr>
          <w:p w14:paraId="12637F74" w14:textId="77777777" w:rsidR="00AD380B" w:rsidRPr="00AD380B" w:rsidRDefault="00AD380B" w:rsidP="00AD380B">
            <w:pPr>
              <w:tabs>
                <w:tab w:val="center" w:pos="4252"/>
                <w:tab w:val="left" w:pos="4678"/>
                <w:tab w:val="right" w:pos="8504"/>
              </w:tabs>
              <w:jc w:val="left"/>
              <w:rPr>
                <w:rFonts w:cs="Arial"/>
                <w:b/>
                <w:sz w:val="22"/>
                <w:szCs w:val="22"/>
                <w:lang w:val="es-ES"/>
              </w:rPr>
            </w:pPr>
          </w:p>
          <w:p w14:paraId="0E1D51B9" w14:textId="77777777" w:rsidR="00AD380B" w:rsidRPr="00AD380B" w:rsidRDefault="00AD380B" w:rsidP="00AD380B">
            <w:pPr>
              <w:tabs>
                <w:tab w:val="center" w:pos="4252"/>
                <w:tab w:val="left" w:pos="4678"/>
                <w:tab w:val="right" w:pos="8504"/>
              </w:tabs>
              <w:jc w:val="left"/>
              <w:rPr>
                <w:rFonts w:cs="Arial"/>
                <w:b/>
                <w:sz w:val="22"/>
                <w:szCs w:val="22"/>
                <w:lang w:val="es-ES"/>
              </w:rPr>
            </w:pPr>
          </w:p>
          <w:p w14:paraId="15D4CBC0" w14:textId="77777777" w:rsidR="00AD380B" w:rsidRPr="00AD380B" w:rsidRDefault="00AD380B" w:rsidP="00AD380B">
            <w:pPr>
              <w:tabs>
                <w:tab w:val="center" w:pos="4252"/>
                <w:tab w:val="left" w:pos="4678"/>
                <w:tab w:val="right" w:pos="8504"/>
              </w:tabs>
              <w:jc w:val="left"/>
              <w:rPr>
                <w:rFonts w:cs="Arial"/>
                <w:b/>
                <w:sz w:val="22"/>
                <w:szCs w:val="22"/>
                <w:lang w:val="es-ES"/>
              </w:rPr>
            </w:pPr>
          </w:p>
        </w:tc>
        <w:tc>
          <w:tcPr>
            <w:tcW w:w="850" w:type="dxa"/>
          </w:tcPr>
          <w:p w14:paraId="1F99384E" w14:textId="77777777" w:rsidR="00AD380B" w:rsidRPr="00AD380B" w:rsidRDefault="00AD380B" w:rsidP="00AD380B">
            <w:pPr>
              <w:tabs>
                <w:tab w:val="center" w:pos="4252"/>
                <w:tab w:val="left" w:pos="5056"/>
                <w:tab w:val="right" w:pos="8504"/>
              </w:tabs>
              <w:jc w:val="left"/>
              <w:rPr>
                <w:rFonts w:cs="Arial"/>
                <w:b/>
                <w:sz w:val="22"/>
                <w:szCs w:val="22"/>
                <w:lang w:val="es-ES"/>
              </w:rPr>
            </w:pPr>
          </w:p>
        </w:tc>
        <w:tc>
          <w:tcPr>
            <w:tcW w:w="4282" w:type="dxa"/>
          </w:tcPr>
          <w:p w14:paraId="5411BA9D" w14:textId="77777777" w:rsidR="00AD380B" w:rsidRPr="00AD380B" w:rsidRDefault="00AD380B" w:rsidP="00AD380B">
            <w:pPr>
              <w:tabs>
                <w:tab w:val="center" w:pos="4252"/>
                <w:tab w:val="left" w:pos="5056"/>
                <w:tab w:val="right" w:pos="8504"/>
              </w:tabs>
              <w:jc w:val="left"/>
              <w:rPr>
                <w:rFonts w:cs="Arial"/>
                <w:b/>
                <w:sz w:val="22"/>
                <w:szCs w:val="22"/>
                <w:lang w:val="es-ES"/>
              </w:rPr>
            </w:pPr>
          </w:p>
        </w:tc>
      </w:tr>
      <w:tr w:rsidR="00AD380B" w:rsidRPr="00AD380B" w14:paraId="28AF6611" w14:textId="77777777" w:rsidTr="009466E4">
        <w:tc>
          <w:tcPr>
            <w:tcW w:w="4366" w:type="dxa"/>
          </w:tcPr>
          <w:p w14:paraId="3B32F4F0" w14:textId="77777777" w:rsidR="00AD380B" w:rsidRPr="00AD380B" w:rsidRDefault="00AD380B" w:rsidP="00AD380B">
            <w:pPr>
              <w:tabs>
                <w:tab w:val="center" w:pos="4252"/>
                <w:tab w:val="left" w:pos="4678"/>
                <w:tab w:val="right" w:pos="8504"/>
              </w:tabs>
              <w:jc w:val="left"/>
              <w:rPr>
                <w:rFonts w:cs="Arial"/>
                <w:b/>
                <w:sz w:val="22"/>
                <w:szCs w:val="22"/>
                <w:lang w:val="es-ES"/>
              </w:rPr>
            </w:pPr>
            <w:r w:rsidRPr="00AD380B">
              <w:rPr>
                <w:rFonts w:cs="Arial"/>
                <w:b/>
                <w:sz w:val="22"/>
                <w:szCs w:val="22"/>
                <w:lang w:val="es-ES"/>
              </w:rPr>
              <w:t>DIP. OLIVIA MARTÍNEZ LEYVA</w:t>
            </w:r>
          </w:p>
        </w:tc>
        <w:tc>
          <w:tcPr>
            <w:tcW w:w="850" w:type="dxa"/>
          </w:tcPr>
          <w:p w14:paraId="2CEB636B" w14:textId="77777777" w:rsidR="00AD380B" w:rsidRPr="00AD380B" w:rsidRDefault="00AD380B" w:rsidP="00AD380B">
            <w:pPr>
              <w:tabs>
                <w:tab w:val="center" w:pos="4252"/>
                <w:tab w:val="left" w:pos="5056"/>
                <w:tab w:val="right" w:pos="8504"/>
              </w:tabs>
              <w:jc w:val="left"/>
              <w:rPr>
                <w:rFonts w:cs="Arial"/>
                <w:b/>
                <w:sz w:val="22"/>
                <w:szCs w:val="22"/>
                <w:lang w:val="es-ES"/>
              </w:rPr>
            </w:pPr>
          </w:p>
        </w:tc>
        <w:tc>
          <w:tcPr>
            <w:tcW w:w="4282" w:type="dxa"/>
          </w:tcPr>
          <w:p w14:paraId="5D51DD9B" w14:textId="77777777" w:rsidR="00AD380B" w:rsidRPr="00AD380B" w:rsidRDefault="00AD380B" w:rsidP="00AD380B">
            <w:pPr>
              <w:tabs>
                <w:tab w:val="center" w:pos="4252"/>
                <w:tab w:val="left" w:pos="5056"/>
                <w:tab w:val="right" w:pos="8504"/>
              </w:tabs>
              <w:jc w:val="left"/>
              <w:rPr>
                <w:rFonts w:cs="Arial"/>
                <w:b/>
                <w:sz w:val="22"/>
                <w:szCs w:val="22"/>
                <w:lang w:val="es-ES"/>
              </w:rPr>
            </w:pPr>
            <w:r w:rsidRPr="00AD380B">
              <w:rPr>
                <w:rFonts w:cs="Arial"/>
                <w:b/>
                <w:sz w:val="22"/>
                <w:szCs w:val="22"/>
                <w:lang w:val="es-ES"/>
              </w:rPr>
              <w:t xml:space="preserve">DIP. </w:t>
            </w:r>
            <w:r w:rsidRPr="00AD380B">
              <w:rPr>
                <w:rFonts w:cs="Arial"/>
                <w:b/>
                <w:snapToGrid w:val="0"/>
                <w:sz w:val="22"/>
                <w:szCs w:val="22"/>
                <w:lang w:val="es-ES"/>
              </w:rPr>
              <w:t>EDUARDO OLMOS CASTRO</w:t>
            </w:r>
          </w:p>
        </w:tc>
      </w:tr>
      <w:tr w:rsidR="00AD380B" w:rsidRPr="00AD380B" w14:paraId="04055357" w14:textId="77777777" w:rsidTr="009466E4">
        <w:tc>
          <w:tcPr>
            <w:tcW w:w="4366" w:type="dxa"/>
          </w:tcPr>
          <w:p w14:paraId="6BEB5D16" w14:textId="77777777" w:rsidR="00AD380B" w:rsidRPr="00AD380B" w:rsidRDefault="00AD380B" w:rsidP="00AD380B">
            <w:pPr>
              <w:tabs>
                <w:tab w:val="center" w:pos="4252"/>
                <w:tab w:val="left" w:pos="4678"/>
                <w:tab w:val="right" w:pos="8504"/>
              </w:tabs>
              <w:jc w:val="left"/>
              <w:rPr>
                <w:rFonts w:cs="Arial"/>
                <w:b/>
                <w:sz w:val="22"/>
                <w:szCs w:val="22"/>
                <w:lang w:val="es-ES"/>
              </w:rPr>
            </w:pPr>
          </w:p>
          <w:p w14:paraId="3F5EF6B3" w14:textId="77777777" w:rsidR="00AD380B" w:rsidRPr="00AD380B" w:rsidRDefault="00AD380B" w:rsidP="00AD380B">
            <w:pPr>
              <w:tabs>
                <w:tab w:val="center" w:pos="4252"/>
                <w:tab w:val="left" w:pos="4678"/>
                <w:tab w:val="right" w:pos="8504"/>
              </w:tabs>
              <w:jc w:val="left"/>
              <w:rPr>
                <w:rFonts w:cs="Arial"/>
                <w:b/>
                <w:sz w:val="22"/>
                <w:szCs w:val="22"/>
                <w:lang w:val="es-ES"/>
              </w:rPr>
            </w:pPr>
          </w:p>
          <w:p w14:paraId="392B0579" w14:textId="77777777" w:rsidR="00AD380B" w:rsidRPr="00AD380B" w:rsidRDefault="00AD380B" w:rsidP="00AD380B">
            <w:pPr>
              <w:tabs>
                <w:tab w:val="center" w:pos="4252"/>
                <w:tab w:val="left" w:pos="4678"/>
                <w:tab w:val="right" w:pos="8504"/>
              </w:tabs>
              <w:jc w:val="left"/>
              <w:rPr>
                <w:rFonts w:cs="Arial"/>
                <w:b/>
                <w:sz w:val="22"/>
                <w:szCs w:val="22"/>
                <w:lang w:val="es-ES"/>
              </w:rPr>
            </w:pPr>
          </w:p>
        </w:tc>
        <w:tc>
          <w:tcPr>
            <w:tcW w:w="850" w:type="dxa"/>
          </w:tcPr>
          <w:p w14:paraId="427DC1A2" w14:textId="77777777" w:rsidR="00AD380B" w:rsidRPr="00AD380B" w:rsidRDefault="00AD380B" w:rsidP="00AD380B">
            <w:pPr>
              <w:tabs>
                <w:tab w:val="center" w:pos="4252"/>
                <w:tab w:val="left" w:pos="5056"/>
                <w:tab w:val="right" w:pos="8504"/>
              </w:tabs>
              <w:jc w:val="left"/>
              <w:rPr>
                <w:rFonts w:cs="Arial"/>
                <w:b/>
                <w:sz w:val="22"/>
                <w:szCs w:val="22"/>
                <w:lang w:val="es-ES"/>
              </w:rPr>
            </w:pPr>
          </w:p>
        </w:tc>
        <w:tc>
          <w:tcPr>
            <w:tcW w:w="4282" w:type="dxa"/>
          </w:tcPr>
          <w:p w14:paraId="6D7A330C" w14:textId="77777777" w:rsidR="00AD380B" w:rsidRPr="00AD380B" w:rsidRDefault="00AD380B" w:rsidP="00AD380B">
            <w:pPr>
              <w:tabs>
                <w:tab w:val="center" w:pos="4252"/>
                <w:tab w:val="left" w:pos="5056"/>
                <w:tab w:val="right" w:pos="8504"/>
              </w:tabs>
              <w:jc w:val="left"/>
              <w:rPr>
                <w:rFonts w:cs="Arial"/>
                <w:b/>
                <w:sz w:val="22"/>
                <w:szCs w:val="22"/>
                <w:lang w:val="es-ES"/>
              </w:rPr>
            </w:pPr>
          </w:p>
        </w:tc>
      </w:tr>
      <w:tr w:rsidR="00AD380B" w:rsidRPr="00AD380B" w14:paraId="3369F128" w14:textId="77777777" w:rsidTr="009466E4">
        <w:tc>
          <w:tcPr>
            <w:tcW w:w="4366" w:type="dxa"/>
          </w:tcPr>
          <w:p w14:paraId="5B5AED5F" w14:textId="77777777" w:rsidR="00AD380B" w:rsidRPr="00AD380B" w:rsidRDefault="00AD380B" w:rsidP="00AD380B">
            <w:pPr>
              <w:tabs>
                <w:tab w:val="center" w:pos="4252"/>
                <w:tab w:val="left" w:pos="5056"/>
                <w:tab w:val="right" w:pos="8504"/>
              </w:tabs>
              <w:jc w:val="left"/>
              <w:rPr>
                <w:rFonts w:cs="Arial"/>
                <w:b/>
                <w:sz w:val="22"/>
                <w:szCs w:val="22"/>
                <w:lang w:val="es-ES"/>
              </w:rPr>
            </w:pPr>
            <w:r w:rsidRPr="00AD380B">
              <w:rPr>
                <w:rFonts w:cs="Arial"/>
                <w:b/>
                <w:sz w:val="22"/>
                <w:szCs w:val="22"/>
                <w:lang w:val="es-ES"/>
              </w:rPr>
              <w:t xml:space="preserve">DIP. </w:t>
            </w:r>
            <w:r w:rsidRPr="00AD380B">
              <w:rPr>
                <w:rFonts w:cs="Arial"/>
                <w:b/>
                <w:snapToGrid w:val="0"/>
                <w:sz w:val="22"/>
                <w:szCs w:val="22"/>
                <w:lang w:val="es-ES"/>
              </w:rPr>
              <w:t>MARIO CEPEDA RAMÍREZ</w:t>
            </w:r>
          </w:p>
        </w:tc>
        <w:tc>
          <w:tcPr>
            <w:tcW w:w="850" w:type="dxa"/>
          </w:tcPr>
          <w:p w14:paraId="4A513B44" w14:textId="77777777" w:rsidR="00AD380B" w:rsidRPr="00AD380B" w:rsidRDefault="00AD380B" w:rsidP="00AD380B">
            <w:pPr>
              <w:tabs>
                <w:tab w:val="center" w:pos="4252"/>
                <w:tab w:val="left" w:pos="5056"/>
                <w:tab w:val="right" w:pos="8504"/>
              </w:tabs>
              <w:jc w:val="left"/>
              <w:rPr>
                <w:rFonts w:cs="Arial"/>
                <w:b/>
                <w:sz w:val="22"/>
                <w:szCs w:val="22"/>
                <w:lang w:val="es-ES"/>
              </w:rPr>
            </w:pPr>
          </w:p>
        </w:tc>
        <w:tc>
          <w:tcPr>
            <w:tcW w:w="4282" w:type="dxa"/>
          </w:tcPr>
          <w:p w14:paraId="295B6CCE" w14:textId="77777777" w:rsidR="00AD380B" w:rsidRPr="00AD380B" w:rsidRDefault="00AD380B" w:rsidP="00AD380B">
            <w:pPr>
              <w:tabs>
                <w:tab w:val="center" w:pos="4252"/>
                <w:tab w:val="left" w:pos="5056"/>
                <w:tab w:val="right" w:pos="8504"/>
              </w:tabs>
              <w:jc w:val="left"/>
              <w:rPr>
                <w:rFonts w:cs="Arial"/>
                <w:b/>
                <w:sz w:val="22"/>
                <w:szCs w:val="22"/>
                <w:lang w:val="es-ES"/>
              </w:rPr>
            </w:pPr>
            <w:r w:rsidRPr="00AD380B">
              <w:rPr>
                <w:rFonts w:cs="Arial"/>
                <w:b/>
                <w:sz w:val="22"/>
                <w:szCs w:val="22"/>
                <w:lang w:val="es-ES"/>
              </w:rPr>
              <w:t xml:space="preserve">DIP. </w:t>
            </w:r>
            <w:r w:rsidRPr="00AD380B">
              <w:rPr>
                <w:rFonts w:cs="Arial"/>
                <w:b/>
                <w:snapToGrid w:val="0"/>
                <w:sz w:val="22"/>
                <w:szCs w:val="22"/>
                <w:lang w:val="es-ES"/>
              </w:rPr>
              <w:t>HÉCTOR HUGO DÁVILA PRADO</w:t>
            </w:r>
          </w:p>
        </w:tc>
      </w:tr>
      <w:tr w:rsidR="00AD380B" w:rsidRPr="00AD380B" w14:paraId="677B3250" w14:textId="77777777" w:rsidTr="009466E4">
        <w:tc>
          <w:tcPr>
            <w:tcW w:w="4366" w:type="dxa"/>
          </w:tcPr>
          <w:p w14:paraId="0255489A" w14:textId="77777777" w:rsidR="00AD380B" w:rsidRPr="00AD380B" w:rsidRDefault="00AD380B" w:rsidP="00AD380B">
            <w:pPr>
              <w:tabs>
                <w:tab w:val="center" w:pos="4252"/>
                <w:tab w:val="left" w:pos="4678"/>
                <w:tab w:val="right" w:pos="8504"/>
              </w:tabs>
              <w:jc w:val="left"/>
              <w:rPr>
                <w:rFonts w:cs="Arial"/>
                <w:b/>
                <w:sz w:val="22"/>
                <w:szCs w:val="22"/>
                <w:lang w:val="es-ES"/>
              </w:rPr>
            </w:pPr>
          </w:p>
          <w:p w14:paraId="1CCEF0D9" w14:textId="77777777" w:rsidR="00AD380B" w:rsidRPr="00AD380B" w:rsidRDefault="00AD380B" w:rsidP="00AD380B">
            <w:pPr>
              <w:tabs>
                <w:tab w:val="center" w:pos="4252"/>
                <w:tab w:val="left" w:pos="4678"/>
                <w:tab w:val="right" w:pos="8504"/>
              </w:tabs>
              <w:jc w:val="left"/>
              <w:rPr>
                <w:rFonts w:cs="Arial"/>
                <w:b/>
                <w:sz w:val="22"/>
                <w:szCs w:val="22"/>
                <w:lang w:val="es-ES"/>
              </w:rPr>
            </w:pPr>
          </w:p>
          <w:p w14:paraId="49FA7173" w14:textId="77777777" w:rsidR="00AD380B" w:rsidRPr="00AD380B" w:rsidRDefault="00AD380B" w:rsidP="00AD380B">
            <w:pPr>
              <w:tabs>
                <w:tab w:val="center" w:pos="4252"/>
                <w:tab w:val="left" w:pos="4678"/>
                <w:tab w:val="right" w:pos="8504"/>
              </w:tabs>
              <w:jc w:val="left"/>
              <w:rPr>
                <w:rFonts w:cs="Arial"/>
                <w:b/>
                <w:sz w:val="22"/>
                <w:szCs w:val="22"/>
                <w:lang w:val="es-ES"/>
              </w:rPr>
            </w:pPr>
          </w:p>
        </w:tc>
        <w:tc>
          <w:tcPr>
            <w:tcW w:w="850" w:type="dxa"/>
          </w:tcPr>
          <w:p w14:paraId="27DF3799" w14:textId="77777777" w:rsidR="00AD380B" w:rsidRPr="00AD380B" w:rsidRDefault="00AD380B" w:rsidP="00AD380B">
            <w:pPr>
              <w:tabs>
                <w:tab w:val="center" w:pos="4252"/>
                <w:tab w:val="left" w:pos="5056"/>
                <w:tab w:val="right" w:pos="8504"/>
              </w:tabs>
              <w:jc w:val="left"/>
              <w:rPr>
                <w:rFonts w:cs="Arial"/>
                <w:b/>
                <w:sz w:val="22"/>
                <w:szCs w:val="22"/>
                <w:lang w:val="es-ES"/>
              </w:rPr>
            </w:pPr>
          </w:p>
        </w:tc>
        <w:tc>
          <w:tcPr>
            <w:tcW w:w="4282" w:type="dxa"/>
          </w:tcPr>
          <w:p w14:paraId="3964B4DC" w14:textId="77777777" w:rsidR="00AD380B" w:rsidRPr="00AD380B" w:rsidRDefault="00AD380B" w:rsidP="00AD380B">
            <w:pPr>
              <w:tabs>
                <w:tab w:val="center" w:pos="4252"/>
                <w:tab w:val="left" w:pos="5056"/>
                <w:tab w:val="right" w:pos="8504"/>
              </w:tabs>
              <w:jc w:val="left"/>
              <w:rPr>
                <w:rFonts w:cs="Arial"/>
                <w:b/>
                <w:sz w:val="22"/>
                <w:szCs w:val="22"/>
                <w:lang w:val="es-ES"/>
              </w:rPr>
            </w:pPr>
          </w:p>
        </w:tc>
      </w:tr>
      <w:tr w:rsidR="00AD380B" w:rsidRPr="00AD380B" w14:paraId="5F88D4CB" w14:textId="77777777" w:rsidTr="009466E4">
        <w:tc>
          <w:tcPr>
            <w:tcW w:w="4366" w:type="dxa"/>
          </w:tcPr>
          <w:p w14:paraId="7C461175" w14:textId="77777777" w:rsidR="00AD380B" w:rsidRPr="00AD380B" w:rsidRDefault="00AD380B" w:rsidP="00AD380B">
            <w:pPr>
              <w:tabs>
                <w:tab w:val="center" w:pos="4252"/>
                <w:tab w:val="left" w:pos="4678"/>
                <w:tab w:val="right" w:pos="8504"/>
              </w:tabs>
              <w:jc w:val="left"/>
              <w:rPr>
                <w:rFonts w:cs="Arial"/>
                <w:b/>
                <w:sz w:val="22"/>
                <w:szCs w:val="22"/>
                <w:lang w:val="es-ES"/>
              </w:rPr>
            </w:pPr>
            <w:r w:rsidRPr="00AD380B">
              <w:rPr>
                <w:rFonts w:cs="Arial"/>
                <w:b/>
                <w:sz w:val="22"/>
                <w:szCs w:val="22"/>
                <w:lang w:val="es-ES"/>
              </w:rPr>
              <w:t>DIP. EDNA ILEANA DÁVALOS ELIZONDO</w:t>
            </w:r>
          </w:p>
        </w:tc>
        <w:tc>
          <w:tcPr>
            <w:tcW w:w="850" w:type="dxa"/>
          </w:tcPr>
          <w:p w14:paraId="2718B303" w14:textId="77777777" w:rsidR="00AD380B" w:rsidRPr="00AD380B" w:rsidRDefault="00AD380B" w:rsidP="00AD380B">
            <w:pPr>
              <w:tabs>
                <w:tab w:val="center" w:pos="4252"/>
                <w:tab w:val="left" w:pos="5056"/>
                <w:tab w:val="right" w:pos="8504"/>
              </w:tabs>
              <w:jc w:val="left"/>
              <w:rPr>
                <w:rFonts w:cs="Arial"/>
                <w:b/>
                <w:sz w:val="22"/>
                <w:szCs w:val="22"/>
                <w:lang w:val="es-ES"/>
              </w:rPr>
            </w:pPr>
          </w:p>
        </w:tc>
        <w:tc>
          <w:tcPr>
            <w:tcW w:w="4282" w:type="dxa"/>
          </w:tcPr>
          <w:p w14:paraId="79983727" w14:textId="77777777" w:rsidR="00AD380B" w:rsidRPr="00AD380B" w:rsidRDefault="00AD380B" w:rsidP="00AD380B">
            <w:pPr>
              <w:tabs>
                <w:tab w:val="center" w:pos="4252"/>
                <w:tab w:val="left" w:pos="5056"/>
                <w:tab w:val="right" w:pos="8504"/>
              </w:tabs>
              <w:jc w:val="left"/>
              <w:rPr>
                <w:rFonts w:cs="Arial"/>
                <w:b/>
                <w:sz w:val="22"/>
                <w:szCs w:val="22"/>
                <w:lang w:val="es-ES"/>
              </w:rPr>
            </w:pPr>
            <w:r w:rsidRPr="00AD380B">
              <w:rPr>
                <w:rFonts w:cs="Arial"/>
                <w:b/>
                <w:sz w:val="22"/>
                <w:szCs w:val="22"/>
                <w:lang w:val="es-ES"/>
              </w:rPr>
              <w:t xml:space="preserve">DIP. </w:t>
            </w:r>
            <w:r w:rsidRPr="00AD380B">
              <w:rPr>
                <w:rFonts w:cs="Arial"/>
                <w:b/>
                <w:snapToGrid w:val="0"/>
                <w:sz w:val="22"/>
                <w:szCs w:val="22"/>
                <w:lang w:val="es-ES"/>
              </w:rPr>
              <w:t>LUZ ELENA GUADALUPE MORALES NÚÑEZ</w:t>
            </w:r>
          </w:p>
        </w:tc>
      </w:tr>
      <w:tr w:rsidR="00AD380B" w:rsidRPr="00AD380B" w14:paraId="00AC0DEB" w14:textId="77777777" w:rsidTr="009466E4">
        <w:tc>
          <w:tcPr>
            <w:tcW w:w="4366" w:type="dxa"/>
          </w:tcPr>
          <w:p w14:paraId="1F5852E1" w14:textId="77777777" w:rsidR="00AD380B" w:rsidRPr="00AD380B" w:rsidRDefault="00AD380B" w:rsidP="00AD380B">
            <w:pPr>
              <w:tabs>
                <w:tab w:val="center" w:pos="4252"/>
                <w:tab w:val="left" w:pos="4678"/>
                <w:tab w:val="right" w:pos="8504"/>
              </w:tabs>
              <w:jc w:val="left"/>
              <w:rPr>
                <w:rFonts w:cs="Arial"/>
                <w:b/>
                <w:sz w:val="22"/>
                <w:szCs w:val="22"/>
                <w:lang w:val="es-ES"/>
              </w:rPr>
            </w:pPr>
          </w:p>
          <w:p w14:paraId="1A704121" w14:textId="77777777" w:rsidR="00AD380B" w:rsidRPr="00AD380B" w:rsidRDefault="00AD380B" w:rsidP="00AD380B">
            <w:pPr>
              <w:tabs>
                <w:tab w:val="center" w:pos="4252"/>
                <w:tab w:val="left" w:pos="4678"/>
                <w:tab w:val="right" w:pos="8504"/>
              </w:tabs>
              <w:jc w:val="left"/>
              <w:rPr>
                <w:rFonts w:cs="Arial"/>
                <w:b/>
                <w:sz w:val="22"/>
                <w:szCs w:val="22"/>
                <w:lang w:val="es-ES"/>
              </w:rPr>
            </w:pPr>
          </w:p>
        </w:tc>
        <w:tc>
          <w:tcPr>
            <w:tcW w:w="850" w:type="dxa"/>
          </w:tcPr>
          <w:p w14:paraId="5F7F5C17" w14:textId="77777777" w:rsidR="00AD380B" w:rsidRPr="00AD380B" w:rsidRDefault="00AD380B" w:rsidP="00AD380B">
            <w:pPr>
              <w:tabs>
                <w:tab w:val="center" w:pos="4252"/>
                <w:tab w:val="left" w:pos="5056"/>
                <w:tab w:val="right" w:pos="8504"/>
              </w:tabs>
              <w:jc w:val="left"/>
              <w:rPr>
                <w:rFonts w:cs="Arial"/>
                <w:b/>
                <w:sz w:val="22"/>
                <w:szCs w:val="22"/>
                <w:lang w:val="es-ES"/>
              </w:rPr>
            </w:pPr>
          </w:p>
        </w:tc>
        <w:tc>
          <w:tcPr>
            <w:tcW w:w="4282" w:type="dxa"/>
          </w:tcPr>
          <w:p w14:paraId="33FCB4AD" w14:textId="77777777" w:rsidR="00AD380B" w:rsidRPr="00AD380B" w:rsidRDefault="00AD380B" w:rsidP="00AD380B">
            <w:pPr>
              <w:tabs>
                <w:tab w:val="center" w:pos="4252"/>
                <w:tab w:val="left" w:pos="5056"/>
                <w:tab w:val="right" w:pos="8504"/>
              </w:tabs>
              <w:jc w:val="left"/>
              <w:rPr>
                <w:rFonts w:cs="Arial"/>
                <w:b/>
                <w:sz w:val="22"/>
                <w:szCs w:val="22"/>
                <w:lang w:val="es-ES"/>
              </w:rPr>
            </w:pPr>
          </w:p>
        </w:tc>
      </w:tr>
      <w:tr w:rsidR="00AD380B" w:rsidRPr="00AD380B" w14:paraId="3084B6E8" w14:textId="77777777" w:rsidTr="009466E4">
        <w:tc>
          <w:tcPr>
            <w:tcW w:w="4366" w:type="dxa"/>
          </w:tcPr>
          <w:p w14:paraId="639EA545" w14:textId="77777777" w:rsidR="00AD380B" w:rsidRPr="00AD380B" w:rsidRDefault="00AD380B" w:rsidP="00AD380B">
            <w:pPr>
              <w:tabs>
                <w:tab w:val="center" w:pos="4252"/>
                <w:tab w:val="left" w:pos="4678"/>
                <w:tab w:val="right" w:pos="8504"/>
              </w:tabs>
              <w:jc w:val="left"/>
              <w:rPr>
                <w:rFonts w:cs="Arial"/>
                <w:b/>
                <w:sz w:val="22"/>
                <w:szCs w:val="22"/>
                <w:lang w:val="es-ES"/>
              </w:rPr>
            </w:pPr>
            <w:r w:rsidRPr="00AD380B">
              <w:rPr>
                <w:rFonts w:cs="Arial"/>
                <w:b/>
                <w:sz w:val="22"/>
                <w:szCs w:val="22"/>
                <w:lang w:val="es-ES"/>
              </w:rPr>
              <w:t xml:space="preserve">DIP. </w:t>
            </w:r>
            <w:r w:rsidRPr="00AD380B">
              <w:rPr>
                <w:rFonts w:cs="Arial"/>
                <w:b/>
                <w:snapToGrid w:val="0"/>
                <w:sz w:val="22"/>
                <w:szCs w:val="22"/>
                <w:lang w:val="es-ES"/>
              </w:rPr>
              <w:t>MARÍA BÁRBARA CEPEDA BOHERINGER</w:t>
            </w:r>
          </w:p>
        </w:tc>
        <w:tc>
          <w:tcPr>
            <w:tcW w:w="850" w:type="dxa"/>
          </w:tcPr>
          <w:p w14:paraId="58372B0C" w14:textId="77777777" w:rsidR="00AD380B" w:rsidRPr="00AD380B" w:rsidRDefault="00AD380B" w:rsidP="00AD380B">
            <w:pPr>
              <w:tabs>
                <w:tab w:val="center" w:pos="4252"/>
                <w:tab w:val="left" w:pos="5056"/>
                <w:tab w:val="right" w:pos="8504"/>
              </w:tabs>
              <w:jc w:val="left"/>
              <w:rPr>
                <w:rFonts w:cs="Arial"/>
                <w:b/>
                <w:sz w:val="22"/>
                <w:szCs w:val="22"/>
                <w:lang w:val="es-ES"/>
              </w:rPr>
            </w:pPr>
          </w:p>
        </w:tc>
        <w:tc>
          <w:tcPr>
            <w:tcW w:w="4282" w:type="dxa"/>
          </w:tcPr>
          <w:p w14:paraId="577B4EA3" w14:textId="77777777" w:rsidR="00AD380B" w:rsidRPr="00AD380B" w:rsidRDefault="00AD380B" w:rsidP="00AD380B">
            <w:pPr>
              <w:tabs>
                <w:tab w:val="center" w:pos="4252"/>
                <w:tab w:val="left" w:pos="5056"/>
                <w:tab w:val="right" w:pos="8504"/>
              </w:tabs>
              <w:jc w:val="left"/>
              <w:rPr>
                <w:rFonts w:cs="Arial"/>
                <w:b/>
                <w:sz w:val="22"/>
                <w:szCs w:val="22"/>
                <w:lang w:val="es-ES"/>
              </w:rPr>
            </w:pPr>
            <w:r w:rsidRPr="00AD380B">
              <w:rPr>
                <w:rFonts w:cs="Arial"/>
                <w:b/>
                <w:sz w:val="22"/>
                <w:szCs w:val="22"/>
                <w:lang w:val="es-ES"/>
              </w:rPr>
              <w:t>DIP. MARTHA LOERA ARÁMBULA</w:t>
            </w:r>
          </w:p>
        </w:tc>
      </w:tr>
      <w:tr w:rsidR="00AD380B" w:rsidRPr="00AD380B" w14:paraId="7F51272B" w14:textId="77777777" w:rsidTr="009466E4">
        <w:trPr>
          <w:trHeight w:val="477"/>
        </w:trPr>
        <w:tc>
          <w:tcPr>
            <w:tcW w:w="9498" w:type="dxa"/>
            <w:gridSpan w:val="3"/>
          </w:tcPr>
          <w:p w14:paraId="6E69A723" w14:textId="77777777" w:rsidR="00AD380B" w:rsidRPr="00AD380B" w:rsidRDefault="00AD380B" w:rsidP="00AD380B">
            <w:pPr>
              <w:tabs>
                <w:tab w:val="center" w:pos="4252"/>
                <w:tab w:val="right" w:pos="8504"/>
              </w:tabs>
              <w:jc w:val="left"/>
              <w:rPr>
                <w:rFonts w:cs="Arial"/>
                <w:sz w:val="22"/>
                <w:szCs w:val="22"/>
                <w:lang w:val="es-ES" w:eastAsia="es-ES_tradnl"/>
              </w:rPr>
            </w:pPr>
          </w:p>
          <w:p w14:paraId="663DE725" w14:textId="77777777" w:rsidR="00AD380B" w:rsidRPr="00AD380B" w:rsidRDefault="00AD380B" w:rsidP="00AD380B">
            <w:pPr>
              <w:tabs>
                <w:tab w:val="center" w:pos="4252"/>
                <w:tab w:val="right" w:pos="8504"/>
              </w:tabs>
              <w:jc w:val="left"/>
              <w:rPr>
                <w:rFonts w:cs="Arial"/>
                <w:sz w:val="22"/>
                <w:szCs w:val="22"/>
                <w:lang w:val="es-ES" w:eastAsia="es-ES_tradnl"/>
              </w:rPr>
            </w:pPr>
          </w:p>
          <w:p w14:paraId="6FD952FA" w14:textId="77777777" w:rsidR="00AD380B" w:rsidRPr="00AD380B" w:rsidRDefault="00AD380B" w:rsidP="00AD380B">
            <w:pPr>
              <w:tabs>
                <w:tab w:val="center" w:pos="4252"/>
                <w:tab w:val="right" w:pos="8504"/>
              </w:tabs>
              <w:jc w:val="left"/>
              <w:rPr>
                <w:rFonts w:cs="Arial"/>
                <w:sz w:val="22"/>
                <w:szCs w:val="22"/>
                <w:lang w:val="es-ES" w:eastAsia="es-ES_tradnl"/>
              </w:rPr>
            </w:pPr>
          </w:p>
        </w:tc>
      </w:tr>
      <w:tr w:rsidR="00AD380B" w:rsidRPr="00AD380B" w14:paraId="4E3D141F" w14:textId="77777777" w:rsidTr="009466E4">
        <w:trPr>
          <w:trHeight w:val="254"/>
        </w:trPr>
        <w:tc>
          <w:tcPr>
            <w:tcW w:w="9498" w:type="dxa"/>
            <w:gridSpan w:val="3"/>
          </w:tcPr>
          <w:p w14:paraId="6758A19E" w14:textId="77777777" w:rsidR="00AD380B" w:rsidRPr="00AD380B" w:rsidRDefault="00AD380B" w:rsidP="00AD380B">
            <w:pPr>
              <w:tabs>
                <w:tab w:val="center" w:pos="4252"/>
                <w:tab w:val="right" w:pos="8504"/>
              </w:tabs>
              <w:jc w:val="center"/>
              <w:rPr>
                <w:rFonts w:cs="Arial"/>
                <w:b/>
                <w:sz w:val="22"/>
                <w:szCs w:val="22"/>
                <w:lang w:val="es-ES" w:eastAsia="es-ES_tradnl"/>
              </w:rPr>
            </w:pPr>
            <w:r w:rsidRPr="00AD380B">
              <w:rPr>
                <w:rFonts w:cs="Arial"/>
                <w:b/>
                <w:sz w:val="22"/>
                <w:szCs w:val="22"/>
                <w:lang w:val="es-ES" w:eastAsia="es-ES_tradnl"/>
              </w:rPr>
              <w:t>DIP. ÁLVARO MOREIRA VALDÉS</w:t>
            </w:r>
          </w:p>
        </w:tc>
      </w:tr>
    </w:tbl>
    <w:p w14:paraId="1839CE6B" w14:textId="77777777" w:rsidR="00AD380B" w:rsidRPr="00AD380B" w:rsidRDefault="00AD380B" w:rsidP="00AD380B">
      <w:pPr>
        <w:spacing w:line="360" w:lineRule="auto"/>
        <w:rPr>
          <w:rFonts w:eastAsia="Times New Roman" w:cs="Arial"/>
          <w:color w:val="000000"/>
          <w:lang w:eastAsia="es-MX"/>
        </w:rPr>
      </w:pPr>
    </w:p>
    <w:p w14:paraId="38D37CA6" w14:textId="77777777" w:rsidR="00D17F8E" w:rsidRDefault="00D17F8E" w:rsidP="00AD380B">
      <w:pPr>
        <w:ind w:right="50"/>
        <w:rPr>
          <w:rFonts w:eastAsia="Times New Roman" w:cs="Arial"/>
          <w:b/>
          <w:lang w:eastAsia="es-MX"/>
        </w:rPr>
        <w:sectPr w:rsidR="00D17F8E" w:rsidSect="007D0402">
          <w:footnotePr>
            <w:numRestart w:val="eachSect"/>
          </w:footnotePr>
          <w:pgSz w:w="12242" w:h="15842" w:code="1"/>
          <w:pgMar w:top="1418" w:right="1418" w:bottom="1418" w:left="1418" w:header="567" w:footer="567" w:gutter="0"/>
          <w:cols w:space="708"/>
          <w:docGrid w:linePitch="360"/>
        </w:sectPr>
      </w:pPr>
    </w:p>
    <w:p w14:paraId="44640BF2" w14:textId="5742CD86" w:rsidR="00AD380B" w:rsidRPr="00AD380B" w:rsidRDefault="00AD380B" w:rsidP="00AD380B">
      <w:pPr>
        <w:ind w:right="50"/>
        <w:rPr>
          <w:rFonts w:eastAsia="Times New Roman" w:cs="Arial"/>
          <w:b/>
          <w:bCs/>
          <w:lang w:eastAsia="es-MX"/>
        </w:rPr>
      </w:pPr>
      <w:r w:rsidRPr="00AD380B">
        <w:rPr>
          <w:rFonts w:eastAsia="Times New Roman" w:cs="Arial"/>
          <w:b/>
          <w:lang w:eastAsia="es-MX"/>
        </w:rPr>
        <w:lastRenderedPageBreak/>
        <w:t xml:space="preserve">PROPOSICIÓN CON PUNTO DE ACUERDO QUE PRESENTA LA DIPUTADA MARTHA LOERA ARÁMBULA, CONJUNTAMENTE CON LAS DIPUTADAS Y LOS DIPUTADOS DEL GRUPO PARLAMENTARIO </w:t>
      </w:r>
      <w:r w:rsidRPr="00AD380B">
        <w:rPr>
          <w:rFonts w:eastAsia="Times New Roman" w:cs="Arial"/>
          <w:b/>
          <w:snapToGrid w:val="0"/>
          <w:lang w:eastAsia="es-MX"/>
        </w:rPr>
        <w:t>"MIGUEL RAMOS ARIZPE"</w:t>
      </w:r>
      <w:r w:rsidRPr="00AD380B">
        <w:rPr>
          <w:rFonts w:eastAsia="Times New Roman" w:cs="Arial"/>
          <w:b/>
          <w:lang w:eastAsia="es-MX"/>
        </w:rPr>
        <w:t xml:space="preserve">, DEL PARTIDO REVOLUCIONARIO INSTITUCIONAL, </w:t>
      </w:r>
      <w:r w:rsidRPr="00AD380B">
        <w:rPr>
          <w:rFonts w:eastAsia="Times New Roman" w:cs="Arial"/>
          <w:b/>
          <w:bCs/>
          <w:lang w:eastAsia="es-MX"/>
        </w:rPr>
        <w:t>CON EL OBJETO DE EXHORTAR RESPETUOSAMENTE A LA SECRETARÍA DE SALUD FEDERAL PARA QUE EN COORDINACIÓN CON LAS AUTORIDADES DE SALUD DE LOS ESTADOS Y MUNICIPIOS, IMPLEMENTE Y DESARROLLE POLÍTICAS PÚBLICAS EFECTIVAS PARA COMBATIR LOS PROBLEMAS DE SALUD MENTAL QUE SE HAN INCREMENTADO CON LA PANDEMIA DEL COVID-19, A FIN DE GARANTIZAR EL MAYOR ÍNDICE DE BIENESTAR Y  DESARROLLO HUMANO EN LA CIUDADANÍA.</w:t>
      </w:r>
    </w:p>
    <w:p w14:paraId="4D2B20CC" w14:textId="77777777" w:rsidR="00AD380B" w:rsidRPr="00AD380B" w:rsidRDefault="00AD380B" w:rsidP="00AD380B">
      <w:pPr>
        <w:ind w:right="50"/>
        <w:rPr>
          <w:rFonts w:eastAsia="Times New Roman" w:cs="Arial"/>
          <w:b/>
          <w:bCs/>
          <w:lang w:eastAsia="es-MX"/>
        </w:rPr>
      </w:pPr>
    </w:p>
    <w:p w14:paraId="0A9622CE" w14:textId="77777777" w:rsidR="00AD380B" w:rsidRPr="00AD380B" w:rsidRDefault="00AD380B" w:rsidP="00AD380B">
      <w:pPr>
        <w:spacing w:line="276" w:lineRule="auto"/>
        <w:rPr>
          <w:rFonts w:eastAsia="Times New Roman" w:cs="Arial"/>
          <w:b/>
          <w:lang w:eastAsia="es-MX"/>
        </w:rPr>
      </w:pPr>
      <w:r w:rsidRPr="00AD380B">
        <w:rPr>
          <w:rFonts w:eastAsia="Times New Roman" w:cs="Arial"/>
          <w:b/>
          <w:lang w:eastAsia="es-MX"/>
        </w:rPr>
        <w:t>H. CONGRESO DEL ESTADO</w:t>
      </w:r>
    </w:p>
    <w:p w14:paraId="3CC1F381" w14:textId="77777777" w:rsidR="00AD380B" w:rsidRPr="00AD380B" w:rsidRDefault="00AD380B" w:rsidP="00AD380B">
      <w:pPr>
        <w:spacing w:line="276" w:lineRule="auto"/>
        <w:rPr>
          <w:rFonts w:eastAsia="Times New Roman" w:cs="Arial"/>
          <w:b/>
          <w:lang w:eastAsia="es-MX"/>
        </w:rPr>
      </w:pPr>
      <w:r w:rsidRPr="00AD380B">
        <w:rPr>
          <w:rFonts w:eastAsia="Times New Roman" w:cs="Arial"/>
          <w:b/>
          <w:lang w:eastAsia="es-MX"/>
        </w:rPr>
        <w:t>DE COAHUILA DE ZARAGOZA.</w:t>
      </w:r>
    </w:p>
    <w:p w14:paraId="77A77E51" w14:textId="77777777" w:rsidR="00AD380B" w:rsidRPr="00AD380B" w:rsidRDefault="00AD380B" w:rsidP="00AD380B">
      <w:pPr>
        <w:spacing w:line="276" w:lineRule="auto"/>
        <w:rPr>
          <w:rFonts w:eastAsia="Times New Roman" w:cs="Arial"/>
          <w:b/>
          <w:lang w:eastAsia="es-MX"/>
        </w:rPr>
      </w:pPr>
      <w:r w:rsidRPr="00AD380B">
        <w:rPr>
          <w:rFonts w:eastAsia="Times New Roman" w:cs="Arial"/>
          <w:b/>
          <w:lang w:eastAsia="es-MX"/>
        </w:rPr>
        <w:t>P R E S E N T E.-</w:t>
      </w:r>
    </w:p>
    <w:p w14:paraId="6FA5DD30" w14:textId="77777777" w:rsidR="00AD380B" w:rsidRPr="00AD380B" w:rsidRDefault="00AD380B" w:rsidP="00AD380B">
      <w:pPr>
        <w:spacing w:line="276" w:lineRule="auto"/>
        <w:rPr>
          <w:rFonts w:eastAsia="Times New Roman" w:cs="Arial"/>
          <w:b/>
          <w:lang w:eastAsia="es-MX"/>
        </w:rPr>
      </w:pPr>
    </w:p>
    <w:p w14:paraId="49236CB4" w14:textId="3BA2B88A" w:rsidR="00AD380B" w:rsidRPr="00AD380B" w:rsidRDefault="00AD380B" w:rsidP="00AD380B">
      <w:pPr>
        <w:rPr>
          <w:rFonts w:eastAsia="Times New Roman" w:cs="Arial"/>
          <w:lang w:eastAsia="es-ES"/>
        </w:rPr>
      </w:pPr>
      <w:r w:rsidRPr="00AD380B">
        <w:rPr>
          <w:rFonts w:eastAsia="Times New Roman" w:cs="Arial"/>
          <w:bCs/>
          <w:lang w:eastAsia="es-ES"/>
        </w:rPr>
        <w:t xml:space="preserve">La suscrita, conjuntamente con las Diputadas y los Diputados integrantes del Grupo Parlamentario “Miguel Ramos Arizpe”, del Partido Revolucionario Institucional, </w:t>
      </w:r>
      <w:r w:rsidRPr="00AD380B">
        <w:rPr>
          <w:rFonts w:eastAsia="Times New Roman" w:cs="Arial"/>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AD380B">
        <w:rPr>
          <w:rFonts w:eastAsia="Times New Roman" w:cs="Arial"/>
          <w:b/>
          <w:bCs/>
          <w:lang w:eastAsia="es-ES"/>
        </w:rPr>
        <w:t>Punto de Acuerdo</w:t>
      </w:r>
      <w:r w:rsidRPr="00AD380B">
        <w:rPr>
          <w:rFonts w:eastAsia="Times New Roman" w:cs="Arial"/>
          <w:lang w:eastAsia="es-ES"/>
        </w:rPr>
        <w:t>, en base a las siguientes:</w:t>
      </w:r>
    </w:p>
    <w:p w14:paraId="6F0E0F61" w14:textId="77777777" w:rsidR="00AD380B" w:rsidRPr="00AD380B" w:rsidRDefault="00AD380B" w:rsidP="00AD380B">
      <w:pPr>
        <w:rPr>
          <w:rFonts w:eastAsia="Times New Roman" w:cs="Arial"/>
          <w:lang w:eastAsia="es-ES"/>
        </w:rPr>
      </w:pPr>
    </w:p>
    <w:p w14:paraId="0970DBDA" w14:textId="77777777" w:rsidR="00AD380B" w:rsidRPr="00AD380B" w:rsidRDefault="00AD380B" w:rsidP="00AD380B">
      <w:pPr>
        <w:spacing w:line="276" w:lineRule="auto"/>
        <w:jc w:val="center"/>
        <w:rPr>
          <w:rFonts w:eastAsia="Times New Roman" w:cs="Arial"/>
          <w:b/>
          <w:lang w:eastAsia="es-MX"/>
        </w:rPr>
      </w:pPr>
      <w:r w:rsidRPr="00AD380B">
        <w:rPr>
          <w:rFonts w:eastAsia="Times New Roman" w:cs="Arial"/>
          <w:b/>
          <w:lang w:eastAsia="es-MX"/>
        </w:rPr>
        <w:t>CONSIDERACIONES</w:t>
      </w:r>
    </w:p>
    <w:p w14:paraId="49AEE4FB" w14:textId="77777777"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t xml:space="preserve">De acuerdo con la Organización Mundial de la Salud,  hablar de salud en toda la extensión de la palabra implica: “un estado de completo bienestar físico, mental y social, y no solamente la ausencia de afecciones o enfermedades”. </w:t>
      </w:r>
    </w:p>
    <w:p w14:paraId="55934028" w14:textId="77777777"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t>Siguiendo ese esquema, el Instituto Mexicano del Seguro Social, ha definido a la Salud Mental como: “el estado de equilibrio que debe existir entre las personas y el entorno socio-cultural que los rodea, incluye el bienestar emocional, psíquico y social e influye en cómo piensa, siente, actúa y reacciona una persona ante momentos de estrés.”</w:t>
      </w:r>
    </w:p>
    <w:p w14:paraId="0D11299B" w14:textId="77777777"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t xml:space="preserve">El bienestar psíquico y emocional son una parte fundamental del desarrollo humano, pues permiten a las y los ciudadanos vivir en completa armonía con sus pares y alcanzar las metas que les permitan lograr la felicidad. </w:t>
      </w:r>
    </w:p>
    <w:p w14:paraId="6675E870" w14:textId="77777777"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lastRenderedPageBreak/>
        <w:t>No obstante, el estrés, la presión y el deterioro de la salud mental es un gran problema en la actualidad, por lo que los médicos lo han llamado “la enfermedad del siglo XXI”.</w:t>
      </w:r>
    </w:p>
    <w:p w14:paraId="5462F551" w14:textId="77777777"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t xml:space="preserve">El exceso de trabajo, las presiones sociales, la falta de actividades físicas al aire libre y la constante dependencia de los aparato electrónicos han generado que muchas personas sufran problemas de salud mental, tales como depresión o ansiedad. Este fenómeno no es exclusivo de México, pues se ha podido documentar en todo el mundo.  </w:t>
      </w:r>
    </w:p>
    <w:p w14:paraId="7369FC17" w14:textId="77777777"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t xml:space="preserve">Esto nos preocupa a todos. Los expertos sobre el tema han advertido que todos los países del mundo, entre ellos México enfrentarán una de las mayores crisis de salud mental en su historia debido al confinamiento, falta de convivencia personal con familiares y amigos, el miedo e incertidumbre, la pérdida de seres queridos, del empleo y de la salud que ha dejado la pandemia por Covid-19. </w:t>
      </w:r>
    </w:p>
    <w:p w14:paraId="43F8EC20" w14:textId="77777777"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t>En una nota publicada recientemente por El Universal, los expertos: la Dra. María Elena Medina-Mora Icaza, directora de la Facultad de Psicología de la UNAM y el Dr. Luis Daniel Alviso de la Serna, especialista en neuropsiquiatría de vinculación médica en salud mental, advirtieron que habrá un recrudecimiento de las enfermedades mentales en la población.</w:t>
      </w:r>
    </w:p>
    <w:p w14:paraId="3F876583" w14:textId="77777777"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t xml:space="preserve">Ambos especialistas coinciden en que aunque los problemas de salud mental actualmente afectan al 30% de los mexicanos, la gran mayoría de ellos no está recibiendo atención médica ni del sector de salud gubernamental ni del sector privado. Además de lo anterior, el presupuesto dedicado a este tipo de padecimientos por parte del Gobierno Federal a este rubro es  bastante bajo, apenas 2.2% de los recursos de la Secretaría de Salud Federal. </w:t>
      </w:r>
    </w:p>
    <w:p w14:paraId="484E1CEB" w14:textId="77777777"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t>De la misma forma, los especialistas sostuvieron que en México, aun cuando se sabe que una de cada cuatro personas, entre 18 y 65 años, ha padecido en algún momento de su vida un trastorno mental, sólo uno de cada cinco recibe atención médica, de acuerdo con datos de las propias autoridades sanitarias.</w:t>
      </w:r>
    </w:p>
    <w:p w14:paraId="77B84466" w14:textId="77777777"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t>En el mismo sentido, la Encuesta de Seguimiento de los Efectos del Covid-19 en el Bienestar de los Hogares Mexicanos (EnCovid-19) realizada por el Instituto de Investigaciones para el Desarrollo con Equidad de la Universidad Iberoamericana (Equide), sostuvo que el 27.3% de las personas mayores de 18 años han presentado síntomas depresivos y 32.4%, síntomas severos de ansiedad.</w:t>
      </w:r>
    </w:p>
    <w:p w14:paraId="732505DF" w14:textId="77777777"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lastRenderedPageBreak/>
        <w:t xml:space="preserve">Ante esto datos, es necesario que las autoridades de salud pongan en marcha políticas públicas efectivas que ayuden a disminuir las afecciones de salud mental, y así evitar un crisis de la que difícilmente nos podremos recuperar en un futuro. </w:t>
      </w:r>
    </w:p>
    <w:p w14:paraId="6E5F2FEC" w14:textId="77777777"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t xml:space="preserve">Establecer acciones preventivas y correctivas por parte de las autoridades debe ser prioritario a fin de garantizar el bienestar y el desarrollo humano de la ciudadanía. </w:t>
      </w:r>
    </w:p>
    <w:p w14:paraId="54BE70F0" w14:textId="77777777"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t>Cabe mencionar que el Estado de Coahuila ha sido punta de lanza en materia de salud mental. Solo por mencionar algunos ejemplos: en febrero de 2020 se emitió el Decreto por el que se creó el Consejo Estatal de Salud Mental y Adicciones en el Estado de Coahuila de Zaragoza, institución dedicada a crear y fortalecer las políticas públicas estatales de salud mental y combate a las adicciones; asimismo, implementó la estrategia “Línea de Vida” para la prevención del suicidio, con atención telefónica psicológica y psiquiátrica, bajo la responsabilidad de la Secretaría de Salud a través del sistema de emergencias 911.</w:t>
      </w:r>
    </w:p>
    <w:p w14:paraId="28FF78F0" w14:textId="77777777"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t xml:space="preserve">Además, el Gobierno del Estado también realizó cursos de capacitación en línea través de la plataforma electrónica Educación de Calidad en Salud (EDUC@DS), dedicados específicamente a la importancia de la salud mental y en los cuales participaron más de 3,500 personas. Igualmente, en colaboración con el Instituto Tecnológico de Monterrey, se brindó atención psicosocial al personal médico en el Centro Estatal de Salud Mental, por ser ellos los que enfrentaban directa y valientemente la pandemia de Covid-19, a fin de evitar problemas de estrés, ansiedad o depresión. </w:t>
      </w:r>
    </w:p>
    <w:p w14:paraId="6BCF492E" w14:textId="77777777"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t xml:space="preserve">Con estas y muchas más acciones, el Gobernador del Estado Miguel Ángel Riquelme Solís, ha demostrado su compromiso con el bienestar de la población, a través de medidas de prevención y corrección de los problemas de salud mental que desgraciadamente, y como ya hemos advertido, se han incrementado debido a la pandemia. </w:t>
      </w:r>
    </w:p>
    <w:p w14:paraId="0A375A2F" w14:textId="77777777"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t xml:space="preserve">Al igual que en Coahuila, consideramos que el gobierno federal debe implementar políticas públicas a nivel nacional, que disminuyan el impacto de la pandemia en la salud mental de las y los mexicanos. </w:t>
      </w:r>
    </w:p>
    <w:p w14:paraId="088B62EB" w14:textId="77777777" w:rsidR="00AD380B" w:rsidRPr="00AD380B" w:rsidRDefault="00AD380B" w:rsidP="00AD380B">
      <w:pPr>
        <w:spacing w:before="100" w:beforeAutospacing="1" w:after="100" w:afterAutospacing="1" w:line="276" w:lineRule="auto"/>
        <w:rPr>
          <w:rFonts w:eastAsia="Times New Roman" w:cs="Arial"/>
          <w:strike/>
          <w:lang w:eastAsia="es-ES"/>
        </w:rPr>
      </w:pPr>
      <w:r w:rsidRPr="00AD380B">
        <w:rPr>
          <w:rFonts w:eastAsia="Times New Roman" w:cs="Arial"/>
          <w:lang w:eastAsia="es-MX"/>
        </w:rPr>
        <w:t xml:space="preserve">Debemos tenerlo muy claro y ser muy objetivos, la pandemia de Covid-19 ha afectado la salud de todas las personas, pero también sus objetivos personales, su dinámica familiar, su rol laboral y su estabilidad económica. En este sentido, representa una crisis global </w:t>
      </w:r>
      <w:r w:rsidRPr="00AD380B">
        <w:rPr>
          <w:rFonts w:eastAsia="Times New Roman" w:cs="Arial"/>
          <w:lang w:eastAsia="es-MX"/>
        </w:rPr>
        <w:lastRenderedPageBreak/>
        <w:t>sin precedentes que ejerce un impacto sobre la salud mental a través de múltiples mecanismos de forma simultánea, lo que requiere, sin duda, una acción urgente para la intervención, prevención y preparación que debe reflejarse en las políticas públicas y no en discursos o acciones aisladas.</w:t>
      </w:r>
    </w:p>
    <w:p w14:paraId="665E7A6E" w14:textId="6C8E4751" w:rsidR="00AD380B" w:rsidRPr="00AD380B" w:rsidRDefault="00AD380B" w:rsidP="00AD380B">
      <w:pPr>
        <w:spacing w:before="100" w:beforeAutospacing="1" w:after="100" w:afterAutospacing="1" w:line="276" w:lineRule="auto"/>
        <w:rPr>
          <w:rFonts w:eastAsia="Times New Roman" w:cs="Arial"/>
          <w:lang w:eastAsia="es-ES"/>
        </w:rPr>
      </w:pPr>
      <w:r w:rsidRPr="00AD380B">
        <w:rPr>
          <w:rFonts w:eastAsia="Times New Roman" w:cs="Arial"/>
          <w:lang w:eastAsia="es-ES"/>
        </w:rPr>
        <w:t>Por lo anteriormente expuesto y fundado, se presenta ante este Honorable Pleno del Congreso, el siguiente:</w:t>
      </w:r>
    </w:p>
    <w:p w14:paraId="78CA9173" w14:textId="77777777" w:rsidR="00AD380B" w:rsidRPr="00AD380B" w:rsidRDefault="00AD380B" w:rsidP="00AD380B">
      <w:pPr>
        <w:ind w:right="50"/>
        <w:jc w:val="center"/>
        <w:rPr>
          <w:rFonts w:eastAsia="Times New Roman" w:cs="Arial"/>
          <w:b/>
          <w:bCs/>
          <w:lang w:eastAsia="es-ES"/>
        </w:rPr>
      </w:pPr>
      <w:r w:rsidRPr="00AD380B">
        <w:rPr>
          <w:rFonts w:eastAsia="Times New Roman" w:cs="Arial"/>
          <w:b/>
          <w:bCs/>
          <w:lang w:eastAsia="es-ES"/>
        </w:rPr>
        <w:t>PUNTO DE ACUERDO</w:t>
      </w:r>
    </w:p>
    <w:p w14:paraId="0E3ACFA8" w14:textId="77777777" w:rsidR="00AD380B" w:rsidRPr="00AD380B" w:rsidRDefault="00AD380B" w:rsidP="00AD380B">
      <w:pPr>
        <w:spacing w:line="276" w:lineRule="auto"/>
        <w:rPr>
          <w:rFonts w:eastAsia="Times New Roman" w:cs="Arial"/>
          <w:b/>
          <w:bCs/>
          <w:lang w:eastAsia="es-MX"/>
        </w:rPr>
      </w:pPr>
    </w:p>
    <w:p w14:paraId="013D22A6" w14:textId="77777777" w:rsidR="00AD380B" w:rsidRPr="00AD380B" w:rsidRDefault="00AD380B" w:rsidP="00AD380B">
      <w:pPr>
        <w:rPr>
          <w:rFonts w:eastAsia="Times New Roman" w:cs="Times New Roman"/>
          <w:lang w:eastAsia="es-ES"/>
        </w:rPr>
      </w:pPr>
      <w:r w:rsidRPr="00AD380B">
        <w:rPr>
          <w:rFonts w:eastAsia="Times New Roman" w:cs="Times New Roman"/>
          <w:b/>
          <w:lang w:eastAsia="es-ES"/>
        </w:rPr>
        <w:t>PRIMERO.-</w:t>
      </w:r>
      <w:r w:rsidRPr="00AD380B">
        <w:rPr>
          <w:rFonts w:eastAsia="Times New Roman" w:cs="Times New Roman"/>
          <w:lang w:eastAsia="es-ES"/>
        </w:rPr>
        <w:t xml:space="preserve">  Se exhorta respetuosamente a la Secretaría de Salud Federal para que en coordinación con las autoridades de salud de los estados y municipios, implemente y desarrolle políticas públicas efectivas para combatir los problemas de salud mental que se han incrementado con la pandemia del Covid-19, a fin de garantizar el mayor índice de bienestar y  desarrollo humano en la ciudadanía. </w:t>
      </w:r>
    </w:p>
    <w:p w14:paraId="2166D9C7" w14:textId="77777777" w:rsidR="00AD380B" w:rsidRPr="00AD380B" w:rsidRDefault="00AD380B" w:rsidP="00AD380B">
      <w:pPr>
        <w:rPr>
          <w:rFonts w:eastAsia="Times New Roman" w:cs="Times New Roman"/>
          <w:lang w:eastAsia="es-ES"/>
        </w:rPr>
      </w:pPr>
    </w:p>
    <w:p w14:paraId="01BD65DD" w14:textId="77777777" w:rsidR="00AD380B" w:rsidRPr="00AD380B" w:rsidRDefault="00AD380B" w:rsidP="00AD380B">
      <w:pPr>
        <w:rPr>
          <w:rFonts w:eastAsia="Times New Roman" w:cs="Times New Roman"/>
          <w:lang w:eastAsia="es-ES"/>
        </w:rPr>
      </w:pPr>
      <w:r w:rsidRPr="00AD380B">
        <w:rPr>
          <w:rFonts w:eastAsia="Times New Roman" w:cs="Times New Roman"/>
          <w:b/>
          <w:lang w:eastAsia="es-ES"/>
        </w:rPr>
        <w:t>SEGUNDO.-</w:t>
      </w:r>
      <w:r w:rsidRPr="00AD380B">
        <w:rPr>
          <w:rFonts w:eastAsia="Times New Roman" w:cs="Times New Roman"/>
          <w:lang w:eastAsia="es-ES"/>
        </w:rPr>
        <w:t xml:space="preserve"> Se exhorta respetuosamente al Titular del Ejecutivo Federal, para que a través de la Secretaría de Hacienda y Crédito Público y la Secretaría de Salud, se considere un aumento al presupuesto destinado a la salud mental dentro del próximo Proyecto de Presupuesto de Egresos de la Federación 2022.</w:t>
      </w:r>
    </w:p>
    <w:p w14:paraId="59F98199" w14:textId="77777777" w:rsidR="00AD380B" w:rsidRPr="00AD380B" w:rsidRDefault="00AD380B" w:rsidP="00AD380B">
      <w:pPr>
        <w:spacing w:line="276" w:lineRule="auto"/>
        <w:jc w:val="left"/>
        <w:rPr>
          <w:rFonts w:eastAsia="Times New Roman" w:cs="Arial"/>
          <w:bCs/>
          <w:lang w:eastAsia="es-MX"/>
        </w:rPr>
      </w:pPr>
    </w:p>
    <w:p w14:paraId="53EDB685" w14:textId="77777777" w:rsidR="00AD380B" w:rsidRPr="00AD380B" w:rsidRDefault="00AD380B" w:rsidP="00AD380B">
      <w:pPr>
        <w:spacing w:line="276" w:lineRule="auto"/>
        <w:jc w:val="left"/>
        <w:rPr>
          <w:rFonts w:eastAsia="Times New Roman" w:cs="Arial"/>
          <w:bCs/>
          <w:lang w:eastAsia="es-MX"/>
        </w:rPr>
      </w:pPr>
    </w:p>
    <w:p w14:paraId="617FDCA3" w14:textId="77777777" w:rsidR="00AD380B" w:rsidRPr="00AD380B" w:rsidRDefault="00AD380B" w:rsidP="00AD380B">
      <w:pPr>
        <w:spacing w:line="276" w:lineRule="auto"/>
        <w:jc w:val="center"/>
        <w:rPr>
          <w:rFonts w:eastAsia="Times New Roman" w:cs="Arial"/>
          <w:b/>
          <w:bCs/>
          <w:lang w:eastAsia="es-MX"/>
        </w:rPr>
      </w:pPr>
      <w:r w:rsidRPr="00AD380B">
        <w:rPr>
          <w:rFonts w:eastAsia="Times New Roman" w:cs="Arial"/>
          <w:b/>
          <w:bCs/>
          <w:lang w:eastAsia="es-MX"/>
        </w:rPr>
        <w:t>A T E N T A M E N T E</w:t>
      </w:r>
    </w:p>
    <w:p w14:paraId="01404EA2" w14:textId="77777777" w:rsidR="00AD380B" w:rsidRPr="00AD380B" w:rsidRDefault="00AD380B" w:rsidP="00AD380B">
      <w:pPr>
        <w:spacing w:line="276" w:lineRule="auto"/>
        <w:jc w:val="center"/>
        <w:rPr>
          <w:rFonts w:eastAsia="Times New Roman" w:cs="Arial"/>
          <w:b/>
          <w:bCs/>
          <w:lang w:eastAsia="es-MX"/>
        </w:rPr>
      </w:pPr>
      <w:r w:rsidRPr="00AD380B">
        <w:rPr>
          <w:rFonts w:eastAsia="Times New Roman" w:cs="Arial"/>
          <w:b/>
          <w:bCs/>
          <w:lang w:eastAsia="es-MX"/>
        </w:rPr>
        <w:t>Saltillo, Coahuila de Zaragoza, a 15 de junio de 2021</w:t>
      </w:r>
    </w:p>
    <w:p w14:paraId="1B15422B" w14:textId="77777777" w:rsidR="00AD380B" w:rsidRPr="00AD380B" w:rsidRDefault="00AD380B" w:rsidP="00AD380B">
      <w:pPr>
        <w:tabs>
          <w:tab w:val="left" w:pos="5056"/>
        </w:tabs>
        <w:spacing w:line="276" w:lineRule="auto"/>
        <w:jc w:val="left"/>
        <w:rPr>
          <w:rFonts w:eastAsia="Times New Roman" w:cs="Arial"/>
          <w:b/>
          <w:szCs w:val="28"/>
          <w:lang w:eastAsia="es-MX"/>
        </w:rPr>
      </w:pPr>
    </w:p>
    <w:p w14:paraId="199830A2" w14:textId="77777777" w:rsidR="00AD380B" w:rsidRPr="00AD380B" w:rsidRDefault="00AD380B" w:rsidP="00AD380B">
      <w:pPr>
        <w:tabs>
          <w:tab w:val="left" w:pos="5056"/>
        </w:tabs>
        <w:spacing w:line="276" w:lineRule="auto"/>
        <w:jc w:val="center"/>
        <w:rPr>
          <w:rFonts w:eastAsia="Times New Roman" w:cs="Arial"/>
          <w:b/>
          <w:szCs w:val="28"/>
          <w:lang w:eastAsia="es-MX"/>
        </w:rPr>
      </w:pPr>
    </w:p>
    <w:p w14:paraId="7E8E80FD" w14:textId="77777777" w:rsidR="00AD380B" w:rsidRPr="00AD380B" w:rsidRDefault="00AD380B" w:rsidP="00AD380B">
      <w:pPr>
        <w:tabs>
          <w:tab w:val="left" w:pos="5056"/>
        </w:tabs>
        <w:spacing w:line="276" w:lineRule="auto"/>
        <w:jc w:val="center"/>
        <w:rPr>
          <w:rFonts w:eastAsia="Times New Roman" w:cs="Arial"/>
          <w:b/>
          <w:szCs w:val="28"/>
          <w:lang w:eastAsia="es-MX"/>
        </w:rPr>
      </w:pPr>
    </w:p>
    <w:p w14:paraId="3BF77311" w14:textId="77777777" w:rsidR="00AD380B" w:rsidRPr="00AD380B" w:rsidRDefault="00AD380B" w:rsidP="00AD380B">
      <w:pPr>
        <w:tabs>
          <w:tab w:val="left" w:pos="5056"/>
        </w:tabs>
        <w:spacing w:line="276" w:lineRule="auto"/>
        <w:jc w:val="center"/>
        <w:rPr>
          <w:rFonts w:eastAsia="Times New Roman" w:cs="Arial"/>
          <w:b/>
          <w:szCs w:val="28"/>
          <w:lang w:eastAsia="es-MX"/>
        </w:rPr>
      </w:pPr>
      <w:r w:rsidRPr="00AD380B">
        <w:rPr>
          <w:rFonts w:eastAsia="Times New Roman" w:cs="Arial"/>
          <w:b/>
          <w:szCs w:val="28"/>
          <w:lang w:eastAsia="es-MX"/>
        </w:rPr>
        <w:t>DIP. MARTHA LOERA ARÁMBULA</w:t>
      </w:r>
    </w:p>
    <w:p w14:paraId="1F062CDE" w14:textId="77777777" w:rsidR="00AD380B" w:rsidRPr="00AD380B" w:rsidRDefault="00AD380B" w:rsidP="00AD380B">
      <w:pPr>
        <w:spacing w:line="276" w:lineRule="auto"/>
        <w:jc w:val="center"/>
        <w:rPr>
          <w:rFonts w:eastAsia="Times New Roman" w:cs="Arial"/>
          <w:b/>
          <w:szCs w:val="28"/>
          <w:lang w:eastAsia="es-MX"/>
        </w:rPr>
      </w:pPr>
      <w:r w:rsidRPr="00AD380B">
        <w:rPr>
          <w:rFonts w:eastAsia="Times New Roman" w:cs="Arial"/>
          <w:b/>
          <w:szCs w:val="28"/>
          <w:lang w:eastAsia="es-MX"/>
        </w:rPr>
        <w:t xml:space="preserve">DEL GRUPO PARLAMENTARIO “MIGUEL RAMOS ARIZPE”, </w:t>
      </w:r>
    </w:p>
    <w:p w14:paraId="4AF40462" w14:textId="77777777" w:rsidR="00AD380B" w:rsidRPr="00AD380B" w:rsidRDefault="00AD380B" w:rsidP="00AD380B">
      <w:pPr>
        <w:tabs>
          <w:tab w:val="left" w:pos="5056"/>
        </w:tabs>
        <w:spacing w:line="276" w:lineRule="auto"/>
        <w:jc w:val="center"/>
        <w:rPr>
          <w:rFonts w:eastAsia="Times New Roman" w:cs="Arial"/>
          <w:b/>
          <w:szCs w:val="28"/>
          <w:lang w:eastAsia="es-MX"/>
        </w:rPr>
      </w:pPr>
      <w:r w:rsidRPr="00AD380B">
        <w:rPr>
          <w:rFonts w:eastAsia="Times New Roman" w:cs="Arial"/>
          <w:b/>
          <w:szCs w:val="28"/>
          <w:lang w:eastAsia="es-MX"/>
        </w:rPr>
        <w:t>DEL PARTIDO REVOLUCIONARIO INSTITUCIONAL</w:t>
      </w:r>
    </w:p>
    <w:p w14:paraId="0E59053D" w14:textId="77777777" w:rsidR="00AD380B" w:rsidRPr="00AD380B" w:rsidRDefault="00AD380B" w:rsidP="00AD380B">
      <w:pPr>
        <w:tabs>
          <w:tab w:val="left" w:pos="5056"/>
        </w:tabs>
        <w:spacing w:line="276" w:lineRule="auto"/>
        <w:jc w:val="center"/>
        <w:rPr>
          <w:rFonts w:eastAsia="Times New Roman" w:cs="Arial"/>
          <w:b/>
          <w:szCs w:val="28"/>
          <w:lang w:eastAsia="es-MX"/>
        </w:rPr>
      </w:pPr>
    </w:p>
    <w:p w14:paraId="082A9C47" w14:textId="77777777" w:rsidR="00AD380B" w:rsidRPr="00AD380B" w:rsidRDefault="00AD380B" w:rsidP="00AD380B">
      <w:pPr>
        <w:tabs>
          <w:tab w:val="left" w:pos="5056"/>
        </w:tabs>
        <w:spacing w:line="276" w:lineRule="auto"/>
        <w:jc w:val="center"/>
        <w:rPr>
          <w:rFonts w:eastAsia="Times New Roman" w:cs="Arial"/>
          <w:b/>
          <w:szCs w:val="28"/>
          <w:lang w:eastAsia="es-MX"/>
        </w:rPr>
      </w:pPr>
    </w:p>
    <w:p w14:paraId="65B9FC39" w14:textId="14F1E376" w:rsidR="00AD380B" w:rsidRDefault="00AD380B" w:rsidP="00AD380B">
      <w:pPr>
        <w:tabs>
          <w:tab w:val="left" w:pos="5056"/>
        </w:tabs>
        <w:spacing w:line="276" w:lineRule="auto"/>
        <w:jc w:val="center"/>
        <w:rPr>
          <w:rFonts w:eastAsia="Times New Roman" w:cs="Arial"/>
          <w:b/>
          <w:szCs w:val="28"/>
          <w:lang w:eastAsia="es-MX"/>
        </w:rPr>
      </w:pPr>
    </w:p>
    <w:p w14:paraId="1EAFD9A5" w14:textId="5B3D561F" w:rsidR="00AD380B" w:rsidRDefault="00AD380B" w:rsidP="00AD380B">
      <w:pPr>
        <w:tabs>
          <w:tab w:val="left" w:pos="5056"/>
        </w:tabs>
        <w:spacing w:line="276" w:lineRule="auto"/>
        <w:jc w:val="center"/>
        <w:rPr>
          <w:rFonts w:eastAsia="Times New Roman" w:cs="Arial"/>
          <w:b/>
          <w:szCs w:val="28"/>
          <w:lang w:eastAsia="es-MX"/>
        </w:rPr>
      </w:pPr>
    </w:p>
    <w:p w14:paraId="5B1DD287" w14:textId="22227B22" w:rsidR="00AD380B" w:rsidRDefault="00AD380B" w:rsidP="00AD380B">
      <w:pPr>
        <w:tabs>
          <w:tab w:val="left" w:pos="5056"/>
        </w:tabs>
        <w:spacing w:line="276" w:lineRule="auto"/>
        <w:jc w:val="center"/>
        <w:rPr>
          <w:rFonts w:eastAsia="Times New Roman" w:cs="Arial"/>
          <w:b/>
          <w:szCs w:val="28"/>
          <w:lang w:eastAsia="es-MX"/>
        </w:rPr>
      </w:pPr>
    </w:p>
    <w:p w14:paraId="1FDA8505" w14:textId="1D2DD71A" w:rsidR="00AD380B" w:rsidRDefault="00AD380B" w:rsidP="00AD380B">
      <w:pPr>
        <w:tabs>
          <w:tab w:val="left" w:pos="5056"/>
        </w:tabs>
        <w:spacing w:line="276" w:lineRule="auto"/>
        <w:jc w:val="center"/>
        <w:rPr>
          <w:rFonts w:eastAsia="Times New Roman" w:cs="Arial"/>
          <w:b/>
          <w:szCs w:val="28"/>
          <w:lang w:eastAsia="es-MX"/>
        </w:rPr>
      </w:pPr>
    </w:p>
    <w:p w14:paraId="02A1C276" w14:textId="77777777" w:rsidR="00AD380B" w:rsidRPr="00AD380B" w:rsidRDefault="00AD380B" w:rsidP="00AD380B">
      <w:pPr>
        <w:tabs>
          <w:tab w:val="left" w:pos="5056"/>
        </w:tabs>
        <w:spacing w:line="276" w:lineRule="auto"/>
        <w:jc w:val="center"/>
        <w:rPr>
          <w:rFonts w:eastAsia="Times New Roman" w:cs="Arial"/>
          <w:b/>
          <w:szCs w:val="28"/>
          <w:lang w:eastAsia="es-MX"/>
        </w:rPr>
      </w:pPr>
    </w:p>
    <w:p w14:paraId="2B0E0BE5" w14:textId="77777777" w:rsidR="00AD380B" w:rsidRPr="00AD380B" w:rsidRDefault="00AD380B" w:rsidP="00AD380B">
      <w:pPr>
        <w:rPr>
          <w:rFonts w:eastAsia="Calibri" w:cs="Arial"/>
          <w:b/>
        </w:rPr>
      </w:pPr>
      <w:r w:rsidRPr="00AD380B">
        <w:rPr>
          <w:rFonts w:eastAsia="Calibri" w:cs="Arial"/>
          <w:b/>
        </w:rPr>
        <w:lastRenderedPageBreak/>
        <w:t>CONJUNTAMENTE CON LAS DEMAS DIPUTADAS Y LOS DIPUTADOS INTEGRANTES DELGRUPO PARLAMENTARIO “MIGUEL RAMOS ARIZPE”,</w:t>
      </w:r>
    </w:p>
    <w:p w14:paraId="54EB2D54" w14:textId="77777777" w:rsidR="00AD380B" w:rsidRPr="00AD380B" w:rsidRDefault="00AD380B" w:rsidP="00AD380B">
      <w:pPr>
        <w:jc w:val="center"/>
        <w:rPr>
          <w:rFonts w:eastAsia="Calibri" w:cs="Arial"/>
          <w:b/>
        </w:rPr>
      </w:pPr>
      <w:r w:rsidRPr="00AD380B">
        <w:rPr>
          <w:rFonts w:eastAsia="Calibri" w:cs="Arial"/>
          <w:b/>
        </w:rPr>
        <w:t>DEL PARTIDO REVOLUCIONARIO INSTITUCIONAL.</w:t>
      </w:r>
    </w:p>
    <w:p w14:paraId="5D36C0E3" w14:textId="77777777" w:rsidR="00AD380B" w:rsidRPr="00AD380B" w:rsidRDefault="00AD380B" w:rsidP="00AD380B">
      <w:pPr>
        <w:jc w:val="center"/>
        <w:rPr>
          <w:rFonts w:ascii="Calibri" w:eastAsia="Calibri" w:hAnsi="Calibri" w:cs="Times New Roman"/>
          <w:b/>
          <w:sz w:val="22"/>
          <w:szCs w:val="22"/>
        </w:rPr>
      </w:pPr>
    </w:p>
    <w:tbl>
      <w:tblPr>
        <w:tblStyle w:val="Tablaconcuadrcula9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AD380B" w:rsidRPr="00AD380B" w14:paraId="15E4D0AE" w14:textId="77777777" w:rsidTr="009466E4">
        <w:trPr>
          <w:jc w:val="center"/>
        </w:trPr>
        <w:tc>
          <w:tcPr>
            <w:tcW w:w="4536" w:type="dxa"/>
          </w:tcPr>
          <w:p w14:paraId="1892A859" w14:textId="77777777" w:rsidR="00AD380B" w:rsidRPr="00AD380B" w:rsidRDefault="00AD380B" w:rsidP="00AD380B">
            <w:pPr>
              <w:tabs>
                <w:tab w:val="left" w:pos="5056"/>
              </w:tabs>
              <w:rPr>
                <w:rFonts w:eastAsia="Times New Roman" w:cs="Arial"/>
                <w:b/>
                <w:sz w:val="18"/>
                <w:szCs w:val="22"/>
                <w:lang w:eastAsia="es-ES"/>
              </w:rPr>
            </w:pPr>
          </w:p>
          <w:p w14:paraId="4D5116AD" w14:textId="77777777" w:rsidR="00AD380B" w:rsidRPr="00AD380B" w:rsidRDefault="00AD380B" w:rsidP="00AD380B">
            <w:pPr>
              <w:tabs>
                <w:tab w:val="left" w:pos="5056"/>
              </w:tabs>
              <w:jc w:val="center"/>
              <w:rPr>
                <w:rFonts w:eastAsia="Times New Roman" w:cs="Arial"/>
                <w:b/>
                <w:sz w:val="18"/>
                <w:szCs w:val="22"/>
                <w:lang w:eastAsia="es-ES"/>
              </w:rPr>
            </w:pPr>
          </w:p>
          <w:p w14:paraId="3ADFDB77" w14:textId="77777777" w:rsidR="00AD380B" w:rsidRPr="00AD380B" w:rsidRDefault="00AD380B" w:rsidP="00AD380B">
            <w:pPr>
              <w:rPr>
                <w:rFonts w:ascii="Calibri" w:eastAsia="Calibri" w:hAnsi="Calibri" w:cs="Times New Roman"/>
                <w:b/>
                <w:sz w:val="18"/>
                <w:szCs w:val="22"/>
              </w:rPr>
            </w:pPr>
          </w:p>
        </w:tc>
        <w:tc>
          <w:tcPr>
            <w:tcW w:w="567" w:type="dxa"/>
          </w:tcPr>
          <w:p w14:paraId="38F33E4C" w14:textId="77777777" w:rsidR="00AD380B" w:rsidRPr="00AD380B" w:rsidRDefault="00AD380B" w:rsidP="00AD380B">
            <w:pPr>
              <w:rPr>
                <w:rFonts w:ascii="Calibri" w:eastAsia="Calibri" w:hAnsi="Calibri" w:cs="Times New Roman"/>
                <w:b/>
                <w:sz w:val="18"/>
                <w:szCs w:val="22"/>
              </w:rPr>
            </w:pPr>
          </w:p>
        </w:tc>
        <w:tc>
          <w:tcPr>
            <w:tcW w:w="4292" w:type="dxa"/>
          </w:tcPr>
          <w:p w14:paraId="66A9A9D2" w14:textId="77777777" w:rsidR="00AD380B" w:rsidRPr="00AD380B" w:rsidRDefault="00AD380B" w:rsidP="00AD380B">
            <w:pPr>
              <w:rPr>
                <w:rFonts w:ascii="Calibri" w:eastAsia="Calibri" w:hAnsi="Calibri" w:cs="Times New Roman"/>
                <w:b/>
                <w:sz w:val="18"/>
                <w:szCs w:val="22"/>
              </w:rPr>
            </w:pPr>
          </w:p>
        </w:tc>
      </w:tr>
      <w:tr w:rsidR="00AD380B" w:rsidRPr="00AD380B" w14:paraId="669AF877" w14:textId="77777777" w:rsidTr="009466E4">
        <w:trPr>
          <w:jc w:val="center"/>
        </w:trPr>
        <w:tc>
          <w:tcPr>
            <w:tcW w:w="4536" w:type="dxa"/>
          </w:tcPr>
          <w:p w14:paraId="06267290" w14:textId="77777777" w:rsidR="00AD380B" w:rsidRPr="00AD380B" w:rsidRDefault="00AD380B" w:rsidP="00AD380B">
            <w:pPr>
              <w:rPr>
                <w:rFonts w:ascii="Calibri" w:eastAsia="Calibri" w:hAnsi="Calibri" w:cs="Times New Roman"/>
                <w:b/>
                <w:sz w:val="18"/>
                <w:szCs w:val="22"/>
              </w:rPr>
            </w:pPr>
            <w:r w:rsidRPr="00AD380B">
              <w:rPr>
                <w:rFonts w:eastAsia="Times New Roman" w:cs="Arial"/>
                <w:b/>
                <w:sz w:val="18"/>
                <w:szCs w:val="22"/>
                <w:lang w:eastAsia="es-ES"/>
              </w:rPr>
              <w:t xml:space="preserve">DIP. </w:t>
            </w:r>
            <w:r w:rsidRPr="00AD380B">
              <w:rPr>
                <w:rFonts w:eastAsia="Times New Roman" w:cs="Arial"/>
                <w:b/>
                <w:snapToGrid w:val="0"/>
                <w:sz w:val="18"/>
                <w:szCs w:val="22"/>
                <w:lang w:eastAsia="es-ES"/>
              </w:rPr>
              <w:t>MARÍA EUGENIA GUADALUPE CALDERÓN AMEZCUA</w:t>
            </w:r>
          </w:p>
        </w:tc>
        <w:tc>
          <w:tcPr>
            <w:tcW w:w="567" w:type="dxa"/>
          </w:tcPr>
          <w:p w14:paraId="0C05BF81" w14:textId="77777777" w:rsidR="00AD380B" w:rsidRPr="00AD380B" w:rsidRDefault="00AD380B" w:rsidP="00AD380B">
            <w:pPr>
              <w:rPr>
                <w:rFonts w:ascii="Calibri" w:eastAsia="Calibri" w:hAnsi="Calibri" w:cs="Times New Roman"/>
                <w:b/>
                <w:sz w:val="18"/>
                <w:szCs w:val="22"/>
              </w:rPr>
            </w:pPr>
          </w:p>
        </w:tc>
        <w:tc>
          <w:tcPr>
            <w:tcW w:w="4292" w:type="dxa"/>
          </w:tcPr>
          <w:p w14:paraId="53906C63" w14:textId="77777777" w:rsidR="00AD380B" w:rsidRPr="00AD380B" w:rsidRDefault="00AD380B" w:rsidP="00AD380B">
            <w:pPr>
              <w:rPr>
                <w:rFonts w:ascii="Calibri" w:eastAsia="Calibri" w:hAnsi="Calibri" w:cs="Times New Roman"/>
                <w:b/>
                <w:sz w:val="18"/>
                <w:szCs w:val="22"/>
              </w:rPr>
            </w:pPr>
            <w:r w:rsidRPr="00AD380B">
              <w:rPr>
                <w:rFonts w:eastAsia="Times New Roman" w:cs="Arial"/>
                <w:b/>
                <w:sz w:val="18"/>
                <w:szCs w:val="22"/>
                <w:lang w:eastAsia="es-ES"/>
              </w:rPr>
              <w:t>DIP. MARÍA ESPERANZA CHAPA GARCÍA</w:t>
            </w:r>
          </w:p>
        </w:tc>
      </w:tr>
      <w:tr w:rsidR="00AD380B" w:rsidRPr="00AD380B" w14:paraId="7B444976" w14:textId="77777777" w:rsidTr="009466E4">
        <w:trPr>
          <w:jc w:val="center"/>
        </w:trPr>
        <w:tc>
          <w:tcPr>
            <w:tcW w:w="4536" w:type="dxa"/>
          </w:tcPr>
          <w:p w14:paraId="623AD9A6" w14:textId="77777777" w:rsidR="00AD380B" w:rsidRPr="00AD380B" w:rsidRDefault="00AD380B" w:rsidP="00AD380B">
            <w:pPr>
              <w:tabs>
                <w:tab w:val="left" w:pos="5056"/>
              </w:tabs>
              <w:rPr>
                <w:rFonts w:eastAsia="Times New Roman" w:cs="Arial"/>
                <w:b/>
                <w:sz w:val="18"/>
                <w:szCs w:val="22"/>
                <w:lang w:eastAsia="es-ES"/>
              </w:rPr>
            </w:pPr>
          </w:p>
          <w:p w14:paraId="06BCAF24" w14:textId="77777777" w:rsidR="00AD380B" w:rsidRPr="00AD380B" w:rsidRDefault="00AD380B" w:rsidP="00AD380B">
            <w:pPr>
              <w:tabs>
                <w:tab w:val="left" w:pos="5056"/>
              </w:tabs>
              <w:rPr>
                <w:rFonts w:eastAsia="Times New Roman" w:cs="Arial"/>
                <w:b/>
                <w:sz w:val="18"/>
                <w:szCs w:val="22"/>
                <w:lang w:eastAsia="es-ES"/>
              </w:rPr>
            </w:pPr>
          </w:p>
          <w:p w14:paraId="0F97B8E5" w14:textId="77777777" w:rsidR="00AD380B" w:rsidRPr="00AD380B" w:rsidRDefault="00AD380B" w:rsidP="00AD380B">
            <w:pPr>
              <w:rPr>
                <w:rFonts w:ascii="Calibri" w:eastAsia="Calibri" w:hAnsi="Calibri" w:cs="Times New Roman"/>
                <w:b/>
                <w:sz w:val="18"/>
                <w:szCs w:val="22"/>
              </w:rPr>
            </w:pPr>
          </w:p>
        </w:tc>
        <w:tc>
          <w:tcPr>
            <w:tcW w:w="567" w:type="dxa"/>
          </w:tcPr>
          <w:p w14:paraId="4A9CE13D" w14:textId="77777777" w:rsidR="00AD380B" w:rsidRPr="00AD380B" w:rsidRDefault="00AD380B" w:rsidP="00AD380B">
            <w:pPr>
              <w:rPr>
                <w:rFonts w:ascii="Calibri" w:eastAsia="Calibri" w:hAnsi="Calibri" w:cs="Times New Roman"/>
                <w:b/>
                <w:sz w:val="18"/>
                <w:szCs w:val="22"/>
              </w:rPr>
            </w:pPr>
          </w:p>
        </w:tc>
        <w:tc>
          <w:tcPr>
            <w:tcW w:w="4292" w:type="dxa"/>
          </w:tcPr>
          <w:p w14:paraId="7F79B5E7" w14:textId="77777777" w:rsidR="00AD380B" w:rsidRPr="00AD380B" w:rsidRDefault="00AD380B" w:rsidP="00AD380B">
            <w:pPr>
              <w:rPr>
                <w:rFonts w:ascii="Calibri" w:eastAsia="Calibri" w:hAnsi="Calibri" w:cs="Times New Roman"/>
                <w:b/>
                <w:sz w:val="18"/>
                <w:szCs w:val="22"/>
              </w:rPr>
            </w:pPr>
          </w:p>
        </w:tc>
      </w:tr>
      <w:tr w:rsidR="00AD380B" w:rsidRPr="00AD380B" w14:paraId="1A1758AA" w14:textId="77777777" w:rsidTr="009466E4">
        <w:trPr>
          <w:jc w:val="center"/>
        </w:trPr>
        <w:tc>
          <w:tcPr>
            <w:tcW w:w="4536" w:type="dxa"/>
          </w:tcPr>
          <w:p w14:paraId="05C33F76" w14:textId="77777777" w:rsidR="00AD380B" w:rsidRPr="00AD380B" w:rsidRDefault="00AD380B" w:rsidP="00AD380B">
            <w:pPr>
              <w:rPr>
                <w:rFonts w:ascii="Calibri" w:eastAsia="Calibri" w:hAnsi="Calibri" w:cs="Times New Roman"/>
                <w:b/>
                <w:sz w:val="18"/>
                <w:szCs w:val="22"/>
              </w:rPr>
            </w:pPr>
            <w:r w:rsidRPr="00AD380B">
              <w:rPr>
                <w:rFonts w:eastAsia="Times New Roman" w:cs="Arial"/>
                <w:b/>
                <w:sz w:val="18"/>
                <w:szCs w:val="22"/>
                <w:lang w:eastAsia="es-ES"/>
              </w:rPr>
              <w:t xml:space="preserve">DIP. </w:t>
            </w:r>
            <w:r w:rsidRPr="00AD380B">
              <w:rPr>
                <w:rFonts w:eastAsia="Times New Roman" w:cs="Arial"/>
                <w:b/>
                <w:snapToGrid w:val="0"/>
                <w:sz w:val="18"/>
                <w:szCs w:val="22"/>
                <w:lang w:eastAsia="es-ES"/>
              </w:rPr>
              <w:t>JESÚS MARÍA MONTEMAYOR GARZA</w:t>
            </w:r>
          </w:p>
        </w:tc>
        <w:tc>
          <w:tcPr>
            <w:tcW w:w="567" w:type="dxa"/>
          </w:tcPr>
          <w:p w14:paraId="2E6654A1" w14:textId="77777777" w:rsidR="00AD380B" w:rsidRPr="00AD380B" w:rsidRDefault="00AD380B" w:rsidP="00AD380B">
            <w:pPr>
              <w:rPr>
                <w:rFonts w:ascii="Calibri" w:eastAsia="Calibri" w:hAnsi="Calibri" w:cs="Times New Roman"/>
                <w:b/>
                <w:sz w:val="18"/>
                <w:szCs w:val="22"/>
              </w:rPr>
            </w:pPr>
          </w:p>
        </w:tc>
        <w:tc>
          <w:tcPr>
            <w:tcW w:w="4292" w:type="dxa"/>
          </w:tcPr>
          <w:p w14:paraId="26C97843" w14:textId="77777777" w:rsidR="00AD380B" w:rsidRPr="00AD380B" w:rsidRDefault="00AD380B" w:rsidP="00AD380B">
            <w:pPr>
              <w:rPr>
                <w:rFonts w:ascii="Calibri" w:eastAsia="Calibri" w:hAnsi="Calibri" w:cs="Times New Roman"/>
                <w:b/>
                <w:sz w:val="18"/>
                <w:szCs w:val="22"/>
              </w:rPr>
            </w:pPr>
            <w:r w:rsidRPr="00AD380B">
              <w:rPr>
                <w:rFonts w:eastAsia="Times New Roman" w:cs="Arial"/>
                <w:b/>
                <w:sz w:val="18"/>
                <w:szCs w:val="22"/>
                <w:lang w:eastAsia="es-ES"/>
              </w:rPr>
              <w:t xml:space="preserve">DIP. </w:t>
            </w:r>
            <w:r w:rsidRPr="00AD380B">
              <w:rPr>
                <w:rFonts w:eastAsia="Times New Roman" w:cs="Times New Roman"/>
                <w:b/>
                <w:sz w:val="18"/>
                <w:szCs w:val="22"/>
                <w:lang w:eastAsia="es-ES"/>
              </w:rPr>
              <w:t>JORGE ANTONIO ABDALA SERNA</w:t>
            </w:r>
          </w:p>
        </w:tc>
      </w:tr>
      <w:tr w:rsidR="00AD380B" w:rsidRPr="00AD380B" w14:paraId="147DBF87" w14:textId="77777777" w:rsidTr="009466E4">
        <w:trPr>
          <w:jc w:val="center"/>
        </w:trPr>
        <w:tc>
          <w:tcPr>
            <w:tcW w:w="4536" w:type="dxa"/>
          </w:tcPr>
          <w:p w14:paraId="0CB13FB0" w14:textId="77777777" w:rsidR="00AD380B" w:rsidRPr="00AD380B" w:rsidRDefault="00AD380B" w:rsidP="00AD380B">
            <w:pPr>
              <w:tabs>
                <w:tab w:val="left" w:pos="5056"/>
              </w:tabs>
              <w:rPr>
                <w:rFonts w:eastAsia="Times New Roman" w:cs="Arial"/>
                <w:b/>
                <w:sz w:val="18"/>
                <w:szCs w:val="22"/>
                <w:lang w:eastAsia="es-ES"/>
              </w:rPr>
            </w:pPr>
          </w:p>
          <w:p w14:paraId="06E4F2D2" w14:textId="77777777" w:rsidR="00AD380B" w:rsidRPr="00AD380B" w:rsidRDefault="00AD380B" w:rsidP="00AD380B">
            <w:pPr>
              <w:tabs>
                <w:tab w:val="left" w:pos="5056"/>
              </w:tabs>
              <w:rPr>
                <w:rFonts w:eastAsia="Times New Roman" w:cs="Arial"/>
                <w:b/>
                <w:sz w:val="18"/>
                <w:szCs w:val="22"/>
                <w:lang w:eastAsia="es-ES"/>
              </w:rPr>
            </w:pPr>
          </w:p>
          <w:p w14:paraId="18441864" w14:textId="77777777" w:rsidR="00AD380B" w:rsidRPr="00AD380B" w:rsidRDefault="00AD380B" w:rsidP="00AD380B">
            <w:pPr>
              <w:rPr>
                <w:rFonts w:ascii="Calibri" w:eastAsia="Calibri" w:hAnsi="Calibri" w:cs="Times New Roman"/>
                <w:b/>
                <w:sz w:val="18"/>
                <w:szCs w:val="22"/>
              </w:rPr>
            </w:pPr>
          </w:p>
        </w:tc>
        <w:tc>
          <w:tcPr>
            <w:tcW w:w="567" w:type="dxa"/>
          </w:tcPr>
          <w:p w14:paraId="07686D5A" w14:textId="77777777" w:rsidR="00AD380B" w:rsidRPr="00AD380B" w:rsidRDefault="00AD380B" w:rsidP="00AD380B">
            <w:pPr>
              <w:rPr>
                <w:rFonts w:ascii="Calibri" w:eastAsia="Calibri" w:hAnsi="Calibri" w:cs="Times New Roman"/>
                <w:b/>
                <w:sz w:val="18"/>
                <w:szCs w:val="22"/>
              </w:rPr>
            </w:pPr>
          </w:p>
        </w:tc>
        <w:tc>
          <w:tcPr>
            <w:tcW w:w="4292" w:type="dxa"/>
          </w:tcPr>
          <w:p w14:paraId="4C37D1F0" w14:textId="77777777" w:rsidR="00AD380B" w:rsidRPr="00AD380B" w:rsidRDefault="00AD380B" w:rsidP="00AD380B">
            <w:pPr>
              <w:rPr>
                <w:rFonts w:ascii="Calibri" w:eastAsia="Calibri" w:hAnsi="Calibri" w:cs="Times New Roman"/>
                <w:b/>
                <w:sz w:val="18"/>
                <w:szCs w:val="22"/>
              </w:rPr>
            </w:pPr>
          </w:p>
        </w:tc>
      </w:tr>
      <w:tr w:rsidR="00AD380B" w:rsidRPr="00AD380B" w14:paraId="636216CA" w14:textId="77777777" w:rsidTr="009466E4">
        <w:trPr>
          <w:jc w:val="center"/>
        </w:trPr>
        <w:tc>
          <w:tcPr>
            <w:tcW w:w="4536" w:type="dxa"/>
          </w:tcPr>
          <w:p w14:paraId="372961A1" w14:textId="77777777" w:rsidR="00AD380B" w:rsidRPr="00AD380B" w:rsidRDefault="00AD380B" w:rsidP="00AD380B">
            <w:pPr>
              <w:rPr>
                <w:rFonts w:ascii="Calibri" w:eastAsia="Calibri" w:hAnsi="Calibri" w:cs="Times New Roman"/>
                <w:b/>
                <w:sz w:val="18"/>
                <w:szCs w:val="22"/>
              </w:rPr>
            </w:pPr>
            <w:r w:rsidRPr="00AD380B">
              <w:rPr>
                <w:rFonts w:eastAsia="Times New Roman" w:cs="Arial"/>
                <w:b/>
                <w:sz w:val="18"/>
                <w:szCs w:val="22"/>
                <w:lang w:eastAsia="es-ES"/>
              </w:rPr>
              <w:t xml:space="preserve">DIP. </w:t>
            </w:r>
            <w:r w:rsidRPr="00AD380B">
              <w:rPr>
                <w:rFonts w:eastAsia="Times New Roman" w:cs="Arial"/>
                <w:b/>
                <w:snapToGrid w:val="0"/>
                <w:sz w:val="18"/>
                <w:szCs w:val="22"/>
                <w:lang w:eastAsia="es-ES"/>
              </w:rPr>
              <w:t>MARÍA GUADALUPE OYERVIDES VALDÉZ</w:t>
            </w:r>
          </w:p>
        </w:tc>
        <w:tc>
          <w:tcPr>
            <w:tcW w:w="567" w:type="dxa"/>
          </w:tcPr>
          <w:p w14:paraId="4993312F" w14:textId="77777777" w:rsidR="00AD380B" w:rsidRPr="00AD380B" w:rsidRDefault="00AD380B" w:rsidP="00AD380B">
            <w:pPr>
              <w:rPr>
                <w:rFonts w:ascii="Calibri" w:eastAsia="Calibri" w:hAnsi="Calibri" w:cs="Times New Roman"/>
                <w:b/>
                <w:sz w:val="18"/>
                <w:szCs w:val="22"/>
              </w:rPr>
            </w:pPr>
          </w:p>
        </w:tc>
        <w:tc>
          <w:tcPr>
            <w:tcW w:w="4292" w:type="dxa"/>
          </w:tcPr>
          <w:p w14:paraId="2ED2ADCB" w14:textId="77777777" w:rsidR="00AD380B" w:rsidRPr="00AD380B" w:rsidRDefault="00AD380B" w:rsidP="00AD380B">
            <w:pPr>
              <w:rPr>
                <w:rFonts w:ascii="Calibri" w:eastAsia="Calibri" w:hAnsi="Calibri" w:cs="Times New Roman"/>
                <w:b/>
                <w:sz w:val="18"/>
                <w:szCs w:val="22"/>
              </w:rPr>
            </w:pPr>
            <w:r w:rsidRPr="00AD380B">
              <w:rPr>
                <w:rFonts w:eastAsia="Times New Roman" w:cs="Arial"/>
                <w:b/>
                <w:sz w:val="18"/>
                <w:szCs w:val="22"/>
                <w:lang w:eastAsia="es-ES"/>
              </w:rPr>
              <w:t>DIP.  RICARDO LÓPEZ CAMPOS</w:t>
            </w:r>
          </w:p>
        </w:tc>
      </w:tr>
      <w:tr w:rsidR="00AD380B" w:rsidRPr="00AD380B" w14:paraId="04C1D4D6" w14:textId="77777777" w:rsidTr="009466E4">
        <w:trPr>
          <w:jc w:val="center"/>
        </w:trPr>
        <w:tc>
          <w:tcPr>
            <w:tcW w:w="4536" w:type="dxa"/>
          </w:tcPr>
          <w:p w14:paraId="45113F9D" w14:textId="77777777" w:rsidR="00AD380B" w:rsidRPr="00AD380B" w:rsidRDefault="00AD380B" w:rsidP="00AD380B">
            <w:pPr>
              <w:tabs>
                <w:tab w:val="left" w:pos="4678"/>
              </w:tabs>
              <w:rPr>
                <w:rFonts w:eastAsia="Times New Roman" w:cs="Arial"/>
                <w:b/>
                <w:sz w:val="18"/>
                <w:szCs w:val="22"/>
                <w:lang w:eastAsia="es-ES"/>
              </w:rPr>
            </w:pPr>
          </w:p>
          <w:p w14:paraId="41C24A05" w14:textId="77777777" w:rsidR="00AD380B" w:rsidRPr="00AD380B" w:rsidRDefault="00AD380B" w:rsidP="00AD380B">
            <w:pPr>
              <w:tabs>
                <w:tab w:val="left" w:pos="4678"/>
              </w:tabs>
              <w:rPr>
                <w:rFonts w:eastAsia="Times New Roman" w:cs="Arial"/>
                <w:b/>
                <w:sz w:val="18"/>
                <w:szCs w:val="22"/>
                <w:lang w:eastAsia="es-ES"/>
              </w:rPr>
            </w:pPr>
          </w:p>
          <w:p w14:paraId="559E6F71" w14:textId="77777777" w:rsidR="00AD380B" w:rsidRPr="00AD380B" w:rsidRDefault="00AD380B" w:rsidP="00AD380B">
            <w:pPr>
              <w:rPr>
                <w:rFonts w:ascii="Calibri" w:eastAsia="Calibri" w:hAnsi="Calibri" w:cs="Times New Roman"/>
                <w:b/>
                <w:sz w:val="18"/>
                <w:szCs w:val="22"/>
              </w:rPr>
            </w:pPr>
          </w:p>
        </w:tc>
        <w:tc>
          <w:tcPr>
            <w:tcW w:w="567" w:type="dxa"/>
          </w:tcPr>
          <w:p w14:paraId="3A2622C9" w14:textId="77777777" w:rsidR="00AD380B" w:rsidRPr="00AD380B" w:rsidRDefault="00AD380B" w:rsidP="00AD380B">
            <w:pPr>
              <w:rPr>
                <w:rFonts w:ascii="Calibri" w:eastAsia="Calibri" w:hAnsi="Calibri" w:cs="Times New Roman"/>
                <w:b/>
                <w:sz w:val="18"/>
                <w:szCs w:val="22"/>
              </w:rPr>
            </w:pPr>
          </w:p>
        </w:tc>
        <w:tc>
          <w:tcPr>
            <w:tcW w:w="4292" w:type="dxa"/>
          </w:tcPr>
          <w:p w14:paraId="64113F9A" w14:textId="77777777" w:rsidR="00AD380B" w:rsidRPr="00AD380B" w:rsidRDefault="00AD380B" w:rsidP="00AD380B">
            <w:pPr>
              <w:rPr>
                <w:rFonts w:ascii="Calibri" w:eastAsia="Calibri" w:hAnsi="Calibri" w:cs="Times New Roman"/>
                <w:b/>
                <w:sz w:val="18"/>
                <w:szCs w:val="22"/>
              </w:rPr>
            </w:pPr>
          </w:p>
        </w:tc>
      </w:tr>
      <w:tr w:rsidR="00AD380B" w:rsidRPr="00AD380B" w14:paraId="391E0FB9" w14:textId="77777777" w:rsidTr="009466E4">
        <w:trPr>
          <w:jc w:val="center"/>
        </w:trPr>
        <w:tc>
          <w:tcPr>
            <w:tcW w:w="4536" w:type="dxa"/>
          </w:tcPr>
          <w:p w14:paraId="1B0EB9B6" w14:textId="77777777" w:rsidR="00AD380B" w:rsidRPr="00AD380B" w:rsidRDefault="00AD380B" w:rsidP="00AD380B">
            <w:pPr>
              <w:rPr>
                <w:rFonts w:ascii="Calibri" w:eastAsia="Calibri" w:hAnsi="Calibri" w:cs="Times New Roman"/>
                <w:b/>
                <w:sz w:val="18"/>
                <w:szCs w:val="22"/>
              </w:rPr>
            </w:pPr>
            <w:r w:rsidRPr="00AD380B">
              <w:rPr>
                <w:rFonts w:eastAsia="Times New Roman" w:cs="Arial"/>
                <w:b/>
                <w:sz w:val="18"/>
                <w:szCs w:val="22"/>
                <w:lang w:eastAsia="es-ES"/>
              </w:rPr>
              <w:t xml:space="preserve">DIP. </w:t>
            </w:r>
            <w:r w:rsidRPr="00AD380B">
              <w:rPr>
                <w:rFonts w:eastAsia="Times New Roman" w:cs="Arial"/>
                <w:b/>
                <w:snapToGrid w:val="0"/>
                <w:sz w:val="18"/>
                <w:szCs w:val="22"/>
                <w:lang w:eastAsia="es-ES"/>
              </w:rPr>
              <w:t>RAÚL ONOFRE CONTRERAS</w:t>
            </w:r>
          </w:p>
        </w:tc>
        <w:tc>
          <w:tcPr>
            <w:tcW w:w="567" w:type="dxa"/>
          </w:tcPr>
          <w:p w14:paraId="1EF735CA" w14:textId="77777777" w:rsidR="00AD380B" w:rsidRPr="00AD380B" w:rsidRDefault="00AD380B" w:rsidP="00AD380B">
            <w:pPr>
              <w:rPr>
                <w:rFonts w:ascii="Calibri" w:eastAsia="Calibri" w:hAnsi="Calibri" w:cs="Times New Roman"/>
                <w:b/>
                <w:sz w:val="18"/>
                <w:szCs w:val="22"/>
              </w:rPr>
            </w:pPr>
          </w:p>
        </w:tc>
        <w:tc>
          <w:tcPr>
            <w:tcW w:w="4292" w:type="dxa"/>
          </w:tcPr>
          <w:p w14:paraId="0CD7427B" w14:textId="77777777" w:rsidR="00AD380B" w:rsidRPr="00AD380B" w:rsidRDefault="00AD380B" w:rsidP="00AD380B">
            <w:pPr>
              <w:rPr>
                <w:rFonts w:ascii="Calibri" w:eastAsia="Calibri" w:hAnsi="Calibri" w:cs="Times New Roman"/>
                <w:b/>
                <w:sz w:val="18"/>
                <w:szCs w:val="22"/>
              </w:rPr>
            </w:pPr>
            <w:r w:rsidRPr="00AD380B">
              <w:rPr>
                <w:rFonts w:eastAsia="Times New Roman" w:cs="Arial"/>
                <w:b/>
                <w:sz w:val="18"/>
                <w:szCs w:val="22"/>
                <w:lang w:eastAsia="es-ES"/>
              </w:rPr>
              <w:t>DIP. OLIVIA MARTÍNEZ LEYVA</w:t>
            </w:r>
          </w:p>
        </w:tc>
      </w:tr>
      <w:tr w:rsidR="00AD380B" w:rsidRPr="00AD380B" w14:paraId="34805E7B" w14:textId="77777777" w:rsidTr="009466E4">
        <w:trPr>
          <w:jc w:val="center"/>
        </w:trPr>
        <w:tc>
          <w:tcPr>
            <w:tcW w:w="4536" w:type="dxa"/>
          </w:tcPr>
          <w:p w14:paraId="514DF809" w14:textId="77777777" w:rsidR="00AD380B" w:rsidRPr="00AD380B" w:rsidRDefault="00AD380B" w:rsidP="00AD380B">
            <w:pPr>
              <w:tabs>
                <w:tab w:val="left" w:pos="4678"/>
              </w:tabs>
              <w:rPr>
                <w:rFonts w:eastAsia="Times New Roman" w:cs="Arial"/>
                <w:b/>
                <w:sz w:val="18"/>
                <w:szCs w:val="22"/>
                <w:lang w:eastAsia="es-ES"/>
              </w:rPr>
            </w:pPr>
          </w:p>
          <w:p w14:paraId="37314437" w14:textId="77777777" w:rsidR="00AD380B" w:rsidRPr="00AD380B" w:rsidRDefault="00AD380B" w:rsidP="00AD380B">
            <w:pPr>
              <w:tabs>
                <w:tab w:val="left" w:pos="4678"/>
              </w:tabs>
              <w:rPr>
                <w:rFonts w:eastAsia="Times New Roman" w:cs="Arial"/>
                <w:b/>
                <w:sz w:val="18"/>
                <w:szCs w:val="22"/>
                <w:lang w:eastAsia="es-ES"/>
              </w:rPr>
            </w:pPr>
          </w:p>
          <w:p w14:paraId="7812CEBD" w14:textId="77777777" w:rsidR="00AD380B" w:rsidRPr="00AD380B" w:rsidRDefault="00AD380B" w:rsidP="00AD380B">
            <w:pPr>
              <w:rPr>
                <w:rFonts w:eastAsia="Times New Roman" w:cs="Arial"/>
                <w:b/>
                <w:sz w:val="18"/>
                <w:szCs w:val="22"/>
                <w:lang w:eastAsia="es-ES"/>
              </w:rPr>
            </w:pPr>
          </w:p>
        </w:tc>
        <w:tc>
          <w:tcPr>
            <w:tcW w:w="567" w:type="dxa"/>
          </w:tcPr>
          <w:p w14:paraId="049223EC" w14:textId="77777777" w:rsidR="00AD380B" w:rsidRPr="00AD380B" w:rsidRDefault="00AD380B" w:rsidP="00AD380B">
            <w:pPr>
              <w:rPr>
                <w:rFonts w:ascii="Calibri" w:eastAsia="Calibri" w:hAnsi="Calibri" w:cs="Times New Roman"/>
                <w:b/>
                <w:sz w:val="18"/>
                <w:szCs w:val="22"/>
              </w:rPr>
            </w:pPr>
          </w:p>
        </w:tc>
        <w:tc>
          <w:tcPr>
            <w:tcW w:w="4292" w:type="dxa"/>
          </w:tcPr>
          <w:p w14:paraId="7578C091" w14:textId="77777777" w:rsidR="00AD380B" w:rsidRPr="00AD380B" w:rsidRDefault="00AD380B" w:rsidP="00AD380B">
            <w:pPr>
              <w:rPr>
                <w:rFonts w:eastAsia="Times New Roman" w:cs="Arial"/>
                <w:b/>
                <w:sz w:val="18"/>
                <w:szCs w:val="22"/>
                <w:lang w:eastAsia="es-ES"/>
              </w:rPr>
            </w:pPr>
          </w:p>
        </w:tc>
      </w:tr>
      <w:tr w:rsidR="00AD380B" w:rsidRPr="00AD380B" w14:paraId="432A4E8A" w14:textId="77777777" w:rsidTr="009466E4">
        <w:trPr>
          <w:jc w:val="center"/>
        </w:trPr>
        <w:tc>
          <w:tcPr>
            <w:tcW w:w="4536" w:type="dxa"/>
          </w:tcPr>
          <w:p w14:paraId="3BB56C6D" w14:textId="77777777" w:rsidR="00AD380B" w:rsidRPr="00AD380B" w:rsidRDefault="00AD380B" w:rsidP="00AD380B">
            <w:pPr>
              <w:tabs>
                <w:tab w:val="left" w:pos="4678"/>
              </w:tabs>
              <w:rPr>
                <w:rFonts w:eastAsia="Times New Roman" w:cs="Arial"/>
                <w:b/>
                <w:sz w:val="18"/>
                <w:szCs w:val="22"/>
                <w:lang w:eastAsia="es-ES"/>
              </w:rPr>
            </w:pPr>
            <w:r w:rsidRPr="00AD380B">
              <w:rPr>
                <w:rFonts w:eastAsia="Times New Roman" w:cs="Arial"/>
                <w:b/>
                <w:sz w:val="18"/>
                <w:szCs w:val="22"/>
                <w:lang w:eastAsia="es-ES"/>
              </w:rPr>
              <w:t xml:space="preserve">DIP. </w:t>
            </w:r>
            <w:r w:rsidRPr="00AD380B">
              <w:rPr>
                <w:rFonts w:eastAsia="Times New Roman" w:cs="Arial"/>
                <w:b/>
                <w:snapToGrid w:val="0"/>
                <w:sz w:val="18"/>
                <w:szCs w:val="22"/>
                <w:lang w:eastAsia="es-ES"/>
              </w:rPr>
              <w:t>EDUARDO OLMOS CASTRO</w:t>
            </w:r>
          </w:p>
        </w:tc>
        <w:tc>
          <w:tcPr>
            <w:tcW w:w="567" w:type="dxa"/>
          </w:tcPr>
          <w:p w14:paraId="3A0D5FF9" w14:textId="77777777" w:rsidR="00AD380B" w:rsidRPr="00AD380B" w:rsidRDefault="00AD380B" w:rsidP="00AD380B">
            <w:pPr>
              <w:rPr>
                <w:rFonts w:ascii="Calibri" w:eastAsia="Calibri" w:hAnsi="Calibri" w:cs="Times New Roman"/>
                <w:b/>
                <w:sz w:val="18"/>
                <w:szCs w:val="22"/>
              </w:rPr>
            </w:pPr>
          </w:p>
        </w:tc>
        <w:tc>
          <w:tcPr>
            <w:tcW w:w="4292" w:type="dxa"/>
          </w:tcPr>
          <w:p w14:paraId="2E27AD26" w14:textId="77777777" w:rsidR="00AD380B" w:rsidRPr="00AD380B" w:rsidRDefault="00AD380B" w:rsidP="00AD380B">
            <w:pPr>
              <w:rPr>
                <w:rFonts w:eastAsia="Times New Roman" w:cs="Arial"/>
                <w:b/>
                <w:sz w:val="18"/>
                <w:szCs w:val="22"/>
                <w:lang w:eastAsia="es-ES"/>
              </w:rPr>
            </w:pPr>
            <w:r w:rsidRPr="00AD380B">
              <w:rPr>
                <w:rFonts w:eastAsia="Times New Roman" w:cs="Arial"/>
                <w:b/>
                <w:sz w:val="18"/>
                <w:szCs w:val="22"/>
                <w:lang w:eastAsia="es-ES"/>
              </w:rPr>
              <w:t xml:space="preserve">DIP. </w:t>
            </w:r>
            <w:r w:rsidRPr="00AD380B">
              <w:rPr>
                <w:rFonts w:eastAsia="Times New Roman" w:cs="Arial"/>
                <w:b/>
                <w:snapToGrid w:val="0"/>
                <w:sz w:val="18"/>
                <w:szCs w:val="22"/>
                <w:lang w:eastAsia="es-ES"/>
              </w:rPr>
              <w:t>MARIO CEPEDA RAMÍREZ</w:t>
            </w:r>
          </w:p>
        </w:tc>
      </w:tr>
      <w:tr w:rsidR="00AD380B" w:rsidRPr="00AD380B" w14:paraId="1D8C7ECC" w14:textId="77777777" w:rsidTr="009466E4">
        <w:trPr>
          <w:jc w:val="center"/>
        </w:trPr>
        <w:tc>
          <w:tcPr>
            <w:tcW w:w="4536" w:type="dxa"/>
          </w:tcPr>
          <w:p w14:paraId="4913E5C4" w14:textId="77777777" w:rsidR="00AD380B" w:rsidRPr="00AD380B" w:rsidRDefault="00AD380B" w:rsidP="00AD380B">
            <w:pPr>
              <w:tabs>
                <w:tab w:val="left" w:pos="4678"/>
              </w:tabs>
              <w:rPr>
                <w:rFonts w:eastAsia="Times New Roman" w:cs="Arial"/>
                <w:b/>
                <w:sz w:val="18"/>
                <w:szCs w:val="22"/>
                <w:lang w:eastAsia="es-ES"/>
              </w:rPr>
            </w:pPr>
          </w:p>
          <w:p w14:paraId="1B625DAE" w14:textId="77777777" w:rsidR="00AD380B" w:rsidRPr="00AD380B" w:rsidRDefault="00AD380B" w:rsidP="00AD380B">
            <w:pPr>
              <w:tabs>
                <w:tab w:val="left" w:pos="4678"/>
              </w:tabs>
              <w:rPr>
                <w:rFonts w:eastAsia="Times New Roman" w:cs="Arial"/>
                <w:b/>
                <w:sz w:val="18"/>
                <w:szCs w:val="22"/>
                <w:lang w:eastAsia="es-ES"/>
              </w:rPr>
            </w:pPr>
          </w:p>
          <w:p w14:paraId="27B0AF02" w14:textId="77777777" w:rsidR="00AD380B" w:rsidRPr="00AD380B" w:rsidRDefault="00AD380B" w:rsidP="00AD380B">
            <w:pPr>
              <w:tabs>
                <w:tab w:val="left" w:pos="4678"/>
              </w:tabs>
              <w:rPr>
                <w:rFonts w:eastAsia="Times New Roman" w:cs="Arial"/>
                <w:b/>
                <w:sz w:val="18"/>
                <w:szCs w:val="22"/>
                <w:lang w:eastAsia="es-ES"/>
              </w:rPr>
            </w:pPr>
          </w:p>
        </w:tc>
        <w:tc>
          <w:tcPr>
            <w:tcW w:w="567" w:type="dxa"/>
          </w:tcPr>
          <w:p w14:paraId="4036AE8D" w14:textId="77777777" w:rsidR="00AD380B" w:rsidRPr="00AD380B" w:rsidRDefault="00AD380B" w:rsidP="00AD380B">
            <w:pPr>
              <w:rPr>
                <w:rFonts w:ascii="Calibri" w:eastAsia="Calibri" w:hAnsi="Calibri" w:cs="Times New Roman"/>
                <w:b/>
                <w:sz w:val="18"/>
                <w:szCs w:val="22"/>
              </w:rPr>
            </w:pPr>
          </w:p>
        </w:tc>
        <w:tc>
          <w:tcPr>
            <w:tcW w:w="4292" w:type="dxa"/>
          </w:tcPr>
          <w:p w14:paraId="0CD3345D" w14:textId="77777777" w:rsidR="00AD380B" w:rsidRPr="00AD380B" w:rsidRDefault="00AD380B" w:rsidP="00AD380B">
            <w:pPr>
              <w:rPr>
                <w:rFonts w:eastAsia="Times New Roman" w:cs="Arial"/>
                <w:b/>
                <w:sz w:val="18"/>
                <w:szCs w:val="22"/>
                <w:lang w:eastAsia="es-ES"/>
              </w:rPr>
            </w:pPr>
          </w:p>
        </w:tc>
      </w:tr>
      <w:tr w:rsidR="00AD380B" w:rsidRPr="00AD380B" w14:paraId="2F5BA0B4" w14:textId="77777777" w:rsidTr="009466E4">
        <w:trPr>
          <w:jc w:val="center"/>
        </w:trPr>
        <w:tc>
          <w:tcPr>
            <w:tcW w:w="4536" w:type="dxa"/>
          </w:tcPr>
          <w:p w14:paraId="31E915A0" w14:textId="77777777" w:rsidR="00AD380B" w:rsidRPr="00AD380B" w:rsidRDefault="00AD380B" w:rsidP="00AD380B">
            <w:pPr>
              <w:tabs>
                <w:tab w:val="left" w:pos="4678"/>
              </w:tabs>
              <w:rPr>
                <w:rFonts w:eastAsia="Times New Roman" w:cs="Arial"/>
                <w:b/>
                <w:sz w:val="18"/>
                <w:szCs w:val="22"/>
                <w:lang w:eastAsia="es-ES"/>
              </w:rPr>
            </w:pPr>
            <w:r w:rsidRPr="00AD380B">
              <w:rPr>
                <w:rFonts w:eastAsia="Times New Roman" w:cs="Arial"/>
                <w:b/>
                <w:sz w:val="18"/>
                <w:szCs w:val="22"/>
                <w:lang w:eastAsia="es-ES"/>
              </w:rPr>
              <w:t xml:space="preserve">DIP. </w:t>
            </w:r>
            <w:r w:rsidRPr="00AD380B">
              <w:rPr>
                <w:rFonts w:eastAsia="Times New Roman" w:cs="Arial"/>
                <w:b/>
                <w:snapToGrid w:val="0"/>
                <w:sz w:val="18"/>
                <w:szCs w:val="22"/>
                <w:lang w:eastAsia="es-ES"/>
              </w:rPr>
              <w:t>HECTOR HUGO DÁVILA PRADO</w:t>
            </w:r>
          </w:p>
        </w:tc>
        <w:tc>
          <w:tcPr>
            <w:tcW w:w="567" w:type="dxa"/>
          </w:tcPr>
          <w:p w14:paraId="55EF79D5" w14:textId="77777777" w:rsidR="00AD380B" w:rsidRPr="00AD380B" w:rsidRDefault="00AD380B" w:rsidP="00AD380B">
            <w:pPr>
              <w:rPr>
                <w:rFonts w:ascii="Calibri" w:eastAsia="Calibri" w:hAnsi="Calibri" w:cs="Times New Roman"/>
                <w:b/>
                <w:sz w:val="18"/>
                <w:szCs w:val="22"/>
              </w:rPr>
            </w:pPr>
          </w:p>
        </w:tc>
        <w:tc>
          <w:tcPr>
            <w:tcW w:w="4292" w:type="dxa"/>
          </w:tcPr>
          <w:p w14:paraId="5F21D0FF" w14:textId="77777777" w:rsidR="00AD380B" w:rsidRPr="00AD380B" w:rsidRDefault="00AD380B" w:rsidP="00AD380B">
            <w:pPr>
              <w:rPr>
                <w:rFonts w:eastAsia="Times New Roman" w:cs="Arial"/>
                <w:b/>
                <w:sz w:val="18"/>
                <w:szCs w:val="22"/>
                <w:lang w:eastAsia="es-ES"/>
              </w:rPr>
            </w:pPr>
            <w:r w:rsidRPr="00AD380B">
              <w:rPr>
                <w:rFonts w:eastAsia="Times New Roman" w:cs="Arial"/>
                <w:b/>
                <w:sz w:val="18"/>
                <w:szCs w:val="22"/>
                <w:lang w:eastAsia="es-ES"/>
              </w:rPr>
              <w:t>DIP. EDNA ILEANA DÁVALOS ELIZONDO</w:t>
            </w:r>
          </w:p>
        </w:tc>
      </w:tr>
      <w:tr w:rsidR="00AD380B" w:rsidRPr="00AD380B" w14:paraId="46C914B3" w14:textId="77777777" w:rsidTr="009466E4">
        <w:trPr>
          <w:jc w:val="center"/>
        </w:trPr>
        <w:tc>
          <w:tcPr>
            <w:tcW w:w="4536" w:type="dxa"/>
          </w:tcPr>
          <w:p w14:paraId="6930D99A" w14:textId="77777777" w:rsidR="00AD380B" w:rsidRPr="00AD380B" w:rsidRDefault="00AD380B" w:rsidP="00AD380B">
            <w:pPr>
              <w:tabs>
                <w:tab w:val="left" w:pos="4678"/>
              </w:tabs>
              <w:rPr>
                <w:rFonts w:eastAsia="Times New Roman" w:cs="Arial"/>
                <w:b/>
                <w:sz w:val="18"/>
                <w:szCs w:val="22"/>
                <w:lang w:eastAsia="es-ES"/>
              </w:rPr>
            </w:pPr>
          </w:p>
          <w:p w14:paraId="1218DC57" w14:textId="77777777" w:rsidR="00AD380B" w:rsidRPr="00AD380B" w:rsidRDefault="00AD380B" w:rsidP="00AD380B">
            <w:pPr>
              <w:tabs>
                <w:tab w:val="left" w:pos="4678"/>
              </w:tabs>
              <w:rPr>
                <w:rFonts w:eastAsia="Times New Roman" w:cs="Arial"/>
                <w:b/>
                <w:sz w:val="18"/>
                <w:szCs w:val="22"/>
                <w:lang w:eastAsia="es-ES"/>
              </w:rPr>
            </w:pPr>
          </w:p>
          <w:p w14:paraId="5EC99E97" w14:textId="77777777" w:rsidR="00AD380B" w:rsidRPr="00AD380B" w:rsidRDefault="00AD380B" w:rsidP="00AD380B">
            <w:pPr>
              <w:tabs>
                <w:tab w:val="left" w:pos="4678"/>
              </w:tabs>
              <w:rPr>
                <w:rFonts w:eastAsia="Times New Roman" w:cs="Arial"/>
                <w:b/>
                <w:sz w:val="18"/>
                <w:szCs w:val="22"/>
                <w:lang w:eastAsia="es-ES"/>
              </w:rPr>
            </w:pPr>
          </w:p>
        </w:tc>
        <w:tc>
          <w:tcPr>
            <w:tcW w:w="567" w:type="dxa"/>
          </w:tcPr>
          <w:p w14:paraId="77D5EE67" w14:textId="77777777" w:rsidR="00AD380B" w:rsidRPr="00AD380B" w:rsidRDefault="00AD380B" w:rsidP="00AD380B">
            <w:pPr>
              <w:rPr>
                <w:rFonts w:ascii="Calibri" w:eastAsia="Calibri" w:hAnsi="Calibri" w:cs="Times New Roman"/>
                <w:b/>
                <w:sz w:val="18"/>
                <w:szCs w:val="22"/>
              </w:rPr>
            </w:pPr>
          </w:p>
        </w:tc>
        <w:tc>
          <w:tcPr>
            <w:tcW w:w="4292" w:type="dxa"/>
          </w:tcPr>
          <w:p w14:paraId="6527E6AB" w14:textId="77777777" w:rsidR="00AD380B" w:rsidRPr="00AD380B" w:rsidRDefault="00AD380B" w:rsidP="00AD380B">
            <w:pPr>
              <w:rPr>
                <w:rFonts w:eastAsia="Times New Roman" w:cs="Arial"/>
                <w:b/>
                <w:sz w:val="18"/>
                <w:szCs w:val="22"/>
                <w:lang w:eastAsia="es-ES"/>
              </w:rPr>
            </w:pPr>
          </w:p>
        </w:tc>
      </w:tr>
      <w:tr w:rsidR="00AD380B" w:rsidRPr="00AD380B" w14:paraId="3D36CD43" w14:textId="77777777" w:rsidTr="009466E4">
        <w:trPr>
          <w:jc w:val="center"/>
        </w:trPr>
        <w:tc>
          <w:tcPr>
            <w:tcW w:w="4536" w:type="dxa"/>
          </w:tcPr>
          <w:p w14:paraId="2B2BE40E" w14:textId="77777777" w:rsidR="00AD380B" w:rsidRPr="00AD380B" w:rsidRDefault="00AD380B" w:rsidP="00AD380B">
            <w:pPr>
              <w:tabs>
                <w:tab w:val="left" w:pos="4678"/>
              </w:tabs>
              <w:rPr>
                <w:rFonts w:eastAsia="Times New Roman" w:cs="Arial"/>
                <w:b/>
                <w:sz w:val="18"/>
                <w:szCs w:val="22"/>
                <w:lang w:eastAsia="es-ES"/>
              </w:rPr>
            </w:pPr>
            <w:r w:rsidRPr="00AD380B">
              <w:rPr>
                <w:rFonts w:eastAsia="Times New Roman" w:cs="Arial"/>
                <w:b/>
                <w:sz w:val="18"/>
                <w:szCs w:val="22"/>
                <w:lang w:eastAsia="es-ES"/>
              </w:rPr>
              <w:t xml:space="preserve">DIP. </w:t>
            </w:r>
            <w:r w:rsidRPr="00AD380B">
              <w:rPr>
                <w:rFonts w:eastAsia="Times New Roman" w:cs="Arial"/>
                <w:b/>
                <w:snapToGrid w:val="0"/>
                <w:sz w:val="18"/>
                <w:szCs w:val="22"/>
                <w:lang w:eastAsia="es-ES"/>
              </w:rPr>
              <w:t>LUZ ELENA GUADALUPE MORALES NÚÑEZ</w:t>
            </w:r>
          </w:p>
        </w:tc>
        <w:tc>
          <w:tcPr>
            <w:tcW w:w="567" w:type="dxa"/>
          </w:tcPr>
          <w:p w14:paraId="4DD8BC6F" w14:textId="77777777" w:rsidR="00AD380B" w:rsidRPr="00AD380B" w:rsidRDefault="00AD380B" w:rsidP="00AD380B">
            <w:pPr>
              <w:rPr>
                <w:rFonts w:ascii="Calibri" w:eastAsia="Calibri" w:hAnsi="Calibri" w:cs="Times New Roman"/>
                <w:b/>
                <w:sz w:val="18"/>
                <w:szCs w:val="22"/>
              </w:rPr>
            </w:pPr>
          </w:p>
        </w:tc>
        <w:tc>
          <w:tcPr>
            <w:tcW w:w="4292" w:type="dxa"/>
          </w:tcPr>
          <w:p w14:paraId="0EC1D5E1" w14:textId="77777777" w:rsidR="00AD380B" w:rsidRPr="00AD380B" w:rsidRDefault="00AD380B" w:rsidP="00AD380B">
            <w:pPr>
              <w:rPr>
                <w:rFonts w:eastAsia="Times New Roman" w:cs="Arial"/>
                <w:b/>
                <w:sz w:val="18"/>
                <w:szCs w:val="22"/>
                <w:lang w:eastAsia="es-ES"/>
              </w:rPr>
            </w:pPr>
            <w:r w:rsidRPr="00AD380B">
              <w:rPr>
                <w:rFonts w:eastAsia="Times New Roman" w:cs="Arial"/>
                <w:b/>
                <w:sz w:val="18"/>
                <w:szCs w:val="22"/>
                <w:lang w:eastAsia="es-ES"/>
              </w:rPr>
              <w:t xml:space="preserve">DIP. </w:t>
            </w:r>
            <w:r w:rsidRPr="00AD380B">
              <w:rPr>
                <w:rFonts w:eastAsia="Times New Roman" w:cs="Arial"/>
                <w:b/>
                <w:snapToGrid w:val="0"/>
                <w:sz w:val="18"/>
                <w:szCs w:val="22"/>
                <w:lang w:eastAsia="es-ES"/>
              </w:rPr>
              <w:t>MARÍA BARBARA CEPEDA BOHERINGER</w:t>
            </w:r>
          </w:p>
        </w:tc>
      </w:tr>
      <w:tr w:rsidR="00AD380B" w:rsidRPr="00AD380B" w14:paraId="6B4B9396" w14:textId="77777777" w:rsidTr="009466E4">
        <w:trPr>
          <w:jc w:val="center"/>
        </w:trPr>
        <w:tc>
          <w:tcPr>
            <w:tcW w:w="9395" w:type="dxa"/>
            <w:gridSpan w:val="3"/>
          </w:tcPr>
          <w:p w14:paraId="7A6D69D7" w14:textId="77777777" w:rsidR="00AD380B" w:rsidRPr="00AD380B" w:rsidRDefault="00AD380B" w:rsidP="00AD380B">
            <w:pPr>
              <w:rPr>
                <w:rFonts w:eastAsia="Times New Roman" w:cs="Times New Roman"/>
                <w:sz w:val="18"/>
                <w:szCs w:val="20"/>
                <w:lang w:eastAsia="es-ES"/>
              </w:rPr>
            </w:pPr>
          </w:p>
          <w:p w14:paraId="52824987" w14:textId="77777777" w:rsidR="00AD380B" w:rsidRPr="00AD380B" w:rsidRDefault="00AD380B" w:rsidP="00AD380B">
            <w:pPr>
              <w:rPr>
                <w:rFonts w:eastAsia="Times New Roman" w:cs="Arial"/>
                <w:b/>
                <w:sz w:val="18"/>
                <w:szCs w:val="22"/>
                <w:lang w:eastAsia="es-ES"/>
              </w:rPr>
            </w:pPr>
          </w:p>
        </w:tc>
      </w:tr>
      <w:tr w:rsidR="00AD380B" w:rsidRPr="00AD380B" w14:paraId="6F4F7AA7" w14:textId="77777777" w:rsidTr="009466E4">
        <w:trPr>
          <w:jc w:val="center"/>
        </w:trPr>
        <w:tc>
          <w:tcPr>
            <w:tcW w:w="9395" w:type="dxa"/>
            <w:gridSpan w:val="3"/>
          </w:tcPr>
          <w:p w14:paraId="4D69CFA3" w14:textId="77777777" w:rsidR="00AD380B" w:rsidRPr="00AD380B" w:rsidRDefault="00AD380B" w:rsidP="00AD380B">
            <w:pPr>
              <w:jc w:val="center"/>
              <w:rPr>
                <w:rFonts w:eastAsia="Times New Roman" w:cs="Arial"/>
                <w:b/>
                <w:sz w:val="18"/>
                <w:szCs w:val="22"/>
                <w:lang w:eastAsia="es-ES"/>
              </w:rPr>
            </w:pPr>
            <w:r w:rsidRPr="00AD380B">
              <w:rPr>
                <w:rFonts w:eastAsia="Times New Roman" w:cs="Arial"/>
                <w:b/>
                <w:sz w:val="18"/>
                <w:szCs w:val="22"/>
                <w:lang w:eastAsia="es-ES"/>
              </w:rPr>
              <w:t>DIP. ÁLVARO MOREIRA VALDÉS</w:t>
            </w:r>
          </w:p>
        </w:tc>
      </w:tr>
    </w:tbl>
    <w:p w14:paraId="57213BB9" w14:textId="77777777" w:rsidR="00AD380B" w:rsidRPr="00AD380B" w:rsidRDefault="00AD380B" w:rsidP="00AD380B">
      <w:pPr>
        <w:jc w:val="center"/>
        <w:rPr>
          <w:rFonts w:ascii="Calibri" w:eastAsia="Calibri" w:hAnsi="Calibri" w:cs="Times New Roman"/>
          <w:b/>
          <w:sz w:val="22"/>
          <w:szCs w:val="22"/>
        </w:rPr>
      </w:pPr>
    </w:p>
    <w:p w14:paraId="30FD0724" w14:textId="77777777" w:rsidR="00AD380B" w:rsidRPr="00AD380B" w:rsidRDefault="00AD380B" w:rsidP="00AD380B">
      <w:pPr>
        <w:rPr>
          <w:rFonts w:eastAsia="Times New Roman" w:cs="Arial"/>
          <w:sz w:val="12"/>
          <w:szCs w:val="16"/>
          <w:lang w:eastAsia="es-MX"/>
        </w:rPr>
      </w:pPr>
      <w:r w:rsidRPr="00AD380B">
        <w:rPr>
          <w:rFonts w:eastAsia="Times New Roman" w:cs="Arial"/>
          <w:sz w:val="12"/>
          <w:szCs w:val="16"/>
          <w:lang w:eastAsia="es-MX"/>
        </w:rPr>
        <w:t xml:space="preserve"> ESTA HOJA FORMA PARTE DE LA PROPOSICIÓN CON PUNTO DE ACUERDO QUE PRESENTA LA DIPUTADA, MARTHA LOERA ARÁMBULA  CONJUNTAMENTE CON LAS DIPUTADAS Y LOS DIPUTADOS DEL GRUPO PARLAMENTARIO "MIGUEL RAMOS ARÍZPE", DEL PARTIDO REVOLUCIONARIO INSTITUCIONAL, CON EL OBJETO DE</w:t>
      </w:r>
      <w:r w:rsidRPr="00AD380B">
        <w:rPr>
          <w:rFonts w:eastAsia="Times New Roman" w:cs="Times New Roman"/>
          <w:sz w:val="16"/>
          <w:szCs w:val="20"/>
          <w:lang w:eastAsia="es-ES"/>
        </w:rPr>
        <w:t xml:space="preserve"> </w:t>
      </w:r>
      <w:r w:rsidRPr="00AD380B">
        <w:rPr>
          <w:rFonts w:eastAsia="Times New Roman" w:cs="Arial"/>
          <w:sz w:val="12"/>
          <w:szCs w:val="16"/>
          <w:lang w:eastAsia="es-MX"/>
        </w:rPr>
        <w:t>EXHORTAR RESPETUOSAMENTE A LA SECRETARÍA DE SALUD PARA QUE EN COORDINACIÓN CON LAS AUTORIDADES DE SALUD DE LOS ESTADOS Y MUNICIPIOS, IMPLEMENTE Y DESARROLLE POLÍTICAS PÚBLICAS EFECTIVAS PARA COMBATIR LOS PROBLEMAS DE SALUD MENTAL QUE SE HAN INCREMENTADO CON LA PANDEMIA DEL COVID-19, A FIN DE GARANTIZAR EL MAYOR ÍNDICE DE BIENESTAR Y  DESARROLLO HUMANO EN LA CIUDADANÍA.</w:t>
      </w:r>
    </w:p>
    <w:p w14:paraId="7607CF3C" w14:textId="77777777" w:rsidR="00AD380B" w:rsidRPr="00AD380B" w:rsidRDefault="00AD380B" w:rsidP="00AD380B">
      <w:pPr>
        <w:rPr>
          <w:rFonts w:eastAsia="Times New Roman" w:cs="Arial"/>
          <w:sz w:val="12"/>
          <w:szCs w:val="16"/>
          <w:lang w:eastAsia="es-MX"/>
        </w:rPr>
      </w:pPr>
    </w:p>
    <w:p w14:paraId="24A624DD" w14:textId="77777777" w:rsidR="00AD380B" w:rsidRPr="00AD380B" w:rsidRDefault="00AD380B" w:rsidP="00AD380B">
      <w:pPr>
        <w:rPr>
          <w:rFonts w:eastAsia="Times New Roman" w:cs="Arial"/>
          <w:sz w:val="12"/>
          <w:szCs w:val="16"/>
          <w:lang w:eastAsia="es-MX"/>
        </w:rPr>
      </w:pPr>
    </w:p>
    <w:p w14:paraId="14E0F3B3" w14:textId="77777777" w:rsidR="00AD380B" w:rsidRPr="00AD380B" w:rsidRDefault="00AD380B" w:rsidP="00AD380B">
      <w:pPr>
        <w:rPr>
          <w:rFonts w:eastAsia="Times New Roman" w:cs="Arial"/>
          <w:sz w:val="16"/>
          <w:szCs w:val="16"/>
          <w:lang w:eastAsia="es-ES"/>
        </w:rPr>
      </w:pPr>
    </w:p>
    <w:p w14:paraId="4BDD8261" w14:textId="77777777" w:rsidR="00D17F8E" w:rsidRDefault="00D17F8E">
      <w:pPr>
        <w:spacing w:after="160" w:line="259" w:lineRule="auto"/>
        <w:jc w:val="left"/>
        <w:rPr>
          <w:rFonts w:eastAsia="Times New Roman" w:cs="Arial"/>
          <w:color w:val="000000"/>
          <w:lang w:eastAsia="es-MX"/>
        </w:rPr>
        <w:sectPr w:rsidR="00D17F8E" w:rsidSect="007D0402">
          <w:footnotePr>
            <w:numRestart w:val="eachSect"/>
          </w:footnotePr>
          <w:pgSz w:w="12242" w:h="15842" w:code="1"/>
          <w:pgMar w:top="1418" w:right="1418" w:bottom="1418" w:left="1418" w:header="567" w:footer="567" w:gutter="0"/>
          <w:cols w:space="708"/>
          <w:docGrid w:linePitch="360"/>
        </w:sectPr>
      </w:pPr>
    </w:p>
    <w:p w14:paraId="682BA9B9" w14:textId="5609AA77" w:rsidR="00AD380B" w:rsidRDefault="00AD380B">
      <w:pPr>
        <w:spacing w:after="160" w:line="259" w:lineRule="auto"/>
        <w:jc w:val="left"/>
        <w:rPr>
          <w:rFonts w:eastAsia="Times New Roman" w:cs="Arial"/>
          <w:color w:val="000000"/>
          <w:lang w:eastAsia="es-MX"/>
        </w:rPr>
      </w:pPr>
    </w:p>
    <w:p w14:paraId="0FE5B1A2" w14:textId="77777777" w:rsidR="00AD380B" w:rsidRPr="00AD380B" w:rsidRDefault="00AD380B" w:rsidP="00AD380B">
      <w:pPr>
        <w:widowControl w:val="0"/>
        <w:autoSpaceDE w:val="0"/>
        <w:autoSpaceDN w:val="0"/>
        <w:adjustRightInd w:val="0"/>
        <w:spacing w:line="360" w:lineRule="auto"/>
        <w:rPr>
          <w:rFonts w:eastAsia="Times New Roman" w:cs="Arial"/>
          <w:b/>
          <w:sz w:val="28"/>
          <w:szCs w:val="28"/>
          <w:lang w:val="es-ES" w:eastAsia="es-MX"/>
        </w:rPr>
      </w:pPr>
      <w:r w:rsidRPr="00AD380B">
        <w:rPr>
          <w:rFonts w:eastAsia="Times New Roman" w:cs="Arial"/>
          <w:b/>
          <w:sz w:val="28"/>
          <w:szCs w:val="28"/>
          <w:lang w:val="es-ES" w:eastAsia="es-MX"/>
        </w:rPr>
        <w:t>Proposición con punto de acuerdo que presenta la Dip. Mayra Lucila Valdés González, del Grupo Parlamentario del Partido Acción Nacional “Carlos Alberto Páez Falcón”, mediante el cual solicita a la Comisión contra la Trata de Personas de esta soberanía, tenga a bien considerar, de acuerdo con sus atribuciones, celebrar una o varias reuniones de trabajo con representantes de la Fiscalía General de Coahuila y, en su caso, de la Comisión de Derechos Humanos de la entidad, a fin de informarse sobre los trabajos que se han realizado en materia de Trata de Personas en el Estado, de conformidad a lo establecido en la Ley General aplicable,  y rendir un informe a esta Soberanía sobre la información obtenida;  lo anterior con base en la siguiente:</w:t>
      </w:r>
    </w:p>
    <w:p w14:paraId="79DC3CAF" w14:textId="77777777" w:rsidR="00AD380B" w:rsidRPr="00AD380B" w:rsidRDefault="00AD380B" w:rsidP="00AD380B">
      <w:pPr>
        <w:widowControl w:val="0"/>
        <w:ind w:left="720"/>
        <w:contextualSpacing/>
        <w:rPr>
          <w:rFonts w:eastAsia="Times New Roman" w:cs="Arial"/>
          <w:b/>
          <w:snapToGrid w:val="0"/>
          <w:sz w:val="28"/>
          <w:szCs w:val="28"/>
          <w:shd w:val="clear" w:color="auto" w:fill="FFFFFF"/>
          <w:lang w:val="es-ES" w:eastAsia="es-ES"/>
        </w:rPr>
      </w:pPr>
    </w:p>
    <w:p w14:paraId="1111058E" w14:textId="77777777" w:rsidR="00AD380B" w:rsidRPr="00AD380B" w:rsidRDefault="00AD380B" w:rsidP="00AD380B">
      <w:pPr>
        <w:spacing w:line="360" w:lineRule="auto"/>
        <w:rPr>
          <w:rFonts w:eastAsia="Times New Roman" w:cs="Arial"/>
          <w:b/>
          <w:szCs w:val="26"/>
          <w:lang w:val="es-ES" w:eastAsia="es-MX"/>
        </w:rPr>
      </w:pPr>
      <w:r w:rsidRPr="00AD380B">
        <w:rPr>
          <w:rFonts w:eastAsia="Times New Roman" w:cs="Arial"/>
          <w:color w:val="000000"/>
          <w:lang w:val="es-ES" w:eastAsia="es-MX"/>
        </w:rPr>
        <w:t xml:space="preserve"> </w:t>
      </w:r>
    </w:p>
    <w:p w14:paraId="550ED55A" w14:textId="77777777" w:rsidR="00AD380B" w:rsidRPr="00AD380B" w:rsidRDefault="00AD380B" w:rsidP="00AD380B">
      <w:pPr>
        <w:spacing w:line="360" w:lineRule="auto"/>
        <w:ind w:left="708"/>
        <w:jc w:val="center"/>
        <w:rPr>
          <w:rFonts w:eastAsia="Times New Roman" w:cs="Arial"/>
          <w:b/>
          <w:sz w:val="10"/>
          <w:szCs w:val="26"/>
          <w:lang w:val="es-ES" w:eastAsia="es-MX"/>
        </w:rPr>
      </w:pPr>
    </w:p>
    <w:p w14:paraId="351BC373" w14:textId="77777777" w:rsidR="00AD380B" w:rsidRPr="00AD380B" w:rsidRDefault="00AD380B" w:rsidP="00AD380B">
      <w:pPr>
        <w:spacing w:line="360" w:lineRule="auto"/>
        <w:ind w:left="708"/>
        <w:jc w:val="center"/>
        <w:rPr>
          <w:rFonts w:eastAsia="Times New Roman" w:cs="Arial"/>
          <w:b/>
          <w:szCs w:val="26"/>
          <w:lang w:val="es-ES" w:eastAsia="es-MX"/>
        </w:rPr>
      </w:pPr>
      <w:r w:rsidRPr="00AD380B">
        <w:rPr>
          <w:rFonts w:eastAsia="Times New Roman" w:cs="Arial"/>
          <w:b/>
          <w:szCs w:val="26"/>
          <w:lang w:val="es-ES" w:eastAsia="es-MX"/>
        </w:rPr>
        <w:t>EXPOSICIÓN DE MOTIVOS</w:t>
      </w:r>
    </w:p>
    <w:p w14:paraId="0525DFE2" w14:textId="77777777" w:rsidR="00AD380B" w:rsidRPr="00AD380B" w:rsidRDefault="00AD380B" w:rsidP="00AD380B">
      <w:pPr>
        <w:spacing w:line="360" w:lineRule="auto"/>
        <w:ind w:left="708"/>
        <w:rPr>
          <w:rFonts w:eastAsia="Times New Roman" w:cs="Arial"/>
          <w:b/>
          <w:szCs w:val="26"/>
          <w:lang w:val="es-ES" w:eastAsia="es-MX"/>
        </w:rPr>
      </w:pPr>
      <w:bookmarkStart w:id="1" w:name="_Hlk47913668"/>
    </w:p>
    <w:p w14:paraId="190A910F" w14:textId="77777777" w:rsidR="00AD380B" w:rsidRPr="00AD380B" w:rsidRDefault="00AD380B" w:rsidP="00AD380B">
      <w:pPr>
        <w:spacing w:line="360" w:lineRule="auto"/>
        <w:ind w:left="708"/>
        <w:rPr>
          <w:rFonts w:eastAsia="Times New Roman" w:cs="Arial"/>
          <w:b/>
          <w:szCs w:val="26"/>
          <w:lang w:val="es-ES" w:eastAsia="es-MX"/>
        </w:rPr>
      </w:pPr>
      <w:r w:rsidRPr="00AD380B">
        <w:rPr>
          <w:rFonts w:eastAsia="Times New Roman" w:cs="Arial"/>
          <w:b/>
          <w:szCs w:val="26"/>
          <w:lang w:val="es-ES" w:eastAsia="es-MX"/>
        </w:rPr>
        <w:t>La Ley General para Prevenir, Sancionar y Erradicar los Delitos en Materia de Trata de Personas y para la Protección y Asistencia a las Víctimas de estos Delitos, establece:</w:t>
      </w:r>
    </w:p>
    <w:p w14:paraId="456BA984" w14:textId="77777777" w:rsidR="00AD380B" w:rsidRPr="00AD380B" w:rsidRDefault="00AD380B" w:rsidP="00AD380B">
      <w:pPr>
        <w:spacing w:line="360" w:lineRule="auto"/>
        <w:ind w:left="708"/>
        <w:rPr>
          <w:rFonts w:eastAsia="Times New Roman" w:cs="Arial"/>
          <w:b/>
          <w:szCs w:val="26"/>
          <w:lang w:val="es-ES" w:eastAsia="es-MX"/>
        </w:rPr>
      </w:pPr>
    </w:p>
    <w:p w14:paraId="4E530837" w14:textId="77777777" w:rsidR="00AD380B" w:rsidRPr="00AD380B" w:rsidRDefault="00AD380B" w:rsidP="00AD380B">
      <w:pPr>
        <w:spacing w:line="360" w:lineRule="auto"/>
        <w:ind w:left="708"/>
        <w:rPr>
          <w:rFonts w:eastAsia="Times New Roman" w:cs="Arial"/>
          <w:i/>
          <w:szCs w:val="26"/>
          <w:lang w:val="es-ES" w:eastAsia="es-MX"/>
        </w:rPr>
      </w:pPr>
      <w:r w:rsidRPr="00AD380B">
        <w:rPr>
          <w:rFonts w:eastAsia="Times New Roman" w:cs="Arial"/>
          <w:i/>
          <w:szCs w:val="26"/>
          <w:lang w:val="es-ES" w:eastAsia="es-MX"/>
        </w:rPr>
        <w:t>Artículo 6o. La Federación, las entidades federativas, los municipios y las demarcaciones territoriales de la Ciudad de México, estarán obligados a coordinarse, en el ámbito de sus competencias, y en función de las facultades exclusivas y concurrentes previstas en esta Ley, con el objeto de generar prevención general, especial y social, en los términos y reglas establecidas en la Ley General del Sistema Nacional de Seguridad Pública y la presente Ley.</w:t>
      </w:r>
    </w:p>
    <w:p w14:paraId="626F08F5" w14:textId="77777777" w:rsidR="00AD380B" w:rsidRPr="00AD380B" w:rsidRDefault="00AD380B" w:rsidP="00AD380B">
      <w:pPr>
        <w:spacing w:line="360" w:lineRule="auto"/>
        <w:ind w:left="708"/>
        <w:rPr>
          <w:rFonts w:eastAsia="Times New Roman" w:cs="Arial"/>
          <w:b/>
          <w:szCs w:val="26"/>
          <w:lang w:val="es-ES" w:eastAsia="es-MX"/>
        </w:rPr>
      </w:pPr>
    </w:p>
    <w:p w14:paraId="58B79D2F" w14:textId="77777777" w:rsidR="00AD380B" w:rsidRPr="00AD380B" w:rsidRDefault="00AD380B" w:rsidP="00AD380B">
      <w:pPr>
        <w:spacing w:line="360" w:lineRule="auto"/>
        <w:ind w:left="708"/>
        <w:rPr>
          <w:rFonts w:eastAsia="Times New Roman" w:cs="Arial"/>
          <w:b/>
          <w:szCs w:val="26"/>
          <w:lang w:val="es-ES" w:eastAsia="es-MX"/>
        </w:rPr>
      </w:pPr>
    </w:p>
    <w:p w14:paraId="1715E96C" w14:textId="77777777" w:rsidR="00AD380B" w:rsidRPr="00AD380B" w:rsidRDefault="00AD380B" w:rsidP="00AD380B">
      <w:pPr>
        <w:jc w:val="center"/>
        <w:rPr>
          <w:rFonts w:eastAsia="Times New Roman" w:cs="Times New Roman"/>
          <w:color w:val="000000"/>
          <w:sz w:val="22"/>
          <w:szCs w:val="22"/>
          <w:lang w:val="es-ES" w:eastAsia="es-ES"/>
        </w:rPr>
      </w:pPr>
      <w:r w:rsidRPr="00AD380B">
        <w:rPr>
          <w:rFonts w:eastAsia="Times New Roman" w:cs="Times New Roman"/>
          <w:b/>
          <w:color w:val="000000"/>
          <w:sz w:val="22"/>
          <w:szCs w:val="22"/>
          <w:lang w:val="es-ES" w:eastAsia="es-ES"/>
        </w:rPr>
        <w:t>CAPÍTULO II</w:t>
      </w:r>
    </w:p>
    <w:p w14:paraId="3EA88371" w14:textId="77777777" w:rsidR="00AD380B" w:rsidRPr="00AD380B" w:rsidRDefault="00AD380B" w:rsidP="00AD380B">
      <w:pPr>
        <w:jc w:val="center"/>
        <w:rPr>
          <w:rFonts w:eastAsia="Times New Roman" w:cs="Times New Roman"/>
          <w:b/>
          <w:caps/>
          <w:color w:val="000000"/>
          <w:sz w:val="22"/>
          <w:szCs w:val="22"/>
          <w:lang w:val="es-ES" w:eastAsia="es-ES"/>
        </w:rPr>
      </w:pPr>
      <w:r w:rsidRPr="00AD380B">
        <w:rPr>
          <w:rFonts w:eastAsia="Times New Roman" w:cs="Times New Roman"/>
          <w:b/>
          <w:caps/>
          <w:color w:val="000000"/>
          <w:sz w:val="22"/>
          <w:szCs w:val="22"/>
          <w:lang w:val="es-ES" w:eastAsia="es-ES"/>
        </w:rPr>
        <w:t>De los delitos en materia de trata de personas</w:t>
      </w:r>
    </w:p>
    <w:p w14:paraId="61C74A29" w14:textId="77777777" w:rsidR="00AD380B" w:rsidRPr="00AD380B" w:rsidRDefault="00AD380B" w:rsidP="00AD380B">
      <w:pPr>
        <w:jc w:val="center"/>
        <w:rPr>
          <w:rFonts w:eastAsia="Times New Roman" w:cs="Times New Roman"/>
          <w:caps/>
          <w:color w:val="000000"/>
          <w:sz w:val="20"/>
          <w:szCs w:val="18"/>
          <w:lang w:val="es-ES" w:eastAsia="es-ES"/>
        </w:rPr>
      </w:pPr>
    </w:p>
    <w:p w14:paraId="3574E501" w14:textId="77777777" w:rsidR="00AD380B" w:rsidRPr="00AD380B" w:rsidRDefault="00AD380B" w:rsidP="00AD380B">
      <w:pPr>
        <w:ind w:firstLine="288"/>
        <w:rPr>
          <w:rFonts w:eastAsia="Times New Roman" w:cs="Times New Roman"/>
          <w:i/>
          <w:lang w:val="es-ES_tradnl" w:eastAsia="es-ES"/>
        </w:rPr>
      </w:pPr>
      <w:bookmarkStart w:id="2" w:name="Artículo_10"/>
      <w:r w:rsidRPr="00AD380B">
        <w:rPr>
          <w:rFonts w:eastAsia="Times New Roman" w:cs="Times New Roman"/>
          <w:b/>
          <w:i/>
          <w:lang w:val="es-ES_tradnl" w:eastAsia="es-ES"/>
        </w:rPr>
        <w:t>Artículo 10</w:t>
      </w:r>
      <w:bookmarkEnd w:id="2"/>
      <w:r w:rsidRPr="00AD380B">
        <w:rPr>
          <w:rFonts w:eastAsia="Times New Roman" w:cs="Times New Roman"/>
          <w:i/>
          <w:lang w:val="es-ES_tradnl" w:eastAsia="es-ES"/>
        </w:rPr>
        <w:t>.- Toda acción u omisión dolosa de una o varias personas para captar, enganchar, transportar, transferir, retener, entregar, recibir o alojar a una o varias personas con fines de explotación se le impondrá de 5 a 15 años de prisión y de un mil a veinte mil días multa, sin perjuicio de las sanciones que correspondan para cada uno de los delitos cometidos, previstos y sancionados en esta Ley y en los códigos penales correspondientes.</w:t>
      </w:r>
    </w:p>
    <w:p w14:paraId="60823698" w14:textId="77777777" w:rsidR="00AD380B" w:rsidRPr="00AD380B" w:rsidRDefault="00AD380B" w:rsidP="00AD380B">
      <w:pPr>
        <w:ind w:firstLine="288"/>
        <w:rPr>
          <w:rFonts w:eastAsia="Times New Roman" w:cs="Times New Roman"/>
          <w:b/>
          <w:i/>
          <w:lang w:val="es-ES_tradnl" w:eastAsia="es-ES"/>
        </w:rPr>
      </w:pPr>
    </w:p>
    <w:p w14:paraId="7E75603F" w14:textId="77777777" w:rsidR="00AD380B" w:rsidRPr="00AD380B" w:rsidRDefault="00AD380B" w:rsidP="00AD380B">
      <w:pPr>
        <w:ind w:firstLine="288"/>
        <w:rPr>
          <w:rFonts w:eastAsia="Times New Roman" w:cs="Times New Roman"/>
          <w:i/>
          <w:color w:val="000000"/>
          <w:lang w:val="es-ES" w:eastAsia="es-ES"/>
        </w:rPr>
      </w:pPr>
      <w:r w:rsidRPr="00AD380B">
        <w:rPr>
          <w:rFonts w:eastAsia="Times New Roman" w:cs="Times New Roman"/>
          <w:i/>
          <w:color w:val="000000"/>
          <w:lang w:val="es-ES" w:eastAsia="es-ES"/>
        </w:rPr>
        <w:t>Se entenderá por explotación de una persona a:</w:t>
      </w:r>
    </w:p>
    <w:p w14:paraId="77FA5AD4" w14:textId="77777777" w:rsidR="00AD380B" w:rsidRPr="00AD380B" w:rsidRDefault="00AD380B" w:rsidP="00AD380B">
      <w:pPr>
        <w:ind w:firstLine="288"/>
        <w:rPr>
          <w:rFonts w:eastAsia="Times New Roman" w:cs="Times New Roman"/>
          <w:i/>
          <w:color w:val="000000"/>
          <w:lang w:val="es-ES" w:eastAsia="es-ES"/>
        </w:rPr>
      </w:pPr>
    </w:p>
    <w:p w14:paraId="5A7B604A" w14:textId="77777777" w:rsidR="00AD380B" w:rsidRPr="00AD380B" w:rsidRDefault="00AD380B" w:rsidP="00AD380B">
      <w:pPr>
        <w:tabs>
          <w:tab w:val="left" w:pos="720"/>
        </w:tabs>
        <w:ind w:left="720" w:hanging="432"/>
        <w:rPr>
          <w:rFonts w:eastAsia="Times New Roman" w:cs="Arial"/>
          <w:i/>
          <w:lang w:val="es-ES" w:eastAsia="es-ES"/>
        </w:rPr>
      </w:pPr>
      <w:r w:rsidRPr="00AD380B">
        <w:rPr>
          <w:rFonts w:eastAsia="Times New Roman" w:cs="Arial"/>
          <w:b/>
          <w:i/>
          <w:color w:val="000000"/>
          <w:lang w:val="es-ES" w:eastAsia="es-ES"/>
        </w:rPr>
        <w:t>I.</w:t>
      </w:r>
      <w:r w:rsidRPr="00AD380B">
        <w:rPr>
          <w:rFonts w:eastAsia="Times New Roman" w:cs="Arial"/>
          <w:b/>
          <w:i/>
          <w:color w:val="000000"/>
          <w:lang w:val="es-ES" w:eastAsia="es-ES"/>
        </w:rPr>
        <w:tab/>
      </w:r>
      <w:r w:rsidRPr="00AD380B">
        <w:rPr>
          <w:rFonts w:eastAsia="Times New Roman" w:cs="Arial"/>
          <w:i/>
          <w:color w:val="000000"/>
          <w:lang w:val="es-ES" w:eastAsia="es-ES"/>
        </w:rPr>
        <w:t>La esclavitud, de conformidad con el artículo 11 de la presente Ley;</w:t>
      </w:r>
    </w:p>
    <w:p w14:paraId="4A29D8AA" w14:textId="77777777" w:rsidR="00AD380B" w:rsidRPr="00AD380B" w:rsidRDefault="00AD380B" w:rsidP="00AD380B">
      <w:pPr>
        <w:tabs>
          <w:tab w:val="left" w:pos="720"/>
        </w:tabs>
        <w:ind w:left="720" w:hanging="432"/>
        <w:rPr>
          <w:rFonts w:eastAsia="Times New Roman" w:cs="Arial"/>
          <w:i/>
          <w:color w:val="000000"/>
          <w:lang w:val="es-ES" w:eastAsia="es-ES"/>
        </w:rPr>
      </w:pPr>
    </w:p>
    <w:p w14:paraId="4269CD2C" w14:textId="77777777" w:rsidR="00AD380B" w:rsidRPr="00AD380B" w:rsidRDefault="00AD380B" w:rsidP="00AD380B">
      <w:pPr>
        <w:tabs>
          <w:tab w:val="left" w:pos="720"/>
        </w:tabs>
        <w:ind w:left="720" w:hanging="432"/>
        <w:rPr>
          <w:rFonts w:eastAsia="Times New Roman" w:cs="Arial"/>
          <w:i/>
          <w:color w:val="000000"/>
          <w:lang w:val="es-ES" w:eastAsia="es-ES"/>
        </w:rPr>
      </w:pPr>
      <w:r w:rsidRPr="00AD380B">
        <w:rPr>
          <w:rFonts w:eastAsia="Times New Roman" w:cs="Arial"/>
          <w:b/>
          <w:i/>
          <w:color w:val="000000"/>
          <w:lang w:val="es-ES" w:eastAsia="es-ES"/>
        </w:rPr>
        <w:t>II.</w:t>
      </w:r>
      <w:r w:rsidRPr="00AD380B">
        <w:rPr>
          <w:rFonts w:eastAsia="Times New Roman" w:cs="Arial"/>
          <w:b/>
          <w:i/>
          <w:color w:val="000000"/>
          <w:lang w:val="es-ES" w:eastAsia="es-ES"/>
        </w:rPr>
        <w:tab/>
      </w:r>
      <w:r w:rsidRPr="00AD380B">
        <w:rPr>
          <w:rFonts w:eastAsia="Times New Roman" w:cs="Arial"/>
          <w:i/>
          <w:color w:val="000000"/>
          <w:lang w:val="es-ES" w:eastAsia="es-ES"/>
        </w:rPr>
        <w:t>La condición de siervo, de conformidad con el artículo 12 de la presente Ley;</w:t>
      </w:r>
    </w:p>
    <w:p w14:paraId="6FF0DB89" w14:textId="77777777" w:rsidR="00AD380B" w:rsidRPr="00AD380B" w:rsidRDefault="00AD380B" w:rsidP="00AD380B">
      <w:pPr>
        <w:tabs>
          <w:tab w:val="left" w:pos="720"/>
        </w:tabs>
        <w:ind w:left="720" w:hanging="432"/>
        <w:rPr>
          <w:rFonts w:eastAsia="Times New Roman" w:cs="Arial"/>
          <w:i/>
          <w:lang w:val="es-ES" w:eastAsia="es-ES"/>
        </w:rPr>
      </w:pPr>
    </w:p>
    <w:p w14:paraId="06230CB6" w14:textId="77777777" w:rsidR="00AD380B" w:rsidRPr="00AD380B" w:rsidRDefault="00AD380B" w:rsidP="00AD380B">
      <w:pPr>
        <w:tabs>
          <w:tab w:val="left" w:pos="720"/>
        </w:tabs>
        <w:ind w:left="720" w:hanging="432"/>
        <w:rPr>
          <w:rFonts w:eastAsia="Times New Roman" w:cs="Arial"/>
          <w:i/>
          <w:color w:val="000000"/>
          <w:lang w:val="es-ES" w:eastAsia="es-ES"/>
        </w:rPr>
      </w:pPr>
      <w:r w:rsidRPr="00AD380B">
        <w:rPr>
          <w:rFonts w:eastAsia="Times New Roman" w:cs="Arial"/>
          <w:b/>
          <w:i/>
          <w:color w:val="000000"/>
          <w:lang w:val="es-ES" w:eastAsia="es-ES"/>
        </w:rPr>
        <w:t>III.</w:t>
      </w:r>
      <w:r w:rsidRPr="00AD380B">
        <w:rPr>
          <w:rFonts w:eastAsia="Times New Roman" w:cs="Arial"/>
          <w:b/>
          <w:i/>
          <w:color w:val="000000"/>
          <w:lang w:val="es-ES" w:eastAsia="es-ES"/>
        </w:rPr>
        <w:tab/>
      </w:r>
      <w:r w:rsidRPr="00AD380B">
        <w:rPr>
          <w:rFonts w:eastAsia="Times New Roman" w:cs="Arial"/>
          <w:i/>
          <w:color w:val="000000"/>
          <w:lang w:val="es-ES" w:eastAsia="es-ES"/>
        </w:rPr>
        <w:t>La prostitución ajena u otras formas de explotación sexual, en los términos de los artículos 13 a 20 de la presente Ley;</w:t>
      </w:r>
    </w:p>
    <w:p w14:paraId="09AB5200" w14:textId="77777777" w:rsidR="00AD380B" w:rsidRPr="00AD380B" w:rsidRDefault="00AD380B" w:rsidP="00AD380B">
      <w:pPr>
        <w:tabs>
          <w:tab w:val="left" w:pos="720"/>
        </w:tabs>
        <w:ind w:left="720" w:hanging="432"/>
        <w:rPr>
          <w:rFonts w:eastAsia="Times New Roman" w:cs="Arial"/>
          <w:i/>
          <w:lang w:val="es-ES" w:eastAsia="es-ES"/>
        </w:rPr>
      </w:pPr>
    </w:p>
    <w:p w14:paraId="0C75801A" w14:textId="77777777" w:rsidR="00AD380B" w:rsidRPr="00AD380B" w:rsidRDefault="00AD380B" w:rsidP="00AD380B">
      <w:pPr>
        <w:tabs>
          <w:tab w:val="left" w:pos="720"/>
        </w:tabs>
        <w:ind w:left="720" w:hanging="432"/>
        <w:rPr>
          <w:rFonts w:eastAsia="Times New Roman" w:cs="Arial"/>
          <w:i/>
          <w:color w:val="000000"/>
          <w:lang w:val="es-ES" w:eastAsia="es-ES"/>
        </w:rPr>
      </w:pPr>
      <w:r w:rsidRPr="00AD380B">
        <w:rPr>
          <w:rFonts w:eastAsia="Times New Roman" w:cs="Arial"/>
          <w:b/>
          <w:i/>
          <w:color w:val="000000"/>
          <w:lang w:val="es-ES" w:eastAsia="es-ES"/>
        </w:rPr>
        <w:t>IV.</w:t>
      </w:r>
      <w:r w:rsidRPr="00AD380B">
        <w:rPr>
          <w:rFonts w:eastAsia="Times New Roman" w:cs="Arial"/>
          <w:b/>
          <w:i/>
          <w:color w:val="000000"/>
          <w:lang w:val="es-ES" w:eastAsia="es-ES"/>
        </w:rPr>
        <w:tab/>
      </w:r>
      <w:r w:rsidRPr="00AD380B">
        <w:rPr>
          <w:rFonts w:eastAsia="Times New Roman" w:cs="Arial"/>
          <w:i/>
          <w:color w:val="000000"/>
          <w:lang w:val="es-ES" w:eastAsia="es-ES"/>
        </w:rPr>
        <w:t>La explotación laboral, en los términos del artículo 21 de la presente Ley;</w:t>
      </w:r>
    </w:p>
    <w:p w14:paraId="12C01E78" w14:textId="77777777" w:rsidR="00AD380B" w:rsidRPr="00AD380B" w:rsidRDefault="00AD380B" w:rsidP="00AD380B">
      <w:pPr>
        <w:tabs>
          <w:tab w:val="left" w:pos="720"/>
        </w:tabs>
        <w:ind w:left="720" w:hanging="432"/>
        <w:rPr>
          <w:rFonts w:eastAsia="Times New Roman" w:cs="Arial"/>
          <w:i/>
          <w:lang w:val="es-ES" w:eastAsia="es-ES"/>
        </w:rPr>
      </w:pPr>
    </w:p>
    <w:p w14:paraId="6F5D9DD5" w14:textId="77777777" w:rsidR="00AD380B" w:rsidRPr="00AD380B" w:rsidRDefault="00AD380B" w:rsidP="00AD380B">
      <w:pPr>
        <w:tabs>
          <w:tab w:val="left" w:pos="720"/>
        </w:tabs>
        <w:ind w:left="720" w:hanging="432"/>
        <w:rPr>
          <w:rFonts w:eastAsia="Times New Roman" w:cs="Arial"/>
          <w:i/>
          <w:color w:val="000000"/>
          <w:lang w:val="es-ES" w:eastAsia="es-ES"/>
        </w:rPr>
      </w:pPr>
      <w:r w:rsidRPr="00AD380B">
        <w:rPr>
          <w:rFonts w:eastAsia="Times New Roman" w:cs="Arial"/>
          <w:b/>
          <w:i/>
          <w:color w:val="000000"/>
          <w:lang w:val="es-ES" w:eastAsia="es-ES"/>
        </w:rPr>
        <w:t>V.</w:t>
      </w:r>
      <w:r w:rsidRPr="00AD380B">
        <w:rPr>
          <w:rFonts w:eastAsia="Times New Roman" w:cs="Arial"/>
          <w:b/>
          <w:i/>
          <w:color w:val="000000"/>
          <w:lang w:val="es-ES" w:eastAsia="es-ES"/>
        </w:rPr>
        <w:tab/>
      </w:r>
      <w:r w:rsidRPr="00AD380B">
        <w:rPr>
          <w:rFonts w:eastAsia="Times New Roman" w:cs="Arial"/>
          <w:i/>
          <w:color w:val="000000"/>
          <w:lang w:val="es-ES" w:eastAsia="es-ES"/>
        </w:rPr>
        <w:t>El trabajo o servicios forzados, en los términos del artículo 22 de la presente Ley;</w:t>
      </w:r>
    </w:p>
    <w:p w14:paraId="757CF614" w14:textId="77777777" w:rsidR="00AD380B" w:rsidRPr="00AD380B" w:rsidRDefault="00AD380B" w:rsidP="00AD380B">
      <w:pPr>
        <w:tabs>
          <w:tab w:val="left" w:pos="720"/>
        </w:tabs>
        <w:ind w:left="720" w:hanging="432"/>
        <w:rPr>
          <w:rFonts w:eastAsia="Times New Roman" w:cs="Arial"/>
          <w:i/>
          <w:lang w:val="es-ES" w:eastAsia="es-ES"/>
        </w:rPr>
      </w:pPr>
    </w:p>
    <w:p w14:paraId="55F9474A" w14:textId="77777777" w:rsidR="00AD380B" w:rsidRPr="00AD380B" w:rsidRDefault="00AD380B" w:rsidP="00AD380B">
      <w:pPr>
        <w:tabs>
          <w:tab w:val="left" w:pos="720"/>
        </w:tabs>
        <w:ind w:left="720" w:hanging="432"/>
        <w:rPr>
          <w:rFonts w:eastAsia="Times New Roman" w:cs="Arial"/>
          <w:i/>
          <w:color w:val="000000"/>
          <w:lang w:val="es-ES" w:eastAsia="es-ES"/>
        </w:rPr>
      </w:pPr>
      <w:r w:rsidRPr="00AD380B">
        <w:rPr>
          <w:rFonts w:eastAsia="Times New Roman" w:cs="Arial"/>
          <w:b/>
          <w:i/>
          <w:color w:val="000000"/>
          <w:lang w:val="es-ES" w:eastAsia="es-ES"/>
        </w:rPr>
        <w:t>VI.</w:t>
      </w:r>
      <w:r w:rsidRPr="00AD380B">
        <w:rPr>
          <w:rFonts w:eastAsia="Times New Roman" w:cs="Arial"/>
          <w:b/>
          <w:i/>
          <w:color w:val="000000"/>
          <w:lang w:val="es-ES" w:eastAsia="es-ES"/>
        </w:rPr>
        <w:tab/>
      </w:r>
      <w:r w:rsidRPr="00AD380B">
        <w:rPr>
          <w:rFonts w:eastAsia="Times New Roman" w:cs="Arial"/>
          <w:i/>
          <w:color w:val="000000"/>
          <w:lang w:val="es-ES" w:eastAsia="es-ES"/>
        </w:rPr>
        <w:t>La mendicidad forzosa, en los términos del artículo 24 de la presente Ley;</w:t>
      </w:r>
    </w:p>
    <w:p w14:paraId="5730BC9F" w14:textId="77777777" w:rsidR="00AD380B" w:rsidRPr="00AD380B" w:rsidRDefault="00AD380B" w:rsidP="00AD380B">
      <w:pPr>
        <w:tabs>
          <w:tab w:val="left" w:pos="720"/>
        </w:tabs>
        <w:ind w:left="720" w:hanging="432"/>
        <w:rPr>
          <w:rFonts w:eastAsia="Times New Roman" w:cs="Arial"/>
          <w:i/>
          <w:lang w:val="es-ES" w:eastAsia="es-ES"/>
        </w:rPr>
      </w:pPr>
    </w:p>
    <w:p w14:paraId="03C0F855" w14:textId="77777777" w:rsidR="00AD380B" w:rsidRPr="00AD380B" w:rsidRDefault="00AD380B" w:rsidP="00AD380B">
      <w:pPr>
        <w:tabs>
          <w:tab w:val="left" w:pos="720"/>
        </w:tabs>
        <w:ind w:left="720" w:hanging="432"/>
        <w:rPr>
          <w:rFonts w:eastAsia="Times New Roman" w:cs="Arial"/>
          <w:i/>
          <w:color w:val="000000"/>
          <w:lang w:val="es-ES" w:eastAsia="es-ES"/>
        </w:rPr>
      </w:pPr>
      <w:r w:rsidRPr="00AD380B">
        <w:rPr>
          <w:rFonts w:eastAsia="Times New Roman" w:cs="Arial"/>
          <w:b/>
          <w:i/>
          <w:color w:val="000000"/>
          <w:lang w:val="es-ES" w:eastAsia="es-ES"/>
        </w:rPr>
        <w:t>VII.</w:t>
      </w:r>
      <w:r w:rsidRPr="00AD380B">
        <w:rPr>
          <w:rFonts w:eastAsia="Times New Roman" w:cs="Arial"/>
          <w:b/>
          <w:i/>
          <w:color w:val="000000"/>
          <w:lang w:val="es-ES" w:eastAsia="es-ES"/>
        </w:rPr>
        <w:tab/>
      </w:r>
      <w:r w:rsidRPr="00AD380B">
        <w:rPr>
          <w:rFonts w:eastAsia="Times New Roman" w:cs="Arial"/>
          <w:i/>
          <w:color w:val="000000"/>
          <w:lang w:val="es-ES" w:eastAsia="es-ES"/>
        </w:rPr>
        <w:t>La utilización de personas menores de dieciocho años en actividades delictivas, en los términos del artículo 25 de la presente Ley;</w:t>
      </w:r>
    </w:p>
    <w:p w14:paraId="1D037CD1" w14:textId="77777777" w:rsidR="00AD380B" w:rsidRPr="00AD380B" w:rsidRDefault="00AD380B" w:rsidP="00AD380B">
      <w:pPr>
        <w:tabs>
          <w:tab w:val="left" w:pos="720"/>
        </w:tabs>
        <w:ind w:left="720" w:hanging="432"/>
        <w:rPr>
          <w:rFonts w:eastAsia="Times New Roman" w:cs="Arial"/>
          <w:i/>
          <w:lang w:val="es-ES" w:eastAsia="es-ES"/>
        </w:rPr>
      </w:pPr>
    </w:p>
    <w:p w14:paraId="29D830A6" w14:textId="77777777" w:rsidR="00AD380B" w:rsidRPr="00AD380B" w:rsidRDefault="00AD380B" w:rsidP="00AD380B">
      <w:pPr>
        <w:tabs>
          <w:tab w:val="left" w:pos="720"/>
        </w:tabs>
        <w:ind w:left="720" w:hanging="432"/>
        <w:rPr>
          <w:rFonts w:eastAsia="Times New Roman" w:cs="Arial"/>
          <w:i/>
          <w:color w:val="000000"/>
          <w:lang w:val="es-ES" w:eastAsia="es-ES"/>
        </w:rPr>
      </w:pPr>
      <w:r w:rsidRPr="00AD380B">
        <w:rPr>
          <w:rFonts w:eastAsia="Times New Roman" w:cs="Arial"/>
          <w:b/>
          <w:i/>
          <w:color w:val="000000"/>
          <w:lang w:val="es-ES" w:eastAsia="es-ES"/>
        </w:rPr>
        <w:t>VIII.</w:t>
      </w:r>
      <w:r w:rsidRPr="00AD380B">
        <w:rPr>
          <w:rFonts w:eastAsia="Times New Roman" w:cs="Arial"/>
          <w:b/>
          <w:i/>
          <w:color w:val="000000"/>
          <w:lang w:val="es-ES" w:eastAsia="es-ES"/>
        </w:rPr>
        <w:tab/>
      </w:r>
      <w:r w:rsidRPr="00AD380B">
        <w:rPr>
          <w:rFonts w:eastAsia="Times New Roman" w:cs="Arial"/>
          <w:i/>
          <w:color w:val="000000"/>
          <w:lang w:val="es-ES" w:eastAsia="es-ES"/>
        </w:rPr>
        <w:t>La adopción ilegal de persona menor de dieciocho años, en los términos de los artículos 26 y 27 de la presente Ley;</w:t>
      </w:r>
    </w:p>
    <w:p w14:paraId="65CF1829" w14:textId="77777777" w:rsidR="00AD380B" w:rsidRPr="00AD380B" w:rsidRDefault="00AD380B" w:rsidP="00AD380B">
      <w:pPr>
        <w:tabs>
          <w:tab w:val="left" w:pos="720"/>
        </w:tabs>
        <w:ind w:left="720" w:hanging="432"/>
        <w:rPr>
          <w:rFonts w:eastAsia="Times New Roman" w:cs="Arial"/>
          <w:i/>
          <w:lang w:val="es-ES" w:eastAsia="es-ES"/>
        </w:rPr>
      </w:pPr>
    </w:p>
    <w:p w14:paraId="54DEBE27" w14:textId="77777777" w:rsidR="00AD380B" w:rsidRPr="00AD380B" w:rsidRDefault="00AD380B" w:rsidP="00AD380B">
      <w:pPr>
        <w:tabs>
          <w:tab w:val="left" w:pos="720"/>
        </w:tabs>
        <w:ind w:left="720" w:hanging="432"/>
        <w:rPr>
          <w:rFonts w:eastAsia="Times New Roman" w:cs="Arial"/>
          <w:i/>
          <w:color w:val="000000"/>
          <w:lang w:val="es-ES" w:eastAsia="es-ES"/>
        </w:rPr>
      </w:pPr>
      <w:r w:rsidRPr="00AD380B">
        <w:rPr>
          <w:rFonts w:eastAsia="Times New Roman" w:cs="Arial"/>
          <w:b/>
          <w:i/>
          <w:color w:val="000000"/>
          <w:lang w:val="es-ES" w:eastAsia="es-ES"/>
        </w:rPr>
        <w:t>IX.</w:t>
      </w:r>
      <w:r w:rsidRPr="00AD380B">
        <w:rPr>
          <w:rFonts w:eastAsia="Times New Roman" w:cs="Arial"/>
          <w:b/>
          <w:i/>
          <w:color w:val="000000"/>
          <w:lang w:val="es-ES" w:eastAsia="es-ES"/>
        </w:rPr>
        <w:tab/>
      </w:r>
      <w:r w:rsidRPr="00AD380B">
        <w:rPr>
          <w:rFonts w:eastAsia="Times New Roman" w:cs="Arial"/>
          <w:i/>
          <w:color w:val="000000"/>
          <w:lang w:val="es-ES" w:eastAsia="es-ES"/>
        </w:rPr>
        <w:t>El matrimonio forzoso o servil, en los términos del artículo 28 de la presente Ley, así como la situación prevista en el artículo 29;</w:t>
      </w:r>
    </w:p>
    <w:p w14:paraId="0031AF2B" w14:textId="77777777" w:rsidR="00AD380B" w:rsidRPr="00AD380B" w:rsidRDefault="00AD380B" w:rsidP="00AD380B">
      <w:pPr>
        <w:tabs>
          <w:tab w:val="left" w:pos="720"/>
        </w:tabs>
        <w:ind w:left="720" w:hanging="432"/>
        <w:rPr>
          <w:rFonts w:eastAsia="Times New Roman" w:cs="Arial"/>
          <w:i/>
          <w:lang w:val="es-ES" w:eastAsia="es-ES"/>
        </w:rPr>
      </w:pPr>
    </w:p>
    <w:p w14:paraId="0D19C5AA" w14:textId="77777777" w:rsidR="00AD380B" w:rsidRPr="00AD380B" w:rsidRDefault="00AD380B" w:rsidP="00AD380B">
      <w:pPr>
        <w:tabs>
          <w:tab w:val="left" w:pos="720"/>
        </w:tabs>
        <w:ind w:left="720" w:hanging="432"/>
        <w:rPr>
          <w:rFonts w:eastAsia="Times New Roman" w:cs="Arial"/>
          <w:i/>
          <w:color w:val="000000"/>
          <w:lang w:val="es-ES" w:eastAsia="es-ES"/>
        </w:rPr>
      </w:pPr>
      <w:r w:rsidRPr="00AD380B">
        <w:rPr>
          <w:rFonts w:eastAsia="Times New Roman" w:cs="Arial"/>
          <w:b/>
          <w:i/>
          <w:color w:val="000000"/>
          <w:lang w:val="es-ES" w:eastAsia="es-ES"/>
        </w:rPr>
        <w:t>X.</w:t>
      </w:r>
      <w:r w:rsidRPr="00AD380B">
        <w:rPr>
          <w:rFonts w:eastAsia="Times New Roman" w:cs="Arial"/>
          <w:b/>
          <w:i/>
          <w:color w:val="000000"/>
          <w:lang w:val="es-ES" w:eastAsia="es-ES"/>
        </w:rPr>
        <w:tab/>
      </w:r>
      <w:r w:rsidRPr="00AD380B">
        <w:rPr>
          <w:rFonts w:eastAsia="Times New Roman" w:cs="Arial"/>
          <w:i/>
          <w:color w:val="000000"/>
          <w:lang w:val="es-ES" w:eastAsia="es-ES"/>
        </w:rPr>
        <w:t>Tráfico de órganos, tejidos y células de seres humanos vivos, en los términos del artículo 30 de la presente Ley; y</w:t>
      </w:r>
    </w:p>
    <w:p w14:paraId="30C0B159" w14:textId="77777777" w:rsidR="00AD380B" w:rsidRPr="00AD380B" w:rsidRDefault="00AD380B" w:rsidP="00AD380B">
      <w:pPr>
        <w:tabs>
          <w:tab w:val="left" w:pos="720"/>
        </w:tabs>
        <w:ind w:left="720" w:hanging="432"/>
        <w:rPr>
          <w:rFonts w:eastAsia="Times New Roman" w:cs="Arial"/>
          <w:i/>
          <w:lang w:val="es-ES" w:eastAsia="es-ES"/>
        </w:rPr>
      </w:pPr>
    </w:p>
    <w:p w14:paraId="6B607A16" w14:textId="77777777" w:rsidR="00AD380B" w:rsidRPr="00AD380B" w:rsidRDefault="00AD380B" w:rsidP="00AD380B">
      <w:pPr>
        <w:tabs>
          <w:tab w:val="left" w:pos="720"/>
        </w:tabs>
        <w:ind w:left="720" w:hanging="432"/>
        <w:rPr>
          <w:rFonts w:eastAsia="Times New Roman" w:cs="Arial"/>
          <w:i/>
          <w:color w:val="000000"/>
          <w:lang w:val="es-ES" w:eastAsia="es-ES"/>
        </w:rPr>
      </w:pPr>
      <w:r w:rsidRPr="00AD380B">
        <w:rPr>
          <w:rFonts w:eastAsia="Times New Roman" w:cs="Arial"/>
          <w:b/>
          <w:i/>
          <w:color w:val="000000"/>
          <w:lang w:val="es-ES" w:eastAsia="es-ES"/>
        </w:rPr>
        <w:t>XI.</w:t>
      </w:r>
      <w:r w:rsidRPr="00AD380B">
        <w:rPr>
          <w:rFonts w:eastAsia="Times New Roman" w:cs="Arial"/>
          <w:b/>
          <w:i/>
          <w:color w:val="000000"/>
          <w:lang w:val="es-ES" w:eastAsia="es-ES"/>
        </w:rPr>
        <w:tab/>
      </w:r>
      <w:r w:rsidRPr="00AD380B">
        <w:rPr>
          <w:rFonts w:eastAsia="Times New Roman" w:cs="Arial"/>
          <w:i/>
          <w:color w:val="000000"/>
          <w:lang w:val="es-ES" w:eastAsia="es-ES"/>
        </w:rPr>
        <w:t>Experimentación biomédica ilícita en seres humanos, en los términos del artículo 31 de la presente Ley.</w:t>
      </w:r>
    </w:p>
    <w:p w14:paraId="6F389BFB" w14:textId="77777777" w:rsidR="00AD380B" w:rsidRPr="00AD380B" w:rsidRDefault="00AD380B" w:rsidP="00AD380B">
      <w:pPr>
        <w:spacing w:line="360" w:lineRule="auto"/>
        <w:ind w:left="708"/>
        <w:rPr>
          <w:rFonts w:eastAsia="Times New Roman" w:cs="Arial"/>
          <w:lang w:val="es-ES" w:eastAsia="es-MX"/>
        </w:rPr>
      </w:pPr>
    </w:p>
    <w:p w14:paraId="69C4E9B0" w14:textId="77777777" w:rsidR="00AD380B" w:rsidRPr="00AD380B" w:rsidRDefault="00AD380B" w:rsidP="00AD380B">
      <w:pPr>
        <w:spacing w:line="360" w:lineRule="auto"/>
        <w:rPr>
          <w:rFonts w:eastAsia="Times New Roman" w:cs="Arial"/>
          <w:i/>
          <w:lang w:val="es-ES" w:eastAsia="es-MX"/>
        </w:rPr>
      </w:pPr>
      <w:r w:rsidRPr="00AD380B">
        <w:rPr>
          <w:rFonts w:eastAsia="Times New Roman" w:cs="Arial"/>
          <w:lang w:val="es-ES" w:eastAsia="es-MX"/>
        </w:rPr>
        <w:t xml:space="preserve">Asimismo, el artículo 5 de este ordenamiento establece las competencias de investigación de la federación y los estados de acuerdo a cinco supuestos establecido en el mismo, señalando en su párrafo final que </w:t>
      </w:r>
      <w:r w:rsidRPr="00AD380B">
        <w:rPr>
          <w:rFonts w:eastAsia="Times New Roman" w:cs="Arial"/>
          <w:i/>
          <w:lang w:val="es-ES" w:eastAsia="es-MX"/>
        </w:rPr>
        <w:t>“Las entidades federativas serán competentes para investigar, procesar y sancionar los delitos establecidos en esta ley cuando no se den los supuestos previstos anteriormente. La ejecución de las penas por los delitos previstos en esta Ley se regirá conforme a los ordenamientos aplicables en la Federación y las entidades federativas, en lo que no se oponga a la presente Ley.”</w:t>
      </w:r>
    </w:p>
    <w:p w14:paraId="4245E85E" w14:textId="77777777" w:rsidR="00AD380B" w:rsidRPr="00AD380B" w:rsidRDefault="00AD380B" w:rsidP="00AD380B">
      <w:pPr>
        <w:spacing w:line="360" w:lineRule="auto"/>
        <w:rPr>
          <w:rFonts w:eastAsia="Times New Roman" w:cs="Arial"/>
          <w:i/>
          <w:lang w:val="es-ES" w:eastAsia="es-MX"/>
        </w:rPr>
      </w:pPr>
    </w:p>
    <w:p w14:paraId="0EF0396A" w14:textId="77777777" w:rsidR="00AD380B" w:rsidRPr="00AD380B" w:rsidRDefault="00AD380B" w:rsidP="00AD380B">
      <w:pPr>
        <w:jc w:val="center"/>
        <w:rPr>
          <w:rFonts w:eastAsia="Times New Roman" w:cs="Times New Roman"/>
          <w:color w:val="000000"/>
          <w:lang w:val="es-ES" w:eastAsia="es-ES"/>
        </w:rPr>
      </w:pPr>
      <w:r w:rsidRPr="00AD380B">
        <w:rPr>
          <w:rFonts w:eastAsia="Times New Roman" w:cs="Times New Roman"/>
          <w:b/>
          <w:color w:val="000000"/>
          <w:lang w:val="es-ES" w:eastAsia="es-ES"/>
        </w:rPr>
        <w:t>CAPÍTULO II</w:t>
      </w:r>
    </w:p>
    <w:p w14:paraId="30D75420" w14:textId="77777777" w:rsidR="00AD380B" w:rsidRPr="00AD380B" w:rsidRDefault="00AD380B" w:rsidP="00AD380B">
      <w:pPr>
        <w:jc w:val="center"/>
        <w:rPr>
          <w:rFonts w:eastAsia="Times New Roman" w:cs="Times New Roman"/>
          <w:lang w:eastAsia="es-ES"/>
        </w:rPr>
      </w:pPr>
      <w:r w:rsidRPr="00AD380B">
        <w:rPr>
          <w:rFonts w:eastAsia="Times New Roman" w:cs="Times New Roman"/>
          <w:b/>
          <w:lang w:eastAsia="es-ES"/>
        </w:rPr>
        <w:t>De las Autoridades de las Entidades Federativas y Municipales</w:t>
      </w:r>
    </w:p>
    <w:p w14:paraId="4FC32771" w14:textId="77777777" w:rsidR="00AD380B" w:rsidRPr="00AD380B" w:rsidRDefault="00AD380B" w:rsidP="00AD380B">
      <w:pPr>
        <w:jc w:val="center"/>
        <w:rPr>
          <w:rFonts w:eastAsia="Times New Roman" w:cs="Times New Roman"/>
          <w:b/>
          <w:color w:val="000000"/>
          <w:lang w:val="es-ES" w:eastAsia="es-ES"/>
        </w:rPr>
      </w:pPr>
      <w:r w:rsidRPr="00AD380B">
        <w:rPr>
          <w:rFonts w:eastAsia="Times New Roman" w:cs="Times New Roman"/>
          <w:b/>
          <w:color w:val="000000"/>
          <w:lang w:val="es-ES" w:eastAsia="es-ES"/>
        </w:rPr>
        <w:t xml:space="preserve"> </w:t>
      </w:r>
    </w:p>
    <w:p w14:paraId="0CCCEF66" w14:textId="77777777" w:rsidR="00AD380B" w:rsidRPr="00AD380B" w:rsidRDefault="00AD380B" w:rsidP="00AD380B">
      <w:pPr>
        <w:ind w:firstLine="288"/>
        <w:rPr>
          <w:rFonts w:eastAsia="Times New Roman" w:cs="Times New Roman"/>
          <w:i/>
          <w:lang w:eastAsia="es-ES"/>
        </w:rPr>
      </w:pPr>
      <w:bookmarkStart w:id="3" w:name="Artículo_114"/>
      <w:r w:rsidRPr="00AD380B">
        <w:rPr>
          <w:rFonts w:eastAsia="Times New Roman" w:cs="Times New Roman"/>
          <w:b/>
          <w:i/>
          <w:lang w:eastAsia="es-ES"/>
        </w:rPr>
        <w:t>Artículo 114</w:t>
      </w:r>
      <w:bookmarkEnd w:id="3"/>
      <w:r w:rsidRPr="00AD380B">
        <w:rPr>
          <w:rFonts w:eastAsia="Times New Roman" w:cs="Times New Roman"/>
          <w:b/>
          <w:i/>
          <w:lang w:eastAsia="es-ES"/>
        </w:rPr>
        <w:t xml:space="preserve">. </w:t>
      </w:r>
      <w:r w:rsidRPr="00AD380B">
        <w:rPr>
          <w:rFonts w:eastAsia="Times New Roman" w:cs="Times New Roman"/>
          <w:i/>
          <w:lang w:eastAsia="es-ES"/>
        </w:rPr>
        <w:t>Corresponden de manera exclusiva a las autoridades de las entidades federativas, en sus respectivos ámbitos de competencia, las atribuciones siguientes:</w:t>
      </w:r>
    </w:p>
    <w:p w14:paraId="2D08CB43" w14:textId="77777777" w:rsidR="00AD380B" w:rsidRPr="00AD380B" w:rsidRDefault="00AD380B" w:rsidP="00AD380B">
      <w:pPr>
        <w:jc w:val="right"/>
        <w:rPr>
          <w:rFonts w:ascii="Times New Roman" w:eastAsia="MS Mincho" w:hAnsi="Times New Roman" w:cs="Courier New"/>
          <w:i/>
          <w:iCs/>
          <w:color w:val="0000FF"/>
          <w:lang w:eastAsia="es-ES"/>
        </w:rPr>
      </w:pPr>
      <w:r w:rsidRPr="00AD380B">
        <w:rPr>
          <w:rFonts w:ascii="Times New Roman" w:eastAsia="MS Mincho" w:hAnsi="Times New Roman" w:cs="Courier New"/>
          <w:i/>
          <w:iCs/>
          <w:color w:val="0000FF"/>
          <w:lang w:eastAsia="es-ES"/>
        </w:rPr>
        <w:t xml:space="preserve"> </w:t>
      </w:r>
    </w:p>
    <w:p w14:paraId="456A8D73" w14:textId="77777777" w:rsidR="00AD380B" w:rsidRPr="00AD380B" w:rsidRDefault="00AD380B" w:rsidP="00AD380B">
      <w:pPr>
        <w:ind w:firstLine="288"/>
        <w:rPr>
          <w:rFonts w:eastAsia="Times New Roman" w:cs="Times New Roman"/>
          <w:i/>
          <w:color w:val="000000"/>
          <w:lang w:val="es-ES" w:eastAsia="es-ES"/>
        </w:rPr>
      </w:pPr>
    </w:p>
    <w:p w14:paraId="23C152E4" w14:textId="77777777" w:rsidR="00AD380B" w:rsidRPr="00AD380B" w:rsidRDefault="00AD380B" w:rsidP="00AD380B">
      <w:pPr>
        <w:tabs>
          <w:tab w:val="left" w:pos="720"/>
        </w:tabs>
        <w:ind w:left="720" w:hanging="432"/>
        <w:rPr>
          <w:rFonts w:eastAsia="Times New Roman" w:cs="Arial"/>
          <w:i/>
          <w:lang w:val="es-ES" w:eastAsia="es-ES"/>
        </w:rPr>
      </w:pPr>
      <w:r w:rsidRPr="00AD380B">
        <w:rPr>
          <w:rFonts w:eastAsia="Times New Roman" w:cs="Arial"/>
          <w:b/>
          <w:i/>
          <w:color w:val="000000"/>
          <w:lang w:val="es-ES" w:eastAsia="es-ES"/>
        </w:rPr>
        <w:t>I.</w:t>
      </w:r>
      <w:r w:rsidRPr="00AD380B">
        <w:rPr>
          <w:rFonts w:eastAsia="Times New Roman" w:cs="Arial"/>
          <w:b/>
          <w:i/>
          <w:color w:val="000000"/>
          <w:lang w:val="es-ES" w:eastAsia="es-ES"/>
        </w:rPr>
        <w:tab/>
      </w:r>
      <w:r w:rsidRPr="00AD380B">
        <w:rPr>
          <w:rFonts w:eastAsia="Times New Roman" w:cs="Arial"/>
          <w:i/>
          <w:color w:val="000000"/>
          <w:lang w:val="es-ES" w:eastAsia="es-ES"/>
        </w:rPr>
        <w:t>En concordancia con el Programa Nacional, formular políticas e instrumentar programas estatales para prevenir, sancionar y erradicar los delitos previstos en esta Ley, así como para la protección, atención, rehabilitación y recuperación del proyecto de vida de las víctimas y posibles víctimas, ofendidos y testigos de los mismos;</w:t>
      </w:r>
    </w:p>
    <w:p w14:paraId="4A95ADB3" w14:textId="77777777" w:rsidR="00AD380B" w:rsidRPr="00AD380B" w:rsidRDefault="00AD380B" w:rsidP="00AD380B">
      <w:pPr>
        <w:tabs>
          <w:tab w:val="left" w:pos="720"/>
        </w:tabs>
        <w:ind w:left="720" w:hanging="432"/>
        <w:rPr>
          <w:rFonts w:eastAsia="Times New Roman" w:cs="Arial"/>
          <w:i/>
          <w:color w:val="000000"/>
          <w:lang w:val="es-ES" w:eastAsia="es-ES"/>
        </w:rPr>
      </w:pPr>
    </w:p>
    <w:p w14:paraId="6B3580B2" w14:textId="77777777" w:rsidR="00AD380B" w:rsidRPr="00AD380B" w:rsidRDefault="00AD380B" w:rsidP="00AD380B">
      <w:pPr>
        <w:tabs>
          <w:tab w:val="left" w:pos="720"/>
        </w:tabs>
        <w:ind w:left="720" w:hanging="432"/>
        <w:rPr>
          <w:rFonts w:eastAsia="Times New Roman" w:cs="Arial"/>
          <w:i/>
          <w:color w:val="000000"/>
          <w:lang w:val="es-ES" w:eastAsia="es-ES"/>
        </w:rPr>
      </w:pPr>
      <w:r w:rsidRPr="00AD380B">
        <w:rPr>
          <w:rFonts w:eastAsia="Times New Roman" w:cs="Arial"/>
          <w:b/>
          <w:i/>
          <w:color w:val="000000"/>
          <w:lang w:val="es-ES" w:eastAsia="es-ES"/>
        </w:rPr>
        <w:t>II.</w:t>
      </w:r>
      <w:r w:rsidRPr="00AD380B">
        <w:rPr>
          <w:rFonts w:eastAsia="Times New Roman" w:cs="Arial"/>
          <w:b/>
          <w:i/>
          <w:color w:val="000000"/>
          <w:lang w:val="es-ES" w:eastAsia="es-ES"/>
        </w:rPr>
        <w:tab/>
      </w:r>
      <w:r w:rsidRPr="00AD380B">
        <w:rPr>
          <w:rFonts w:eastAsia="Times New Roman" w:cs="Arial"/>
          <w:i/>
          <w:color w:val="000000"/>
          <w:lang w:val="es-ES" w:eastAsia="es-ES"/>
        </w:rPr>
        <w:t>Proponer a la Comisión Intersecretarial contenidos nacionales y regionales, para ser incorporados al Programa Nacional;</w:t>
      </w:r>
    </w:p>
    <w:p w14:paraId="7E97103E" w14:textId="77777777" w:rsidR="00AD380B" w:rsidRPr="00AD380B" w:rsidRDefault="00AD380B" w:rsidP="00AD380B">
      <w:pPr>
        <w:tabs>
          <w:tab w:val="left" w:pos="720"/>
        </w:tabs>
        <w:ind w:left="720" w:hanging="432"/>
        <w:rPr>
          <w:rFonts w:eastAsia="Times New Roman" w:cs="Arial"/>
          <w:i/>
          <w:lang w:val="es-ES" w:eastAsia="es-ES"/>
        </w:rPr>
      </w:pPr>
    </w:p>
    <w:p w14:paraId="045703CD" w14:textId="77777777" w:rsidR="00AD380B" w:rsidRPr="00AD380B" w:rsidRDefault="00AD380B" w:rsidP="00AD380B">
      <w:pPr>
        <w:tabs>
          <w:tab w:val="left" w:pos="720"/>
        </w:tabs>
        <w:ind w:left="720" w:hanging="432"/>
        <w:rPr>
          <w:rFonts w:eastAsia="Times New Roman" w:cs="Arial"/>
          <w:i/>
          <w:color w:val="000000"/>
          <w:lang w:val="es-ES" w:eastAsia="es-ES"/>
        </w:rPr>
      </w:pPr>
      <w:r w:rsidRPr="00AD380B">
        <w:rPr>
          <w:rFonts w:eastAsia="Times New Roman" w:cs="Arial"/>
          <w:b/>
          <w:i/>
          <w:color w:val="000000"/>
          <w:lang w:val="es-ES" w:eastAsia="es-ES"/>
        </w:rPr>
        <w:t>III.</w:t>
      </w:r>
      <w:r w:rsidRPr="00AD380B">
        <w:rPr>
          <w:rFonts w:eastAsia="Times New Roman" w:cs="Arial"/>
          <w:b/>
          <w:i/>
          <w:color w:val="000000"/>
          <w:lang w:val="es-ES" w:eastAsia="es-ES"/>
        </w:rPr>
        <w:tab/>
      </w:r>
      <w:r w:rsidRPr="00AD380B">
        <w:rPr>
          <w:rFonts w:eastAsia="Times New Roman" w:cs="Arial"/>
          <w:i/>
          <w:color w:val="000000"/>
          <w:lang w:val="es-ES" w:eastAsia="es-ES"/>
        </w:rPr>
        <w:t>Prestar servicios de formación, actualización, capacitación y profesionalización para las y los actores institucionales que participan en los procesos de prevención y combate a los delitos previstos en esta Ley y de asistencia y protección de las víctimas, de conformidad con las disposiciones generales que las autoridades federales determinen;</w:t>
      </w:r>
    </w:p>
    <w:p w14:paraId="19398AE5" w14:textId="77777777" w:rsidR="00AD380B" w:rsidRPr="00AD380B" w:rsidRDefault="00AD380B" w:rsidP="00AD380B">
      <w:pPr>
        <w:tabs>
          <w:tab w:val="left" w:pos="720"/>
        </w:tabs>
        <w:ind w:left="720" w:hanging="432"/>
        <w:rPr>
          <w:rFonts w:eastAsia="Times New Roman" w:cs="Arial"/>
          <w:i/>
          <w:lang w:val="es-ES" w:eastAsia="es-ES"/>
        </w:rPr>
      </w:pPr>
    </w:p>
    <w:p w14:paraId="4F92283D" w14:textId="77777777" w:rsidR="00AD380B" w:rsidRPr="00AD380B" w:rsidRDefault="00AD380B" w:rsidP="00AD380B">
      <w:pPr>
        <w:tabs>
          <w:tab w:val="left" w:pos="720"/>
        </w:tabs>
        <w:ind w:left="720" w:hanging="432"/>
        <w:rPr>
          <w:rFonts w:eastAsia="Times New Roman" w:cs="Arial"/>
          <w:i/>
          <w:color w:val="000000"/>
          <w:lang w:val="es-ES" w:eastAsia="es-ES"/>
        </w:rPr>
      </w:pPr>
      <w:r w:rsidRPr="00AD380B">
        <w:rPr>
          <w:rFonts w:eastAsia="Times New Roman" w:cs="Arial"/>
          <w:b/>
          <w:i/>
          <w:color w:val="000000"/>
          <w:lang w:val="es-ES" w:eastAsia="es-ES"/>
        </w:rPr>
        <w:t>IV.</w:t>
      </w:r>
      <w:r w:rsidRPr="00AD380B">
        <w:rPr>
          <w:rFonts w:eastAsia="Times New Roman" w:cs="Arial"/>
          <w:b/>
          <w:i/>
          <w:color w:val="000000"/>
          <w:lang w:val="es-ES" w:eastAsia="es-ES"/>
        </w:rPr>
        <w:tab/>
      </w:r>
      <w:r w:rsidRPr="00AD380B">
        <w:rPr>
          <w:rFonts w:eastAsia="Times New Roman" w:cs="Arial"/>
          <w:i/>
          <w:color w:val="000000"/>
          <w:lang w:val="es-ES" w:eastAsia="es-ES"/>
        </w:rPr>
        <w:t>Implementar, en coordinación con la Federación, programas y proyectos de atención, educación, capacitación e investigación en materia de esclavitud, trata de personas o explotación y demás delitos previstos en esta Ley;</w:t>
      </w:r>
    </w:p>
    <w:p w14:paraId="351E9D14" w14:textId="77777777" w:rsidR="00AD380B" w:rsidRPr="00AD380B" w:rsidRDefault="00AD380B" w:rsidP="00AD380B">
      <w:pPr>
        <w:spacing w:line="360" w:lineRule="auto"/>
        <w:rPr>
          <w:rFonts w:eastAsia="Times New Roman" w:cs="Arial"/>
          <w:i/>
          <w:lang w:val="es-ES" w:eastAsia="es-MX"/>
        </w:rPr>
      </w:pPr>
    </w:p>
    <w:p w14:paraId="727CD7D6" w14:textId="77777777" w:rsidR="00AD380B" w:rsidRPr="00AD380B" w:rsidRDefault="00AD380B" w:rsidP="00AD380B">
      <w:pPr>
        <w:ind w:firstLine="288"/>
        <w:rPr>
          <w:rFonts w:eastAsia="Times New Roman" w:cs="Times New Roman"/>
          <w:i/>
          <w:lang w:eastAsia="es-ES"/>
        </w:rPr>
      </w:pPr>
      <w:bookmarkStart w:id="4" w:name="Artículo_115"/>
      <w:r w:rsidRPr="00AD380B">
        <w:rPr>
          <w:rFonts w:eastAsia="Times New Roman" w:cs="Times New Roman"/>
          <w:b/>
          <w:i/>
          <w:lang w:eastAsia="es-ES"/>
        </w:rPr>
        <w:t>Artículo 115</w:t>
      </w:r>
      <w:bookmarkEnd w:id="4"/>
      <w:r w:rsidRPr="00AD380B">
        <w:rPr>
          <w:rFonts w:eastAsia="Times New Roman" w:cs="Times New Roman"/>
          <w:b/>
          <w:i/>
          <w:lang w:eastAsia="es-ES"/>
        </w:rPr>
        <w:t xml:space="preserve">. </w:t>
      </w:r>
      <w:r w:rsidRPr="00AD380B">
        <w:rPr>
          <w:rFonts w:eastAsia="Times New Roman" w:cs="Times New Roman"/>
          <w:i/>
          <w:lang w:eastAsia="es-ES"/>
        </w:rPr>
        <w:t xml:space="preserve">Corresponde a los municipios y a las demarcaciones territoriales de la Ciudad de México, en el ámbito de sus respectivas facultades y competencias, de </w:t>
      </w:r>
      <w:r w:rsidRPr="00AD380B">
        <w:rPr>
          <w:rFonts w:eastAsia="Times New Roman" w:cs="Times New Roman"/>
          <w:i/>
          <w:lang w:eastAsia="es-ES"/>
        </w:rPr>
        <w:lastRenderedPageBreak/>
        <w:t>conformidad con esta Ley, la legislación aplicable en la materia y las políticas y programas federales y de las entidades federativas:</w:t>
      </w:r>
    </w:p>
    <w:p w14:paraId="3A712933" w14:textId="77777777" w:rsidR="00AD380B" w:rsidRPr="00AD380B" w:rsidRDefault="00AD380B" w:rsidP="00AD380B">
      <w:pPr>
        <w:spacing w:line="360" w:lineRule="auto"/>
        <w:jc w:val="left"/>
        <w:rPr>
          <w:rFonts w:eastAsia="Times New Roman" w:cs="Arial"/>
          <w:i/>
          <w:lang w:val="es-ES" w:eastAsia="es-MX"/>
        </w:rPr>
      </w:pPr>
    </w:p>
    <w:p w14:paraId="22465821" w14:textId="77777777" w:rsidR="00AD380B" w:rsidRPr="00AD380B" w:rsidRDefault="00AD380B" w:rsidP="00AD380B">
      <w:pPr>
        <w:spacing w:line="360" w:lineRule="auto"/>
        <w:jc w:val="left"/>
        <w:rPr>
          <w:rFonts w:eastAsia="Times New Roman" w:cs="Arial"/>
          <w:i/>
          <w:lang w:val="es-ES" w:eastAsia="es-MX"/>
        </w:rPr>
      </w:pPr>
      <w:r w:rsidRPr="00AD380B">
        <w:rPr>
          <w:rFonts w:eastAsia="Times New Roman" w:cs="Arial"/>
          <w:i/>
          <w:lang w:val="es-ES" w:eastAsia="es-MX"/>
        </w:rPr>
        <w:t>….</w:t>
      </w:r>
    </w:p>
    <w:p w14:paraId="7FAFB237" w14:textId="77777777" w:rsidR="00AD380B" w:rsidRPr="00AD380B" w:rsidRDefault="00AD380B" w:rsidP="00AD380B">
      <w:pPr>
        <w:tabs>
          <w:tab w:val="left" w:pos="720"/>
        </w:tabs>
        <w:ind w:left="288"/>
        <w:rPr>
          <w:rFonts w:eastAsia="Times New Roman" w:cs="Arial"/>
          <w:i/>
          <w:color w:val="000000"/>
          <w:lang w:val="es-ES" w:eastAsia="es-ES"/>
        </w:rPr>
      </w:pPr>
      <w:r w:rsidRPr="00AD380B">
        <w:rPr>
          <w:rFonts w:eastAsia="Times New Roman" w:cs="Arial"/>
          <w:i/>
          <w:color w:val="000000"/>
          <w:lang w:val="es-ES" w:eastAsia="es-ES"/>
        </w:rPr>
        <w:t>Detectar y prevenir la trata de personas y demás delitos previstos en esta Ley, en el territorio bajo su responsabilidad, a través de la autorización de funcionamiento de establecimientos como bares, clubs nocturnos, lugares de espectáculos, recintos feriales o deportivos, salones de masajes, hoteles, baños, vapores, loncherías, restaurantes, vía pública, cafés internet y otros, así como a través de la vigilancia e inspección de estos negocios, y</w:t>
      </w:r>
    </w:p>
    <w:p w14:paraId="1254EC15" w14:textId="77777777" w:rsidR="00AD380B" w:rsidRPr="00AD380B" w:rsidRDefault="00AD380B" w:rsidP="00AD380B">
      <w:pPr>
        <w:spacing w:line="360" w:lineRule="auto"/>
        <w:jc w:val="left"/>
        <w:rPr>
          <w:rFonts w:eastAsia="Times New Roman" w:cs="Arial"/>
          <w:lang w:val="es-ES" w:eastAsia="es-MX"/>
        </w:rPr>
      </w:pPr>
    </w:p>
    <w:p w14:paraId="5EF19E18" w14:textId="77777777" w:rsidR="00AD380B" w:rsidRPr="00AD380B" w:rsidRDefault="00AD380B" w:rsidP="00AD380B">
      <w:pPr>
        <w:jc w:val="center"/>
        <w:rPr>
          <w:rFonts w:eastAsia="Times New Roman" w:cs="Arial"/>
          <w:b/>
          <w:sz w:val="22"/>
          <w:szCs w:val="22"/>
          <w:lang w:val="es-ES_tradnl" w:eastAsia="es-ES"/>
        </w:rPr>
      </w:pPr>
      <w:bookmarkStart w:id="5" w:name="TRANSITORIOS_DE_LA_LEY"/>
    </w:p>
    <w:p w14:paraId="764AEEF5" w14:textId="77777777" w:rsidR="00AD380B" w:rsidRPr="00AD380B" w:rsidRDefault="00AD380B" w:rsidP="00AD380B">
      <w:pPr>
        <w:jc w:val="center"/>
        <w:rPr>
          <w:rFonts w:eastAsia="Times New Roman" w:cs="Arial"/>
          <w:b/>
          <w:sz w:val="22"/>
          <w:szCs w:val="22"/>
          <w:lang w:val="es-ES_tradnl" w:eastAsia="es-ES"/>
        </w:rPr>
      </w:pPr>
    </w:p>
    <w:p w14:paraId="33BE30F4" w14:textId="77777777" w:rsidR="00AD380B" w:rsidRPr="00AD380B" w:rsidRDefault="00AD380B" w:rsidP="00AD380B">
      <w:pPr>
        <w:jc w:val="center"/>
        <w:rPr>
          <w:rFonts w:eastAsia="Times New Roman" w:cs="Arial"/>
          <w:b/>
          <w:sz w:val="22"/>
          <w:szCs w:val="22"/>
          <w:lang w:val="es-ES_tradnl" w:eastAsia="es-ES"/>
        </w:rPr>
      </w:pPr>
      <w:r w:rsidRPr="00AD380B">
        <w:rPr>
          <w:rFonts w:eastAsia="Times New Roman" w:cs="Arial"/>
          <w:b/>
          <w:sz w:val="22"/>
          <w:szCs w:val="22"/>
          <w:lang w:val="es-ES_tradnl" w:eastAsia="es-ES"/>
        </w:rPr>
        <w:t>TRANSITORIOS</w:t>
      </w:r>
      <w:bookmarkEnd w:id="5"/>
    </w:p>
    <w:p w14:paraId="2268D589" w14:textId="77777777" w:rsidR="00AD380B" w:rsidRPr="00AD380B" w:rsidRDefault="00AD380B" w:rsidP="00AD380B">
      <w:pPr>
        <w:jc w:val="center"/>
        <w:rPr>
          <w:rFonts w:eastAsia="Times New Roman" w:cs="Arial"/>
          <w:b/>
          <w:sz w:val="22"/>
          <w:szCs w:val="22"/>
          <w:lang w:val="es-ES_tradnl" w:eastAsia="es-ES"/>
        </w:rPr>
      </w:pPr>
    </w:p>
    <w:p w14:paraId="2AD4BAE4" w14:textId="77777777" w:rsidR="00AD380B" w:rsidRPr="00AD380B" w:rsidRDefault="00AD380B" w:rsidP="00AD380B">
      <w:pPr>
        <w:rPr>
          <w:rFonts w:eastAsia="Times New Roman" w:cs="Times New Roman"/>
          <w:i/>
          <w:color w:val="000000"/>
          <w:lang w:val="es-ES" w:eastAsia="es-ES"/>
        </w:rPr>
      </w:pPr>
      <w:bookmarkStart w:id="6" w:name="Sexto"/>
      <w:r w:rsidRPr="00AD380B">
        <w:rPr>
          <w:rFonts w:eastAsia="Times New Roman" w:cs="Times New Roman"/>
          <w:b/>
          <w:i/>
          <w:color w:val="000000"/>
          <w:lang w:val="es-ES" w:eastAsia="es-ES"/>
        </w:rPr>
        <w:t>Sexto</w:t>
      </w:r>
      <w:bookmarkEnd w:id="6"/>
      <w:r w:rsidRPr="00AD380B">
        <w:rPr>
          <w:rFonts w:eastAsia="Times New Roman" w:cs="Times New Roman"/>
          <w:b/>
          <w:i/>
          <w:color w:val="000000"/>
          <w:lang w:val="es-ES" w:eastAsia="es-ES"/>
        </w:rPr>
        <w:t xml:space="preserve">.- </w:t>
      </w:r>
      <w:r w:rsidRPr="00AD380B">
        <w:rPr>
          <w:rFonts w:eastAsia="Times New Roman" w:cs="Times New Roman"/>
          <w:i/>
          <w:color w:val="000000"/>
          <w:lang w:val="es-ES" w:eastAsia="es-ES"/>
        </w:rPr>
        <w:t>La Procuraduría General de la República y las Fiscalías</w:t>
      </w:r>
      <w:r w:rsidRPr="00AD380B">
        <w:rPr>
          <w:rFonts w:eastAsia="Times New Roman" w:cs="Times New Roman"/>
          <w:b/>
          <w:i/>
          <w:color w:val="000000"/>
          <w:lang w:val="es-ES" w:eastAsia="es-ES"/>
        </w:rPr>
        <w:t xml:space="preserve"> </w:t>
      </w:r>
      <w:r w:rsidRPr="00AD380B">
        <w:rPr>
          <w:rFonts w:eastAsia="Times New Roman" w:cs="Times New Roman"/>
          <w:i/>
          <w:color w:val="000000"/>
          <w:lang w:val="es-ES" w:eastAsia="es-ES"/>
        </w:rPr>
        <w:t>o Procuradurías Generales de Justicia de los estados y del Distrito Federal, contarán con un término improrrogable de 90 días para la instalación y puesta en marcha de la Coordinación Especializada y las Fiscalías a que se refiere la presente Ley.</w:t>
      </w:r>
    </w:p>
    <w:p w14:paraId="3E1299AA" w14:textId="77777777" w:rsidR="00AD380B" w:rsidRPr="00AD380B" w:rsidRDefault="00AD380B" w:rsidP="00AD380B">
      <w:pPr>
        <w:ind w:firstLine="288"/>
        <w:rPr>
          <w:rFonts w:eastAsia="Times New Roman" w:cs="Times New Roman"/>
          <w:i/>
          <w:color w:val="000000"/>
          <w:lang w:val="es-ES" w:eastAsia="es-ES"/>
        </w:rPr>
      </w:pPr>
    </w:p>
    <w:p w14:paraId="6A9DEA9E" w14:textId="77777777" w:rsidR="00AD380B" w:rsidRPr="00AD380B" w:rsidRDefault="00AD380B" w:rsidP="00AD380B">
      <w:pPr>
        <w:rPr>
          <w:rFonts w:eastAsia="Times New Roman" w:cs="Times New Roman"/>
          <w:i/>
          <w:color w:val="000000"/>
          <w:lang w:val="es-ES" w:eastAsia="es-ES"/>
        </w:rPr>
      </w:pPr>
      <w:bookmarkStart w:id="7" w:name="Décimo_Cuarto"/>
      <w:r w:rsidRPr="00AD380B">
        <w:rPr>
          <w:rFonts w:eastAsia="Times New Roman" w:cs="Times New Roman"/>
          <w:b/>
          <w:i/>
          <w:color w:val="000000"/>
          <w:lang w:val="es-ES" w:eastAsia="es-ES"/>
        </w:rPr>
        <w:t>Décimo Cuarto</w:t>
      </w:r>
      <w:bookmarkEnd w:id="7"/>
      <w:r w:rsidRPr="00AD380B">
        <w:rPr>
          <w:rFonts w:eastAsia="Times New Roman" w:cs="Times New Roman"/>
          <w:b/>
          <w:i/>
          <w:color w:val="000000"/>
          <w:lang w:val="es-ES" w:eastAsia="es-ES"/>
        </w:rPr>
        <w:t xml:space="preserve">. </w:t>
      </w:r>
      <w:r w:rsidRPr="00AD380B">
        <w:rPr>
          <w:rFonts w:eastAsia="Times New Roman" w:cs="Times New Roman"/>
          <w:i/>
          <w:color w:val="000000"/>
          <w:lang w:val="es-ES" w:eastAsia="es-ES"/>
        </w:rPr>
        <w:t>Las procuradurías de las entidades federativas deberán crear y operar fiscalías especializadas para la investigación de las conductas previstas en esta Ley, que contarán con Ministerios Públicos y policías especializados, los recursos humanos, financieros y materiales que requieran para su efectiva operación. Estas unidades se integrarán con servicios periciales y técnicos especializados para el ejercicio de su función.</w:t>
      </w:r>
    </w:p>
    <w:p w14:paraId="473EA3C3" w14:textId="77777777" w:rsidR="00AD380B" w:rsidRPr="00AD380B" w:rsidRDefault="00AD380B" w:rsidP="00AD380B">
      <w:pPr>
        <w:ind w:firstLine="288"/>
        <w:rPr>
          <w:rFonts w:eastAsia="Times New Roman" w:cs="Times New Roman"/>
          <w:i/>
          <w:color w:val="000000"/>
          <w:lang w:val="es-ES" w:eastAsia="es-ES"/>
        </w:rPr>
      </w:pPr>
    </w:p>
    <w:p w14:paraId="491D4D0D" w14:textId="77777777" w:rsidR="00AD380B" w:rsidRPr="00AD380B" w:rsidRDefault="00AD380B" w:rsidP="00AD380B">
      <w:pPr>
        <w:rPr>
          <w:rFonts w:eastAsia="Times New Roman" w:cs="Times New Roman"/>
          <w:i/>
          <w:color w:val="000000"/>
          <w:lang w:val="es-ES" w:eastAsia="es-ES"/>
        </w:rPr>
      </w:pPr>
      <w:r w:rsidRPr="00AD380B">
        <w:rPr>
          <w:rFonts w:eastAsia="Times New Roman" w:cs="Times New Roman"/>
          <w:i/>
          <w:color w:val="000000"/>
          <w:lang w:val="es-ES" w:eastAsia="es-ES"/>
        </w:rPr>
        <w:t>Las procuradurías de las entidades federativas y el Distrito Federal capacitarán a su personal en materia de planeación de investigación.</w:t>
      </w:r>
    </w:p>
    <w:p w14:paraId="0421C411" w14:textId="77777777" w:rsidR="00AD380B" w:rsidRPr="00AD380B" w:rsidRDefault="00AD380B" w:rsidP="00AD380B">
      <w:pPr>
        <w:ind w:firstLine="288"/>
        <w:rPr>
          <w:rFonts w:eastAsia="Times New Roman" w:cs="Times New Roman"/>
          <w:i/>
          <w:color w:val="000000"/>
          <w:lang w:val="es-ES" w:eastAsia="es-ES"/>
        </w:rPr>
      </w:pPr>
    </w:p>
    <w:p w14:paraId="1E6B7993" w14:textId="77777777" w:rsidR="00AD380B" w:rsidRPr="00AD380B" w:rsidRDefault="00AD380B" w:rsidP="00AD380B">
      <w:pPr>
        <w:rPr>
          <w:rFonts w:eastAsia="Times New Roman" w:cs="Times New Roman"/>
          <w:i/>
          <w:color w:val="000000"/>
          <w:lang w:val="es-ES" w:eastAsia="es-ES"/>
        </w:rPr>
      </w:pPr>
      <w:r w:rsidRPr="00AD380B">
        <w:rPr>
          <w:rFonts w:eastAsia="Times New Roman" w:cs="Times New Roman"/>
          <w:i/>
          <w:color w:val="000000"/>
          <w:lang w:val="es-ES" w:eastAsia="es-ES"/>
        </w:rPr>
        <w:t>Para ingresar y permanecer en las fiscalías especializadas en la investigación y persecución de los delitos previstos en esta Ley será necesario cumplir con los requisitos previstos en el artículo transitorio anterior.</w:t>
      </w:r>
    </w:p>
    <w:p w14:paraId="1C23B520" w14:textId="77777777" w:rsidR="00AD380B" w:rsidRPr="00AD380B" w:rsidRDefault="00AD380B" w:rsidP="00AD380B">
      <w:pPr>
        <w:ind w:firstLine="288"/>
        <w:rPr>
          <w:rFonts w:eastAsia="Times New Roman" w:cs="Times New Roman"/>
          <w:i/>
          <w:color w:val="000000"/>
          <w:lang w:val="es-ES" w:eastAsia="es-ES"/>
        </w:rPr>
      </w:pPr>
    </w:p>
    <w:p w14:paraId="20E8535C" w14:textId="77777777" w:rsidR="00AD380B" w:rsidRPr="00AD380B" w:rsidRDefault="00AD380B" w:rsidP="00AD380B">
      <w:pPr>
        <w:rPr>
          <w:rFonts w:eastAsia="Times New Roman" w:cs="Times New Roman"/>
          <w:i/>
          <w:color w:val="000000"/>
          <w:lang w:val="es-ES" w:eastAsia="es-ES"/>
        </w:rPr>
      </w:pPr>
      <w:r w:rsidRPr="00AD380B">
        <w:rPr>
          <w:rFonts w:eastAsia="Times New Roman" w:cs="Times New Roman"/>
          <w:i/>
          <w:color w:val="000000"/>
          <w:lang w:val="es-ES" w:eastAsia="es-ES"/>
        </w:rPr>
        <w:t>Las Fiscalías Especializadas de investigación, en el ámbito de sus competencias, tendrán las facultades que se señalan en el artículo transitorio anterior para la Coordinación General de la Procuraduría.</w:t>
      </w:r>
    </w:p>
    <w:p w14:paraId="0BD2B5E2" w14:textId="77777777" w:rsidR="00AD380B" w:rsidRPr="00AD380B" w:rsidRDefault="00AD380B" w:rsidP="00AD380B">
      <w:pPr>
        <w:ind w:firstLine="288"/>
        <w:rPr>
          <w:rFonts w:eastAsia="Times New Roman" w:cs="Times New Roman"/>
          <w:i/>
          <w:color w:val="000000"/>
          <w:lang w:val="es-ES" w:eastAsia="es-ES"/>
        </w:rPr>
      </w:pPr>
    </w:p>
    <w:p w14:paraId="2D986131" w14:textId="77777777" w:rsidR="00AD380B" w:rsidRPr="00AD380B" w:rsidRDefault="00AD380B" w:rsidP="00AD380B">
      <w:pPr>
        <w:jc w:val="left"/>
        <w:rPr>
          <w:rFonts w:eastAsia="Times New Roman" w:cs="Arial"/>
          <w:b/>
          <w:sz w:val="22"/>
          <w:szCs w:val="22"/>
          <w:lang w:val="es-ES_tradnl" w:eastAsia="es-ES"/>
        </w:rPr>
      </w:pPr>
    </w:p>
    <w:p w14:paraId="49D55038" w14:textId="77777777" w:rsidR="00AD380B" w:rsidRPr="00AD380B" w:rsidRDefault="00AD380B" w:rsidP="00AD380B">
      <w:pPr>
        <w:spacing w:line="360" w:lineRule="auto"/>
        <w:rPr>
          <w:rFonts w:eastAsia="Times New Roman" w:cs="Arial"/>
          <w:lang w:val="es-ES_tradnl" w:eastAsia="es-ES"/>
        </w:rPr>
      </w:pPr>
      <w:r w:rsidRPr="00AD380B">
        <w:rPr>
          <w:rFonts w:eastAsia="Times New Roman" w:cs="Arial"/>
          <w:lang w:val="es-ES_tradnl" w:eastAsia="es-ES"/>
        </w:rPr>
        <w:lastRenderedPageBreak/>
        <w:t>Es así, conforme a las atribuciones señaladas, como a otras más que no mencionamos para abreviar texto y espacio, que las Fiscalías Generales locales tienen un cúmulo de objetivos y deberes que cumplir en materia de trata.</w:t>
      </w:r>
    </w:p>
    <w:p w14:paraId="17734FC2" w14:textId="77777777" w:rsidR="00AD380B" w:rsidRPr="00AD380B" w:rsidRDefault="00AD380B" w:rsidP="00AD380B">
      <w:pPr>
        <w:spacing w:line="360" w:lineRule="auto"/>
        <w:rPr>
          <w:rFonts w:eastAsia="Times New Roman" w:cs="Arial"/>
          <w:lang w:val="es-ES_tradnl" w:eastAsia="es-ES"/>
        </w:rPr>
      </w:pPr>
    </w:p>
    <w:p w14:paraId="3DC79008" w14:textId="77777777" w:rsidR="00AD380B" w:rsidRPr="00AD380B" w:rsidRDefault="00AD380B" w:rsidP="00AD380B">
      <w:pPr>
        <w:rPr>
          <w:rFonts w:eastAsia="Times New Roman" w:cs="Arial"/>
          <w:b/>
          <w:lang w:val="es-ES_tradnl" w:eastAsia="es-ES"/>
        </w:rPr>
      </w:pPr>
    </w:p>
    <w:p w14:paraId="2BED527B" w14:textId="77777777" w:rsidR="00AD380B" w:rsidRPr="00AD380B" w:rsidRDefault="00AD380B" w:rsidP="00AD380B">
      <w:pPr>
        <w:spacing w:line="360" w:lineRule="auto"/>
        <w:rPr>
          <w:rFonts w:eastAsia="Times New Roman" w:cs="Arial"/>
          <w:lang w:val="es-ES" w:eastAsia="es-MX"/>
        </w:rPr>
      </w:pPr>
      <w:r w:rsidRPr="00AD380B">
        <w:rPr>
          <w:rFonts w:eastAsia="Times New Roman" w:cs="Arial"/>
          <w:lang w:val="es-ES" w:eastAsia="es-MX"/>
        </w:rPr>
        <w:t>Esta ley fue publicada en el Diario Oficial de la Federación el 12 de junio de 2012, y desde entonces el Congreso de la Unión como las entidades federativas, incluyendo la nuestra, han realizado trabajos permanentes de actualización y armonización de las leyes de la materia.</w:t>
      </w:r>
    </w:p>
    <w:p w14:paraId="4A820EC7" w14:textId="77777777" w:rsidR="00AD380B" w:rsidRPr="00AD380B" w:rsidRDefault="00AD380B" w:rsidP="00AD380B">
      <w:pPr>
        <w:spacing w:line="360" w:lineRule="auto"/>
        <w:rPr>
          <w:rFonts w:eastAsia="Times New Roman" w:cs="Arial"/>
          <w:lang w:val="es-ES" w:eastAsia="es-MX"/>
        </w:rPr>
      </w:pPr>
    </w:p>
    <w:p w14:paraId="7A7DB6D1" w14:textId="77777777" w:rsidR="00AD380B" w:rsidRPr="00AD380B" w:rsidRDefault="00AD380B" w:rsidP="00AD380B">
      <w:pPr>
        <w:spacing w:line="360" w:lineRule="auto"/>
        <w:rPr>
          <w:rFonts w:eastAsia="Times New Roman" w:cs="Arial"/>
          <w:lang w:val="es-ES" w:eastAsia="es-MX"/>
        </w:rPr>
      </w:pPr>
      <w:r w:rsidRPr="00AD380B">
        <w:rPr>
          <w:rFonts w:eastAsia="Times New Roman" w:cs="Arial"/>
          <w:lang w:val="es-ES" w:eastAsia="es-MX"/>
        </w:rPr>
        <w:t>Sin embargo, se trata de un trabajo constante en el tiempo que implica la revisión periódica de los ordenamientos, de los tratados internacionales, así como de la implementación de programas y políticas públicas.</w:t>
      </w:r>
    </w:p>
    <w:p w14:paraId="43DB578D" w14:textId="77777777" w:rsidR="00AD380B" w:rsidRPr="00AD380B" w:rsidRDefault="00AD380B" w:rsidP="00AD380B">
      <w:pPr>
        <w:spacing w:line="360" w:lineRule="auto"/>
        <w:rPr>
          <w:rFonts w:eastAsia="Times New Roman" w:cs="Arial"/>
          <w:lang w:val="es-ES" w:eastAsia="es-MX"/>
        </w:rPr>
      </w:pPr>
    </w:p>
    <w:p w14:paraId="50BA9E27" w14:textId="77777777" w:rsidR="00AD380B" w:rsidRPr="00AD380B" w:rsidRDefault="00AD380B" w:rsidP="00AD380B">
      <w:pPr>
        <w:spacing w:line="360" w:lineRule="auto"/>
        <w:rPr>
          <w:rFonts w:eastAsia="Times New Roman" w:cs="Arial"/>
          <w:lang w:val="es-ES" w:eastAsia="es-MX"/>
        </w:rPr>
      </w:pPr>
      <w:r w:rsidRPr="00AD380B">
        <w:rPr>
          <w:rFonts w:eastAsia="Times New Roman" w:cs="Arial"/>
          <w:lang w:val="es-ES" w:eastAsia="es-MX"/>
        </w:rPr>
        <w:t>Hasta el año 2017, aproximadamente, es que se realizaron trabajos a nivel nacional por medio de las comisiones de Trata del Senado de la República y de la Cámara de Diputados, así como de sus similares en los poderes legislativos locales, apoyados por la denominada “Conferencia Nacional de Legisladoras y Legisladores contra la Trata de Personas”.  El objetivo de estos trabajos era la armonización y la uniformidad legislativa de todo el país en la materia.</w:t>
      </w:r>
    </w:p>
    <w:p w14:paraId="22522785" w14:textId="77777777" w:rsidR="00AD380B" w:rsidRPr="00AD380B" w:rsidRDefault="00AD380B" w:rsidP="00AD380B">
      <w:pPr>
        <w:spacing w:line="360" w:lineRule="auto"/>
        <w:rPr>
          <w:rFonts w:eastAsia="Times New Roman" w:cs="Arial"/>
          <w:lang w:val="es-ES" w:eastAsia="es-MX"/>
        </w:rPr>
      </w:pPr>
    </w:p>
    <w:p w14:paraId="44C2DBA1" w14:textId="77777777" w:rsidR="00AD380B" w:rsidRPr="00AD380B" w:rsidRDefault="00AD380B" w:rsidP="00AD380B">
      <w:pPr>
        <w:spacing w:line="360" w:lineRule="auto"/>
        <w:rPr>
          <w:rFonts w:eastAsia="Times New Roman" w:cs="Arial"/>
          <w:lang w:val="es-ES" w:eastAsia="es-MX"/>
        </w:rPr>
      </w:pPr>
      <w:r w:rsidRPr="00AD380B">
        <w:rPr>
          <w:rFonts w:eastAsia="Times New Roman" w:cs="Arial"/>
          <w:lang w:val="es-ES" w:eastAsia="es-MX"/>
        </w:rPr>
        <w:t xml:space="preserve">Ahora es el momento de conocer los avances en la aplicación de las leyes que fueron armonizadas, y conocer especialmente el trabajo que han podido desarrollar las fiscalías locales. </w:t>
      </w:r>
    </w:p>
    <w:p w14:paraId="02707FD1" w14:textId="77777777" w:rsidR="00AD380B" w:rsidRPr="00AD380B" w:rsidRDefault="00AD380B" w:rsidP="00AD380B">
      <w:pPr>
        <w:spacing w:line="360" w:lineRule="auto"/>
        <w:rPr>
          <w:rFonts w:eastAsia="Times New Roman" w:cs="Arial"/>
          <w:lang w:val="es-ES" w:eastAsia="es-MX"/>
        </w:rPr>
      </w:pPr>
      <w:r w:rsidRPr="00AD380B">
        <w:rPr>
          <w:rFonts w:eastAsia="Times New Roman" w:cs="Arial"/>
          <w:lang w:val="es-ES" w:eastAsia="es-MX"/>
        </w:rPr>
        <w:t xml:space="preserve">Por las razones expuestas, presentamos a esta soberanía la siguiente: </w:t>
      </w:r>
    </w:p>
    <w:p w14:paraId="30E41D9D" w14:textId="77777777" w:rsidR="00AD380B" w:rsidRPr="00AD380B" w:rsidRDefault="00AD380B" w:rsidP="00AD380B">
      <w:pPr>
        <w:spacing w:line="360" w:lineRule="auto"/>
        <w:ind w:left="708"/>
        <w:rPr>
          <w:rFonts w:eastAsia="Times New Roman" w:cs="Arial"/>
          <w:sz w:val="28"/>
          <w:szCs w:val="28"/>
          <w:lang w:val="es-ES" w:eastAsia="es-MX"/>
        </w:rPr>
      </w:pPr>
    </w:p>
    <w:p w14:paraId="3A50DBB7" w14:textId="77777777" w:rsidR="00AD380B" w:rsidRPr="00AD380B" w:rsidRDefault="00AD380B" w:rsidP="00AD380B">
      <w:pPr>
        <w:spacing w:line="360" w:lineRule="auto"/>
        <w:ind w:left="708"/>
        <w:jc w:val="center"/>
        <w:rPr>
          <w:rFonts w:eastAsia="Times New Roman" w:cs="Arial"/>
          <w:lang w:val="es-ES" w:eastAsia="es-MX"/>
        </w:rPr>
      </w:pPr>
      <w:r w:rsidRPr="00AD380B">
        <w:rPr>
          <w:rFonts w:eastAsia="Times New Roman" w:cs="Arial"/>
          <w:lang w:val="es-ES" w:eastAsia="es-MX"/>
        </w:rPr>
        <w:t>Proposición con Puntos de Acuerdo</w:t>
      </w:r>
    </w:p>
    <w:p w14:paraId="4B09D77E" w14:textId="77777777" w:rsidR="00AD380B" w:rsidRPr="00AD380B" w:rsidRDefault="00AD380B" w:rsidP="00AD380B">
      <w:pPr>
        <w:spacing w:line="360" w:lineRule="auto"/>
        <w:rPr>
          <w:rFonts w:eastAsia="Times New Roman" w:cs="Arial"/>
          <w:b/>
          <w:lang w:val="es-ES" w:eastAsia="es-MX"/>
        </w:rPr>
      </w:pPr>
      <w:r w:rsidRPr="00AD380B">
        <w:rPr>
          <w:rFonts w:eastAsia="Times New Roman" w:cs="Arial"/>
          <w:b/>
          <w:lang w:val="es-ES" w:eastAsia="es-MX"/>
        </w:rPr>
        <w:lastRenderedPageBreak/>
        <w:t>ÚNICO. - Túrnese la presente a la Comisión contra la Trata de Personas, a efectos de que analice y, en su caso, proceda de acuerdo con sus atribuciones a resolver el planteamiento expuesto en la presente y emita un Informe a este Poder Legislativo sobre la información recabada.</w:t>
      </w:r>
    </w:p>
    <w:p w14:paraId="539CD8B6" w14:textId="77777777" w:rsidR="00AD380B" w:rsidRPr="00AD380B" w:rsidRDefault="00AD380B" w:rsidP="00AD380B">
      <w:pPr>
        <w:spacing w:line="360" w:lineRule="auto"/>
        <w:ind w:left="708"/>
        <w:rPr>
          <w:rFonts w:eastAsia="Times New Roman" w:cs="Arial"/>
          <w:b/>
          <w:lang w:val="es-ES" w:eastAsia="es-MX"/>
        </w:rPr>
      </w:pPr>
    </w:p>
    <w:p w14:paraId="43329316" w14:textId="77777777" w:rsidR="00AD380B" w:rsidRPr="00AD380B" w:rsidRDefault="00AD380B" w:rsidP="00AD380B">
      <w:pPr>
        <w:rPr>
          <w:rFonts w:eastAsia="Times New Roman" w:cs="Arial"/>
          <w:b/>
          <w:lang w:val="es-ES" w:eastAsia="es-MX"/>
        </w:rPr>
      </w:pPr>
      <w:r w:rsidRPr="00AD380B">
        <w:rPr>
          <w:rFonts w:eastAsia="Times New Roman" w:cs="Arial"/>
          <w:b/>
          <w:lang w:val="es-ES" w:eastAsia="es-MX"/>
        </w:rPr>
        <w:t xml:space="preserve">Fundamos esta petición en los artículos 21, Fracción VI, 112 Bis, 179, 180 y 182 párrafo primero de La Ley Orgánica del Congreso del Estado de Coahuila de Zaragoza. </w:t>
      </w:r>
    </w:p>
    <w:p w14:paraId="06418C16" w14:textId="77777777" w:rsidR="00AD380B" w:rsidRPr="00AD380B" w:rsidRDefault="00AD380B" w:rsidP="00AD380B">
      <w:pPr>
        <w:spacing w:line="360" w:lineRule="auto"/>
        <w:ind w:left="708"/>
        <w:rPr>
          <w:rFonts w:eastAsia="Times New Roman" w:cs="Arial"/>
          <w:b/>
          <w:lang w:val="es-ES" w:eastAsia="es-MX"/>
        </w:rPr>
      </w:pPr>
    </w:p>
    <w:p w14:paraId="1BA7DA59" w14:textId="77777777" w:rsidR="00AD380B" w:rsidRPr="00AD380B" w:rsidRDefault="00AD380B" w:rsidP="00AD380B">
      <w:pPr>
        <w:spacing w:line="360" w:lineRule="auto"/>
        <w:ind w:left="708"/>
        <w:rPr>
          <w:rFonts w:eastAsia="Times New Roman" w:cs="Arial"/>
          <w:b/>
          <w:lang w:val="es-ES" w:eastAsia="es-MX"/>
        </w:rPr>
      </w:pPr>
    </w:p>
    <w:p w14:paraId="11703E35" w14:textId="77777777" w:rsidR="00AD380B" w:rsidRPr="00AD380B" w:rsidRDefault="00AD380B" w:rsidP="00AD380B">
      <w:pPr>
        <w:jc w:val="center"/>
        <w:rPr>
          <w:rFonts w:eastAsia="Times New Roman" w:cs="Arial"/>
          <w:b/>
          <w:szCs w:val="28"/>
          <w:lang w:val="es-ES" w:eastAsia="es-MX"/>
        </w:rPr>
      </w:pPr>
      <w:r w:rsidRPr="00AD380B">
        <w:rPr>
          <w:rFonts w:eastAsia="Times New Roman" w:cs="Arial"/>
          <w:b/>
          <w:szCs w:val="28"/>
          <w:lang w:val="es-ES" w:eastAsia="es-MX"/>
        </w:rPr>
        <w:t>Saltillo, Coahuila de Zaragoza, a 15 junio de 2021.</w:t>
      </w:r>
    </w:p>
    <w:p w14:paraId="1A0F41BC" w14:textId="77777777" w:rsidR="00AD380B" w:rsidRPr="00AD380B" w:rsidRDefault="00AD380B" w:rsidP="00AD380B">
      <w:pPr>
        <w:widowControl w:val="0"/>
        <w:autoSpaceDE w:val="0"/>
        <w:autoSpaceDN w:val="0"/>
        <w:adjustRightInd w:val="0"/>
        <w:rPr>
          <w:rFonts w:eastAsia="Times New Roman" w:cs="Arial"/>
          <w:sz w:val="22"/>
          <w:lang w:val="es-ES" w:eastAsia="es-MX"/>
        </w:rPr>
      </w:pPr>
    </w:p>
    <w:p w14:paraId="565991E7" w14:textId="77777777" w:rsidR="00AD380B" w:rsidRPr="00AD380B" w:rsidRDefault="00AD380B" w:rsidP="00AD380B">
      <w:pPr>
        <w:keepNext/>
        <w:keepLines/>
        <w:spacing w:before="40"/>
        <w:jc w:val="center"/>
        <w:outlineLvl w:val="4"/>
        <w:rPr>
          <w:rFonts w:eastAsia="Times New Roman" w:cs="Arial"/>
          <w:b/>
          <w:color w:val="000000"/>
          <w:lang w:eastAsia="es-MX"/>
        </w:rPr>
      </w:pPr>
      <w:r w:rsidRPr="00AD380B">
        <w:rPr>
          <w:rFonts w:eastAsia="Times New Roman" w:cs="Arial"/>
          <w:b/>
          <w:color w:val="000000"/>
          <w:lang w:eastAsia="es-MX"/>
        </w:rPr>
        <w:t>ATENTAMENTE</w:t>
      </w:r>
    </w:p>
    <w:p w14:paraId="453F2522" w14:textId="77777777" w:rsidR="00AD380B" w:rsidRPr="00AD380B" w:rsidRDefault="00AD380B" w:rsidP="00AD380B">
      <w:pPr>
        <w:rPr>
          <w:rFonts w:eastAsia="Times New Roman" w:cs="Arial"/>
          <w:sz w:val="28"/>
          <w:szCs w:val="28"/>
          <w:lang w:eastAsia="es-MX"/>
        </w:rPr>
      </w:pPr>
    </w:p>
    <w:p w14:paraId="22805781" w14:textId="77777777" w:rsidR="00AD380B" w:rsidRPr="00AD380B" w:rsidRDefault="00AD380B" w:rsidP="00AD380B">
      <w:pPr>
        <w:jc w:val="center"/>
        <w:rPr>
          <w:rFonts w:eastAsia="Times New Roman" w:cs="Arial"/>
          <w:i/>
          <w:sz w:val="18"/>
          <w:szCs w:val="20"/>
          <w:lang w:eastAsia="es-ES"/>
        </w:rPr>
      </w:pPr>
      <w:r w:rsidRPr="00AD380B">
        <w:rPr>
          <w:rFonts w:eastAsia="Times New Roman" w:cs="Arial"/>
          <w:i/>
          <w:sz w:val="18"/>
          <w:szCs w:val="20"/>
          <w:lang w:eastAsia="es-ES"/>
        </w:rPr>
        <w:t>“POR UNA PATRIA ORDENADA Y GENEROSA</w:t>
      </w:r>
    </w:p>
    <w:p w14:paraId="30A9B4A6" w14:textId="77777777" w:rsidR="00AD380B" w:rsidRPr="00AD380B" w:rsidRDefault="00AD380B" w:rsidP="00AD380B">
      <w:pPr>
        <w:jc w:val="center"/>
        <w:rPr>
          <w:rFonts w:eastAsia="Times New Roman" w:cs="Arial"/>
          <w:i/>
          <w:sz w:val="18"/>
          <w:szCs w:val="20"/>
          <w:lang w:eastAsia="es-ES"/>
        </w:rPr>
      </w:pPr>
      <w:r w:rsidRPr="00AD380B">
        <w:rPr>
          <w:rFonts w:eastAsia="Times New Roman" w:cs="Arial"/>
          <w:i/>
          <w:sz w:val="18"/>
          <w:szCs w:val="20"/>
          <w:lang w:eastAsia="es-ES"/>
        </w:rPr>
        <w:t xml:space="preserve"> Y UNA VIDA MEJOR Y MÁS DIGNA PARA TODOS”</w:t>
      </w:r>
    </w:p>
    <w:p w14:paraId="79841466" w14:textId="77777777" w:rsidR="00AD380B" w:rsidRPr="00AD380B" w:rsidRDefault="00AD380B" w:rsidP="00AD380B">
      <w:pPr>
        <w:jc w:val="center"/>
        <w:rPr>
          <w:rFonts w:eastAsia="Times New Roman" w:cs="Arial"/>
          <w:i/>
          <w:sz w:val="18"/>
          <w:szCs w:val="20"/>
          <w:lang w:eastAsia="es-ES"/>
        </w:rPr>
      </w:pPr>
    </w:p>
    <w:p w14:paraId="5B0F93ED" w14:textId="77777777" w:rsidR="00AD380B" w:rsidRPr="00AD380B" w:rsidRDefault="00AD380B" w:rsidP="00AD380B">
      <w:pPr>
        <w:rPr>
          <w:rFonts w:eastAsia="Times New Roman" w:cs="Arial"/>
          <w:sz w:val="23"/>
          <w:szCs w:val="23"/>
          <w:lang w:val="es-ES" w:eastAsia="es-MX"/>
        </w:rPr>
      </w:pPr>
    </w:p>
    <w:p w14:paraId="7FAAC323" w14:textId="0AA019E2" w:rsidR="00AD380B" w:rsidRPr="00AD380B" w:rsidRDefault="00AD380B" w:rsidP="00AD380B">
      <w:pPr>
        <w:jc w:val="center"/>
        <w:rPr>
          <w:rFonts w:eastAsia="Times New Roman" w:cs="Arial"/>
          <w:b/>
          <w:sz w:val="23"/>
          <w:szCs w:val="23"/>
          <w:lang w:val="es-ES" w:eastAsia="es-MX"/>
        </w:rPr>
      </w:pPr>
      <w:r w:rsidRPr="00AD380B">
        <w:rPr>
          <w:rFonts w:eastAsia="Times New Roman" w:cs="Arial"/>
          <w:b/>
          <w:sz w:val="23"/>
          <w:szCs w:val="23"/>
          <w:lang w:val="es-ES" w:eastAsia="es-MX"/>
        </w:rPr>
        <w:t>GRUPO PARLAMENTARI</w:t>
      </w:r>
      <w:bookmarkStart w:id="8" w:name="_GoBack"/>
      <w:bookmarkEnd w:id="8"/>
      <w:r w:rsidRPr="00AD380B">
        <w:rPr>
          <w:rFonts w:eastAsia="Times New Roman" w:cs="Arial"/>
          <w:b/>
          <w:sz w:val="23"/>
          <w:szCs w:val="23"/>
          <w:lang w:val="es-ES" w:eastAsia="es-MX"/>
        </w:rPr>
        <w:t>O DEL P.A.N. “CARLOS PAEZ FALCON”</w:t>
      </w:r>
    </w:p>
    <w:p w14:paraId="550CFFF6" w14:textId="77777777" w:rsidR="00AD380B" w:rsidRPr="00AD380B" w:rsidRDefault="00AD380B" w:rsidP="00AD380B">
      <w:pPr>
        <w:jc w:val="center"/>
        <w:rPr>
          <w:rFonts w:eastAsia="Times New Roman" w:cs="Arial"/>
          <w:b/>
          <w:sz w:val="23"/>
          <w:szCs w:val="23"/>
          <w:lang w:val="es-ES" w:eastAsia="es-MX"/>
        </w:rPr>
      </w:pPr>
    </w:p>
    <w:p w14:paraId="6EC47015" w14:textId="77777777" w:rsidR="00AD380B" w:rsidRPr="00AD380B" w:rsidRDefault="00AD380B" w:rsidP="00AD380B">
      <w:pPr>
        <w:jc w:val="center"/>
        <w:rPr>
          <w:rFonts w:eastAsia="Times New Roman" w:cs="Arial"/>
          <w:b/>
          <w:sz w:val="23"/>
          <w:szCs w:val="23"/>
          <w:lang w:val="es-ES" w:eastAsia="es-MX"/>
        </w:rPr>
      </w:pPr>
    </w:p>
    <w:p w14:paraId="010CCF2B" w14:textId="77777777" w:rsidR="00AD380B" w:rsidRPr="00AD380B" w:rsidRDefault="00AD380B" w:rsidP="00AD380B">
      <w:pPr>
        <w:jc w:val="center"/>
        <w:rPr>
          <w:rFonts w:eastAsia="Times New Roman" w:cs="Arial"/>
          <w:b/>
          <w:sz w:val="23"/>
          <w:szCs w:val="23"/>
          <w:lang w:val="es-ES" w:eastAsia="es-MX"/>
        </w:rPr>
      </w:pPr>
    </w:p>
    <w:p w14:paraId="637449B5" w14:textId="77777777" w:rsidR="00AD380B" w:rsidRPr="00AD380B" w:rsidRDefault="00AD380B" w:rsidP="00AD380B">
      <w:pPr>
        <w:pBdr>
          <w:top w:val="nil"/>
          <w:left w:val="nil"/>
          <w:bottom w:val="nil"/>
          <w:right w:val="nil"/>
          <w:between w:val="nil"/>
          <w:bar w:val="nil"/>
        </w:pBdr>
        <w:spacing w:after="160"/>
        <w:jc w:val="center"/>
        <w:rPr>
          <w:rFonts w:eastAsia="Calibri" w:cs="Arial"/>
          <w:color w:val="000000"/>
          <w:sz w:val="23"/>
          <w:szCs w:val="23"/>
          <w:u w:color="000000"/>
          <w:bdr w:val="nil"/>
          <w:lang w:eastAsia="es-MX"/>
        </w:rPr>
      </w:pPr>
    </w:p>
    <w:p w14:paraId="7F3CA195" w14:textId="77777777" w:rsidR="00AD380B" w:rsidRPr="00AD380B" w:rsidRDefault="00AD380B" w:rsidP="00AD380B">
      <w:pPr>
        <w:pBdr>
          <w:top w:val="nil"/>
          <w:left w:val="nil"/>
          <w:bottom w:val="nil"/>
          <w:right w:val="nil"/>
          <w:between w:val="nil"/>
          <w:bar w:val="nil"/>
        </w:pBdr>
        <w:spacing w:after="160"/>
        <w:jc w:val="center"/>
        <w:rPr>
          <w:rFonts w:eastAsia="Calibri" w:cs="Arial"/>
          <w:color w:val="000000"/>
          <w:sz w:val="23"/>
          <w:szCs w:val="23"/>
          <w:u w:color="000000"/>
          <w:bdr w:val="nil"/>
          <w:lang w:eastAsia="es-MX"/>
        </w:rPr>
      </w:pPr>
    </w:p>
    <w:p w14:paraId="540FCDF5" w14:textId="77777777" w:rsidR="00AD380B" w:rsidRPr="00AD380B" w:rsidRDefault="00AD380B" w:rsidP="00AD380B">
      <w:pPr>
        <w:pBdr>
          <w:top w:val="nil"/>
          <w:left w:val="nil"/>
          <w:bottom w:val="nil"/>
          <w:right w:val="nil"/>
          <w:between w:val="nil"/>
          <w:bar w:val="nil"/>
        </w:pBdr>
        <w:spacing w:after="160"/>
        <w:jc w:val="center"/>
        <w:rPr>
          <w:rFonts w:eastAsia="Calibri" w:cs="Arial"/>
          <w:color w:val="000000"/>
          <w:sz w:val="23"/>
          <w:szCs w:val="23"/>
          <w:u w:color="000000"/>
          <w:bdr w:val="nil"/>
          <w:lang w:eastAsia="es-MX"/>
        </w:rPr>
      </w:pPr>
      <w:r w:rsidRPr="00AD380B">
        <w:rPr>
          <w:rFonts w:eastAsia="Calibri" w:cs="Arial"/>
          <w:color w:val="000000"/>
          <w:sz w:val="23"/>
          <w:szCs w:val="23"/>
          <w:u w:color="000000"/>
          <w:bdr w:val="nil"/>
          <w:lang w:eastAsia="es-MX"/>
        </w:rPr>
        <w:t>DIP. MAYRA LUCILA VALDÉS GONZÁLEZ</w:t>
      </w:r>
    </w:p>
    <w:tbl>
      <w:tblPr>
        <w:tblW w:w="10065" w:type="dxa"/>
        <w:tblInd w:w="-459" w:type="dxa"/>
        <w:tblLook w:val="04A0" w:firstRow="1" w:lastRow="0" w:firstColumn="1" w:lastColumn="0" w:noHBand="0" w:noVBand="1"/>
      </w:tblPr>
      <w:tblGrid>
        <w:gridCol w:w="5471"/>
        <w:gridCol w:w="4594"/>
      </w:tblGrid>
      <w:tr w:rsidR="00AD380B" w:rsidRPr="00AD380B" w14:paraId="378FB2E4" w14:textId="77777777" w:rsidTr="009466E4">
        <w:trPr>
          <w:trHeight w:val="1570"/>
        </w:trPr>
        <w:tc>
          <w:tcPr>
            <w:tcW w:w="5471" w:type="dxa"/>
            <w:shd w:val="clear" w:color="auto" w:fill="auto"/>
          </w:tcPr>
          <w:p w14:paraId="7D5D2184" w14:textId="3B0DA681" w:rsidR="00AD380B" w:rsidRPr="00AD380B" w:rsidRDefault="00AD380B" w:rsidP="00AD380B">
            <w:pPr>
              <w:tabs>
                <w:tab w:val="left" w:pos="885"/>
                <w:tab w:val="center" w:pos="4987"/>
                <w:tab w:val="left" w:pos="5056"/>
              </w:tabs>
              <w:rPr>
                <w:rFonts w:eastAsia="Times New Roman" w:cs="Arial"/>
                <w:sz w:val="23"/>
                <w:szCs w:val="23"/>
                <w:lang w:val="es-ES" w:eastAsia="es-MX"/>
              </w:rPr>
            </w:pPr>
            <w:r w:rsidRPr="00AD380B">
              <w:rPr>
                <w:rFonts w:eastAsia="Times New Roman" w:cs="Arial"/>
                <w:sz w:val="23"/>
                <w:szCs w:val="23"/>
                <w:lang w:val="es-ES" w:eastAsia="es-MX"/>
              </w:rPr>
              <w:tab/>
            </w:r>
          </w:p>
          <w:p w14:paraId="78DBCC45" w14:textId="77777777" w:rsidR="00AD380B" w:rsidRPr="00AD380B" w:rsidRDefault="00AD380B" w:rsidP="00AD380B">
            <w:pPr>
              <w:tabs>
                <w:tab w:val="left" w:pos="885"/>
                <w:tab w:val="center" w:pos="4987"/>
                <w:tab w:val="left" w:pos="5056"/>
              </w:tabs>
              <w:rPr>
                <w:rFonts w:eastAsia="Times New Roman" w:cs="Arial"/>
                <w:sz w:val="23"/>
                <w:szCs w:val="23"/>
                <w:lang w:val="es-ES" w:eastAsia="es-MX"/>
              </w:rPr>
            </w:pPr>
            <w:r w:rsidRPr="00AD380B">
              <w:rPr>
                <w:rFonts w:eastAsia="Times New Roman" w:cs="Arial"/>
                <w:sz w:val="23"/>
                <w:szCs w:val="23"/>
                <w:lang w:val="es-ES" w:eastAsia="es-MX"/>
              </w:rPr>
              <w:tab/>
            </w:r>
          </w:p>
          <w:p w14:paraId="23387512" w14:textId="77777777" w:rsidR="00AD380B" w:rsidRPr="00AD380B" w:rsidRDefault="00AD380B" w:rsidP="00AD380B">
            <w:pPr>
              <w:tabs>
                <w:tab w:val="left" w:pos="885"/>
                <w:tab w:val="center" w:pos="4987"/>
                <w:tab w:val="left" w:pos="5056"/>
              </w:tabs>
              <w:rPr>
                <w:rFonts w:eastAsia="Times New Roman" w:cs="Arial"/>
                <w:sz w:val="23"/>
                <w:szCs w:val="23"/>
                <w:lang w:val="es-ES" w:eastAsia="es-MX"/>
              </w:rPr>
            </w:pPr>
          </w:p>
          <w:p w14:paraId="47EFECB6" w14:textId="77777777" w:rsidR="00AD380B" w:rsidRPr="00AD380B" w:rsidRDefault="00AD380B" w:rsidP="00AD380B">
            <w:pPr>
              <w:tabs>
                <w:tab w:val="left" w:pos="885"/>
                <w:tab w:val="center" w:pos="4987"/>
                <w:tab w:val="left" w:pos="5056"/>
              </w:tabs>
              <w:rPr>
                <w:rFonts w:eastAsia="Times New Roman" w:cs="Arial"/>
                <w:sz w:val="23"/>
                <w:szCs w:val="23"/>
                <w:lang w:val="es-ES" w:eastAsia="es-MX"/>
              </w:rPr>
            </w:pPr>
          </w:p>
          <w:p w14:paraId="5A58CC4B" w14:textId="77777777" w:rsidR="00AD380B" w:rsidRPr="00AD380B" w:rsidRDefault="00AD380B" w:rsidP="00AD380B">
            <w:pPr>
              <w:tabs>
                <w:tab w:val="left" w:pos="885"/>
                <w:tab w:val="center" w:pos="4987"/>
                <w:tab w:val="left" w:pos="5056"/>
              </w:tabs>
              <w:jc w:val="center"/>
              <w:rPr>
                <w:rFonts w:eastAsia="Times New Roman" w:cs="Arial"/>
                <w:sz w:val="23"/>
                <w:szCs w:val="23"/>
                <w:lang w:val="es-ES" w:eastAsia="es-MX"/>
              </w:rPr>
            </w:pPr>
            <w:r w:rsidRPr="00AD380B">
              <w:rPr>
                <w:rFonts w:eastAsia="Times New Roman" w:cs="Arial"/>
                <w:sz w:val="23"/>
                <w:szCs w:val="23"/>
                <w:lang w:val="es-ES" w:eastAsia="es-MX"/>
              </w:rPr>
              <w:t>DIP. RODOLFO GERARDO WALS AURIOLES</w:t>
            </w:r>
          </w:p>
        </w:tc>
        <w:tc>
          <w:tcPr>
            <w:tcW w:w="4594" w:type="dxa"/>
            <w:shd w:val="clear" w:color="auto" w:fill="auto"/>
          </w:tcPr>
          <w:p w14:paraId="1BA252B5" w14:textId="15B96D92" w:rsidR="00AD380B" w:rsidRPr="00AD380B" w:rsidRDefault="00AD380B" w:rsidP="00AD380B">
            <w:pPr>
              <w:tabs>
                <w:tab w:val="left" w:pos="885"/>
                <w:tab w:val="center" w:pos="4987"/>
                <w:tab w:val="left" w:pos="5056"/>
              </w:tabs>
              <w:rPr>
                <w:rFonts w:eastAsia="Times New Roman" w:cs="Arial"/>
                <w:sz w:val="23"/>
                <w:szCs w:val="23"/>
                <w:lang w:val="es-ES" w:eastAsia="es-MX"/>
              </w:rPr>
            </w:pPr>
          </w:p>
          <w:p w14:paraId="3D4BAE17" w14:textId="77777777" w:rsidR="00AD380B" w:rsidRPr="00AD380B" w:rsidRDefault="00AD380B" w:rsidP="00AD380B">
            <w:pPr>
              <w:tabs>
                <w:tab w:val="left" w:pos="885"/>
                <w:tab w:val="center" w:pos="4987"/>
                <w:tab w:val="left" w:pos="5056"/>
              </w:tabs>
              <w:rPr>
                <w:rFonts w:eastAsia="Times New Roman" w:cs="Arial"/>
                <w:sz w:val="23"/>
                <w:szCs w:val="23"/>
                <w:lang w:val="es-ES" w:eastAsia="es-MX"/>
              </w:rPr>
            </w:pPr>
          </w:p>
          <w:p w14:paraId="1B627502" w14:textId="77777777" w:rsidR="00AD380B" w:rsidRPr="00AD380B" w:rsidRDefault="00AD380B" w:rsidP="00AD380B">
            <w:pPr>
              <w:tabs>
                <w:tab w:val="left" w:pos="885"/>
                <w:tab w:val="center" w:pos="4987"/>
                <w:tab w:val="left" w:pos="5056"/>
              </w:tabs>
              <w:rPr>
                <w:rFonts w:eastAsia="Times New Roman" w:cs="Arial"/>
                <w:sz w:val="23"/>
                <w:szCs w:val="23"/>
                <w:lang w:val="es-ES" w:eastAsia="es-MX"/>
              </w:rPr>
            </w:pPr>
          </w:p>
          <w:p w14:paraId="2B2FA099" w14:textId="77777777" w:rsidR="00AD380B" w:rsidRPr="00AD380B" w:rsidRDefault="00AD380B" w:rsidP="00AD380B">
            <w:pPr>
              <w:tabs>
                <w:tab w:val="left" w:pos="885"/>
                <w:tab w:val="center" w:pos="4987"/>
                <w:tab w:val="left" w:pos="5056"/>
              </w:tabs>
              <w:rPr>
                <w:rFonts w:eastAsia="Times New Roman" w:cs="Arial"/>
                <w:sz w:val="23"/>
                <w:szCs w:val="23"/>
                <w:lang w:val="es-ES" w:eastAsia="es-MX"/>
              </w:rPr>
            </w:pPr>
          </w:p>
          <w:p w14:paraId="5D30E360" w14:textId="77777777" w:rsidR="00AD380B" w:rsidRPr="00AD380B" w:rsidRDefault="00AD380B" w:rsidP="00AD380B">
            <w:pPr>
              <w:tabs>
                <w:tab w:val="left" w:pos="885"/>
                <w:tab w:val="center" w:pos="4987"/>
                <w:tab w:val="left" w:pos="5056"/>
              </w:tabs>
              <w:jc w:val="center"/>
              <w:rPr>
                <w:rFonts w:eastAsia="Times New Roman" w:cs="Arial"/>
                <w:sz w:val="23"/>
                <w:szCs w:val="23"/>
                <w:lang w:val="es-ES" w:eastAsia="es-MX"/>
              </w:rPr>
            </w:pPr>
            <w:r w:rsidRPr="00AD380B">
              <w:rPr>
                <w:rFonts w:eastAsia="Times New Roman" w:cs="Arial"/>
                <w:sz w:val="23"/>
                <w:szCs w:val="23"/>
                <w:lang w:val="es-ES" w:eastAsia="es-MX"/>
              </w:rPr>
              <w:t>DIP. LUZ NATALIA VIRGIL ORONA</w:t>
            </w:r>
          </w:p>
        </w:tc>
      </w:tr>
    </w:tbl>
    <w:p w14:paraId="1ECEA694" w14:textId="77777777" w:rsidR="00AD380B" w:rsidRPr="00AD380B" w:rsidRDefault="00AD380B" w:rsidP="00AD380B">
      <w:pPr>
        <w:jc w:val="left"/>
        <w:rPr>
          <w:rFonts w:eastAsia="Times New Roman" w:cs="Arial"/>
          <w:sz w:val="23"/>
          <w:szCs w:val="23"/>
          <w:lang w:val="es-ES" w:eastAsia="es-MX"/>
        </w:rPr>
      </w:pPr>
    </w:p>
    <w:bookmarkEnd w:id="1"/>
    <w:p w14:paraId="62A25E3F" w14:textId="77777777" w:rsidR="00DB007E" w:rsidRPr="00D17F8E" w:rsidRDefault="00DB007E" w:rsidP="007A4D8B">
      <w:pPr>
        <w:spacing w:line="276" w:lineRule="auto"/>
        <w:rPr>
          <w:rFonts w:ascii="Calibri" w:eastAsia="Calibri" w:hAnsi="Calibri" w:cs="Arial"/>
          <w:color w:val="000000" w:themeColor="text1"/>
          <w:sz w:val="26"/>
          <w:szCs w:val="26"/>
        </w:rPr>
      </w:pPr>
    </w:p>
    <w:sectPr w:rsidR="00DB007E" w:rsidRPr="00D17F8E" w:rsidSect="007D0402">
      <w:footnotePr>
        <w:numRestart w:val="eachSect"/>
      </w:footnotePr>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0D41B3" w14:textId="77777777" w:rsidR="00BB68B6" w:rsidRDefault="00BB68B6" w:rsidP="00373395">
      <w:r>
        <w:separator/>
      </w:r>
    </w:p>
  </w:endnote>
  <w:endnote w:type="continuationSeparator" w:id="0">
    <w:p w14:paraId="6B0315A1" w14:textId="77777777" w:rsidR="00BB68B6" w:rsidRDefault="00BB68B6"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Bold">
    <w:altName w:val="Arial"/>
    <w:panose1 w:val="00000000000000000000"/>
    <w:charset w:val="00"/>
    <w:family w:val="roman"/>
    <w:notTrueType/>
    <w:pitch w:val="default"/>
  </w:font>
  <w:font w:name="Helvetica Neue Light">
    <w:altName w:val="Microsoft YaHei"/>
    <w:charset w:val="00"/>
    <w:family w:val="auto"/>
    <w:pitch w:val="variable"/>
    <w:sig w:usb0="00000001" w:usb1="5000205B" w:usb2="00000002" w:usb3="00000000" w:csb0="00000007" w:csb1="00000000"/>
  </w:font>
  <w:font w:name="ArialMT">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278E7" w14:textId="77777777" w:rsidR="00964FD1" w:rsidRDefault="00964FD1">
    <w:pPr>
      <w:pStyle w:val="Piedepgina"/>
      <w:jc w:val="center"/>
    </w:pPr>
  </w:p>
  <w:p w14:paraId="10E4F443" w14:textId="77777777" w:rsidR="00964FD1" w:rsidRDefault="00964FD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3D7ED0" w14:textId="77777777" w:rsidR="00BB68B6" w:rsidRDefault="00BB68B6" w:rsidP="00373395">
      <w:r>
        <w:separator/>
      </w:r>
    </w:p>
  </w:footnote>
  <w:footnote w:type="continuationSeparator" w:id="0">
    <w:p w14:paraId="0F50F2A5" w14:textId="77777777" w:rsidR="00BB68B6" w:rsidRDefault="00BB68B6" w:rsidP="00373395">
      <w:r>
        <w:continuationSeparator/>
      </w:r>
    </w:p>
  </w:footnote>
  <w:footnote w:id="1">
    <w:p w14:paraId="0CC85CC1" w14:textId="77777777" w:rsidR="00964FD1" w:rsidRPr="00D17F8E" w:rsidRDefault="00964FD1" w:rsidP="006C10BD">
      <w:pPr>
        <w:pStyle w:val="Textonotapie"/>
        <w:rPr>
          <w:sz w:val="16"/>
        </w:rPr>
      </w:pPr>
      <w:r w:rsidRPr="00D17F8E">
        <w:rPr>
          <w:rStyle w:val="Refdenotaalpie"/>
          <w:sz w:val="16"/>
        </w:rPr>
        <w:footnoteRef/>
      </w:r>
      <w:r w:rsidRPr="00D17F8E">
        <w:rPr>
          <w:sz w:val="16"/>
        </w:rPr>
        <w:t xml:space="preserve"> Reforma (2021). Tienen hospitales meses sin fármacos. Disponible en: https://www.reforma.com/aplicacioneslibre/preacceso/articulo/default.aspx?urlredirect=https://www.reforma.com/tienen-hospitales-meses-sin-farmacos/ar2192920?__rval=1</w:t>
      </w:r>
    </w:p>
  </w:footnote>
  <w:footnote w:id="2">
    <w:p w14:paraId="7D9B01B2" w14:textId="77777777" w:rsidR="00964FD1" w:rsidRPr="00D17F8E" w:rsidRDefault="00964FD1" w:rsidP="006C10BD">
      <w:pPr>
        <w:pStyle w:val="Textonotapie"/>
        <w:rPr>
          <w:sz w:val="16"/>
          <w:lang w:val="es-ES"/>
        </w:rPr>
      </w:pPr>
      <w:r w:rsidRPr="00D17F8E">
        <w:rPr>
          <w:rStyle w:val="Refdenotaalpie"/>
          <w:sz w:val="16"/>
        </w:rPr>
        <w:footnoteRef/>
      </w:r>
      <w:r w:rsidRPr="00D17F8E">
        <w:rPr>
          <w:sz w:val="16"/>
        </w:rPr>
        <w:t xml:space="preserve"> Castañeda, Andrés y Méndez Juan (2021). Reportes de desabasto de medicamentos crecen en 2021. Animal Político. Disponible en: </w:t>
      </w:r>
      <w:hyperlink r:id="rId1" w:history="1">
        <w:r w:rsidRPr="00D17F8E">
          <w:rPr>
            <w:rStyle w:val="Hipervnculo"/>
            <w:sz w:val="16"/>
          </w:rPr>
          <w:t>https://www.animalpolitico.com/nuestras-voces/los-reportes-de-desabasto-de-medicamentos-crecen-durante-2020/</w:t>
        </w:r>
      </w:hyperlink>
      <w:r w:rsidRPr="00D17F8E">
        <w:rPr>
          <w:sz w:val="16"/>
        </w:rPr>
        <w:t xml:space="preserve"> </w:t>
      </w:r>
    </w:p>
  </w:footnote>
  <w:footnote w:id="3">
    <w:p w14:paraId="13F1498B" w14:textId="77777777" w:rsidR="00964FD1" w:rsidRPr="00D17F8E" w:rsidRDefault="00964FD1" w:rsidP="006C10BD">
      <w:pPr>
        <w:jc w:val="left"/>
        <w:rPr>
          <w:rFonts w:cs="Arial"/>
          <w:sz w:val="18"/>
          <w:lang w:eastAsia="es-MX"/>
        </w:rPr>
      </w:pPr>
      <w:r w:rsidRPr="00D17F8E">
        <w:rPr>
          <w:rStyle w:val="Refdenotaalpie"/>
          <w:rFonts w:cs="Arial"/>
          <w:sz w:val="18"/>
        </w:rPr>
        <w:footnoteRef/>
      </w:r>
      <w:r w:rsidRPr="00D17F8E">
        <w:rPr>
          <w:rFonts w:cs="Arial"/>
          <w:sz w:val="18"/>
        </w:rPr>
        <w:t xml:space="preserve"> </w:t>
      </w:r>
      <w:r w:rsidRPr="00D17F8E">
        <w:rPr>
          <w:rFonts w:cs="Arial"/>
          <w:sz w:val="18"/>
          <w:lang w:eastAsia="es-MX"/>
        </w:rPr>
        <w:t xml:space="preserve">1 La educación en tiempos de la pandemia de Covid-19, CEPAL </w:t>
      </w:r>
      <w:hyperlink r:id="rId2" w:history="1">
        <w:r w:rsidRPr="00D17F8E">
          <w:rPr>
            <w:rStyle w:val="Hipervnculo"/>
            <w:rFonts w:cs="Arial"/>
            <w:sz w:val="18"/>
            <w:lang w:eastAsia="es-MX"/>
          </w:rPr>
          <w:t>https://repositorio.cepal.org/bitstream/handle/11362/45904/1/S2000510_es.pdf</w:t>
        </w:r>
      </w:hyperlink>
      <w:r w:rsidRPr="00D17F8E">
        <w:rPr>
          <w:rFonts w:cs="Arial"/>
          <w:sz w:val="18"/>
          <w:lang w:eastAsia="es-MX"/>
        </w:rPr>
        <w:t xml:space="preserve"> </w:t>
      </w:r>
    </w:p>
  </w:footnote>
  <w:footnote w:id="4">
    <w:p w14:paraId="2A9F15BD" w14:textId="77777777" w:rsidR="00964FD1" w:rsidRPr="00D17F8E" w:rsidRDefault="00964FD1" w:rsidP="006C10BD">
      <w:pPr>
        <w:pStyle w:val="Textonotapie"/>
        <w:rPr>
          <w:sz w:val="14"/>
        </w:rPr>
      </w:pPr>
      <w:r w:rsidRPr="00D17F8E">
        <w:rPr>
          <w:rStyle w:val="Refdenotaalpie"/>
          <w:sz w:val="14"/>
        </w:rPr>
        <w:footnoteRef/>
      </w:r>
      <w:r w:rsidRPr="00D17F8E">
        <w:rPr>
          <w:sz w:val="14"/>
        </w:rPr>
        <w:t xml:space="preserve"> </w:t>
      </w:r>
      <w:hyperlink r:id="rId3" w:history="1">
        <w:r w:rsidRPr="00D17F8E">
          <w:rPr>
            <w:rStyle w:val="Hipervnculo"/>
            <w:sz w:val="14"/>
          </w:rPr>
          <w:t>https://www.dof.gob.mx/nota_detalle.php?codigo=5589479&amp;fecha=16/03/2020</w:t>
        </w:r>
      </w:hyperlink>
      <w:r w:rsidRPr="00D17F8E">
        <w:rPr>
          <w:sz w:val="14"/>
        </w:rPr>
        <w:t xml:space="preserve"> </w:t>
      </w:r>
    </w:p>
  </w:footnote>
  <w:footnote w:id="5">
    <w:p w14:paraId="3411CF00" w14:textId="77777777" w:rsidR="00964FD1" w:rsidRPr="00D17F8E" w:rsidRDefault="00964FD1" w:rsidP="006C10BD">
      <w:pPr>
        <w:pStyle w:val="Textonotapie"/>
        <w:rPr>
          <w:sz w:val="14"/>
        </w:rPr>
      </w:pPr>
      <w:r w:rsidRPr="00D17F8E">
        <w:rPr>
          <w:rStyle w:val="Refdenotaalpie"/>
          <w:sz w:val="14"/>
        </w:rPr>
        <w:footnoteRef/>
      </w:r>
      <w:r w:rsidRPr="00D17F8E">
        <w:rPr>
          <w:sz w:val="14"/>
        </w:rPr>
        <w:t xml:space="preserve"> </w:t>
      </w:r>
      <w:hyperlink r:id="rId4" w:history="1">
        <w:r w:rsidRPr="00D17F8E">
          <w:rPr>
            <w:rStyle w:val="Hipervnculo"/>
            <w:sz w:val="14"/>
          </w:rPr>
          <w:t>https://www.inegi.org.mx/app/saladeprensa/noticia.html?id=6427</w:t>
        </w:r>
      </w:hyperlink>
      <w:r w:rsidRPr="00D17F8E">
        <w:rPr>
          <w:sz w:val="14"/>
        </w:rPr>
        <w:t xml:space="preserve"> </w:t>
      </w:r>
    </w:p>
  </w:footnote>
  <w:footnote w:id="6">
    <w:p w14:paraId="2A3EF696" w14:textId="77777777" w:rsidR="00964FD1" w:rsidRPr="00D17F8E" w:rsidRDefault="00964FD1" w:rsidP="006C10BD">
      <w:pPr>
        <w:rPr>
          <w:rFonts w:cs="Arial"/>
          <w:sz w:val="18"/>
          <w:lang w:eastAsia="es-MX"/>
        </w:rPr>
      </w:pPr>
      <w:r w:rsidRPr="00D17F8E">
        <w:rPr>
          <w:rStyle w:val="Refdenotaalpie"/>
          <w:rFonts w:cs="Arial"/>
          <w:sz w:val="18"/>
        </w:rPr>
        <w:footnoteRef/>
      </w:r>
      <w:r w:rsidRPr="00D17F8E">
        <w:rPr>
          <w:rFonts w:cs="Arial"/>
          <w:sz w:val="18"/>
        </w:rPr>
        <w:t xml:space="preserve"> </w:t>
      </w:r>
      <w:r w:rsidRPr="00D17F8E">
        <w:rPr>
          <w:rFonts w:cs="Arial"/>
          <w:sz w:val="18"/>
          <w:lang w:eastAsia="es-MX"/>
        </w:rPr>
        <w:t xml:space="preserve">Regreso a clases presenciales: estos son los requisitos que pide la SEP para la reapertura de escuelas, Infobae, en: </w:t>
      </w:r>
      <w:hyperlink r:id="rId5" w:history="1">
        <w:r w:rsidRPr="00D17F8E">
          <w:rPr>
            <w:rStyle w:val="Hipervnculo"/>
            <w:rFonts w:cs="Arial"/>
            <w:sz w:val="18"/>
            <w:lang w:eastAsia="es-MX"/>
          </w:rPr>
          <w:t>https://www.infobae.com/america/mexico/2021/02/05/regreso-a-clases-presenciales-estos-son-los-requisitos-que-pide-la-sep-para-la-reapertura-de-escuelas/</w:t>
        </w:r>
      </w:hyperlink>
      <w:r w:rsidRPr="00D17F8E">
        <w:rPr>
          <w:rFonts w:cs="Arial"/>
          <w:sz w:val="18"/>
          <w:lang w:eastAsia="es-MX"/>
        </w:rPr>
        <w:t xml:space="preserve"> </w:t>
      </w:r>
    </w:p>
  </w:footnote>
  <w:footnote w:id="7">
    <w:p w14:paraId="4C86AC30" w14:textId="77777777" w:rsidR="00964FD1" w:rsidRPr="00D17F8E" w:rsidRDefault="00964FD1" w:rsidP="006C10BD">
      <w:pPr>
        <w:pStyle w:val="Textonotapie"/>
        <w:rPr>
          <w:sz w:val="14"/>
        </w:rPr>
      </w:pPr>
      <w:r w:rsidRPr="00D17F8E">
        <w:rPr>
          <w:rStyle w:val="Refdenotaalpie"/>
          <w:sz w:val="14"/>
        </w:rPr>
        <w:footnoteRef/>
      </w:r>
      <w:r w:rsidRPr="00D17F8E">
        <w:rPr>
          <w:sz w:val="14"/>
        </w:rPr>
        <w:t xml:space="preserve"> </w:t>
      </w:r>
      <w:hyperlink r:id="rId6" w:history="1">
        <w:r w:rsidRPr="00D17F8E">
          <w:rPr>
            <w:rStyle w:val="Hipervnculo"/>
            <w:sz w:val="14"/>
          </w:rPr>
          <w:t>https://coahuila.gob.mx/noticias/index/coahuila-prioriza-la-salud-en-el-proximo-regreso-a-clases-gobernador-del-estado-03-05-21</w:t>
        </w:r>
      </w:hyperlink>
      <w:r w:rsidRPr="00D17F8E">
        <w:rPr>
          <w:sz w:val="14"/>
        </w:rPr>
        <w:t xml:space="preserve"> </w:t>
      </w:r>
    </w:p>
  </w:footnote>
  <w:footnote w:id="8">
    <w:p w14:paraId="65888327" w14:textId="77777777" w:rsidR="00964FD1" w:rsidRPr="00D17F8E" w:rsidRDefault="00964FD1" w:rsidP="006C10BD">
      <w:pPr>
        <w:pStyle w:val="Textonotapie"/>
        <w:rPr>
          <w:sz w:val="14"/>
          <w:lang w:val="es-ES"/>
        </w:rPr>
      </w:pPr>
      <w:r w:rsidRPr="00D17F8E">
        <w:rPr>
          <w:rStyle w:val="Refdenotaalpie"/>
          <w:sz w:val="14"/>
        </w:rPr>
        <w:footnoteRef/>
      </w:r>
      <w:r w:rsidRPr="00D17F8E">
        <w:rPr>
          <w:sz w:val="14"/>
        </w:rPr>
        <w:t xml:space="preserve"> </w:t>
      </w:r>
      <w:hyperlink r:id="rId7" w:history="1">
        <w:r w:rsidRPr="00D17F8E">
          <w:rPr>
            <w:rStyle w:val="Hipervnculo"/>
            <w:sz w:val="14"/>
          </w:rPr>
          <w:t>https://educacionbasica.sep.gob.mx/multimedia/RSC/BASICA/Documento/202105/202105-RSC-qOIksgis3w-ESTRATEGIANACIONAL_REGRESO_CLASES.pdf</w:t>
        </w:r>
      </w:hyperlink>
      <w:r w:rsidRPr="00D17F8E">
        <w:rPr>
          <w:sz w:val="14"/>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964FD1" w:rsidRPr="00D44E16" w14:paraId="58BD0C5B" w14:textId="77777777" w:rsidTr="00964FD1">
      <w:trPr>
        <w:jc w:val="center"/>
      </w:trPr>
      <w:tc>
        <w:tcPr>
          <w:tcW w:w="1541" w:type="dxa"/>
        </w:tcPr>
        <w:p w14:paraId="2985AC68" w14:textId="77777777" w:rsidR="00964FD1" w:rsidRPr="00D44E16" w:rsidRDefault="00964FD1" w:rsidP="00964FD1">
          <w:pPr>
            <w:jc w:val="center"/>
            <w:rPr>
              <w:rFonts w:eastAsia="Times New Roman" w:cs="Times New Roman"/>
              <w:b/>
              <w:bCs/>
              <w:sz w:val="12"/>
              <w:szCs w:val="20"/>
              <w:lang w:eastAsia="es-ES"/>
            </w:rPr>
          </w:pPr>
          <w:r w:rsidRPr="00D44E16">
            <w:rPr>
              <w:rFonts w:ascii="Times New Roman" w:eastAsia="Times New Roman" w:hAnsi="Times New Roman" w:cs="Arial"/>
              <w:bCs/>
              <w:smallCaps/>
              <w:noProof/>
              <w:spacing w:val="20"/>
              <w:sz w:val="32"/>
              <w:szCs w:val="32"/>
              <w:lang w:eastAsia="es-MX"/>
            </w:rPr>
            <w:drawing>
              <wp:anchor distT="0" distB="0" distL="114300" distR="114300" simplePos="0" relativeHeight="251661312" behindDoc="0" locked="0" layoutInCell="1" allowOverlap="1" wp14:anchorId="2B1C6F53" wp14:editId="7CE79844">
                <wp:simplePos x="0" y="0"/>
                <wp:positionH relativeFrom="column">
                  <wp:posOffset>-41275</wp:posOffset>
                </wp:positionH>
                <wp:positionV relativeFrom="paragraph">
                  <wp:posOffset>108585</wp:posOffset>
                </wp:positionV>
                <wp:extent cx="902335" cy="886460"/>
                <wp:effectExtent l="0" t="0" r="0" b="8890"/>
                <wp:wrapNone/>
                <wp:docPr id="1" name="Imagen 1"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3E448" w14:textId="77777777" w:rsidR="00964FD1" w:rsidRPr="00D44E16" w:rsidRDefault="00964FD1" w:rsidP="00964FD1">
          <w:pPr>
            <w:jc w:val="center"/>
            <w:rPr>
              <w:rFonts w:eastAsia="Times New Roman" w:cs="Times New Roman"/>
              <w:b/>
              <w:bCs/>
              <w:sz w:val="12"/>
              <w:szCs w:val="20"/>
              <w:lang w:eastAsia="es-ES"/>
            </w:rPr>
          </w:pPr>
        </w:p>
        <w:p w14:paraId="49C9511B" w14:textId="77777777" w:rsidR="00964FD1" w:rsidRPr="00D44E16" w:rsidRDefault="00964FD1" w:rsidP="00964FD1">
          <w:pPr>
            <w:jc w:val="center"/>
            <w:rPr>
              <w:rFonts w:eastAsia="Times New Roman" w:cs="Times New Roman"/>
              <w:b/>
              <w:bCs/>
              <w:sz w:val="12"/>
              <w:szCs w:val="20"/>
              <w:lang w:eastAsia="es-ES"/>
            </w:rPr>
          </w:pPr>
        </w:p>
      </w:tc>
      <w:tc>
        <w:tcPr>
          <w:tcW w:w="8665" w:type="dxa"/>
        </w:tcPr>
        <w:p w14:paraId="4B39666E" w14:textId="77777777" w:rsidR="00964FD1" w:rsidRPr="00D44E16" w:rsidRDefault="00964FD1" w:rsidP="00964FD1">
          <w:pPr>
            <w:jc w:val="center"/>
            <w:rPr>
              <w:rFonts w:eastAsia="Times New Roman" w:cs="Times New Roman"/>
              <w:b/>
              <w:bCs/>
              <w:sz w:val="20"/>
              <w:szCs w:val="20"/>
              <w:lang w:eastAsia="es-ES"/>
            </w:rPr>
          </w:pPr>
        </w:p>
        <w:p w14:paraId="741B59D5" w14:textId="77777777" w:rsidR="00964FD1" w:rsidRPr="00D44E16" w:rsidRDefault="00964FD1" w:rsidP="00964FD1">
          <w:pPr>
            <w:tabs>
              <w:tab w:val="center" w:pos="4252"/>
              <w:tab w:val="right" w:pos="8504"/>
            </w:tabs>
            <w:jc w:val="center"/>
            <w:rPr>
              <w:rFonts w:ascii="Times New Roman" w:eastAsia="Times New Roman" w:hAnsi="Times New Roman" w:cs="Times New Roman"/>
              <w:smallCaps/>
              <w:spacing w:val="20"/>
              <w:sz w:val="32"/>
              <w:szCs w:val="32"/>
              <w:lang w:eastAsia="es-ES"/>
            </w:rPr>
          </w:pPr>
          <w:r w:rsidRPr="00D44E16">
            <w:rPr>
              <w:rFonts w:ascii="Times New Roman" w:eastAsia="Times New Roman" w:hAnsi="Times New Roman" w:cs="Times New Roman"/>
              <w:smallCaps/>
              <w:spacing w:val="20"/>
              <w:sz w:val="32"/>
              <w:szCs w:val="32"/>
              <w:lang w:eastAsia="es-ES"/>
            </w:rPr>
            <w:t xml:space="preserve">Estado Independiente, Libre y Soberano </w:t>
          </w:r>
        </w:p>
        <w:p w14:paraId="58523258" w14:textId="77777777" w:rsidR="00964FD1" w:rsidRPr="00D44E16" w:rsidRDefault="00964FD1" w:rsidP="00964FD1">
          <w:pPr>
            <w:tabs>
              <w:tab w:val="center" w:pos="4252"/>
              <w:tab w:val="right" w:pos="8504"/>
            </w:tabs>
            <w:jc w:val="center"/>
            <w:rPr>
              <w:rFonts w:ascii="Times New Roman" w:eastAsia="Times New Roman" w:hAnsi="Times New Roman" w:cs="Times New Roman"/>
              <w:smallCaps/>
              <w:spacing w:val="20"/>
              <w:sz w:val="32"/>
              <w:szCs w:val="32"/>
              <w:lang w:eastAsia="es-ES"/>
            </w:rPr>
          </w:pPr>
          <w:r w:rsidRPr="00D44E16">
            <w:rPr>
              <w:rFonts w:ascii="Times New Roman" w:eastAsia="Times New Roman" w:hAnsi="Times New Roman" w:cs="Times New Roman"/>
              <w:smallCaps/>
              <w:spacing w:val="20"/>
              <w:sz w:val="32"/>
              <w:szCs w:val="32"/>
              <w:lang w:eastAsia="es-ES"/>
            </w:rPr>
            <w:t>de Coahuila de Zaragoza</w:t>
          </w:r>
        </w:p>
        <w:p w14:paraId="64623E72" w14:textId="77777777" w:rsidR="00964FD1" w:rsidRPr="00D44E16" w:rsidRDefault="00964FD1" w:rsidP="00964FD1">
          <w:pPr>
            <w:tabs>
              <w:tab w:val="center" w:pos="4252"/>
              <w:tab w:val="right" w:pos="8504"/>
            </w:tabs>
            <w:jc w:val="center"/>
            <w:rPr>
              <w:rFonts w:ascii="Times New Roman" w:eastAsia="Times New Roman" w:hAnsi="Times New Roman" w:cs="Times New Roman"/>
              <w:smallCaps/>
              <w:spacing w:val="20"/>
              <w:sz w:val="20"/>
              <w:szCs w:val="20"/>
              <w:lang w:eastAsia="es-ES"/>
            </w:rPr>
          </w:pPr>
        </w:p>
        <w:p w14:paraId="28028B82" w14:textId="77777777" w:rsidR="00964FD1" w:rsidRPr="00D44E16" w:rsidRDefault="00964FD1" w:rsidP="00964FD1">
          <w:pPr>
            <w:tabs>
              <w:tab w:val="center" w:pos="4252"/>
              <w:tab w:val="right" w:pos="8504"/>
            </w:tabs>
            <w:jc w:val="center"/>
            <w:rPr>
              <w:rFonts w:ascii="Times New Roman" w:eastAsia="Times New Roman" w:hAnsi="Times New Roman" w:cs="Times New Roman"/>
              <w:smallCaps/>
              <w:spacing w:val="20"/>
              <w:sz w:val="28"/>
              <w:szCs w:val="28"/>
              <w:lang w:eastAsia="es-ES"/>
            </w:rPr>
          </w:pPr>
          <w:r w:rsidRPr="00D44E16">
            <w:rPr>
              <w:rFonts w:ascii="Times New Roman" w:eastAsia="Times New Roman" w:hAnsi="Times New Roman" w:cs="Times New Roman"/>
              <w:smallCaps/>
              <w:spacing w:val="20"/>
              <w:sz w:val="28"/>
              <w:szCs w:val="28"/>
              <w:lang w:eastAsia="es-ES"/>
            </w:rPr>
            <w:t>Poder Legislativo</w:t>
          </w:r>
        </w:p>
        <w:p w14:paraId="04AEC9E1" w14:textId="77777777" w:rsidR="00964FD1" w:rsidRPr="00D44E16" w:rsidRDefault="00964FD1" w:rsidP="00964FD1">
          <w:pPr>
            <w:tabs>
              <w:tab w:val="center" w:pos="4252"/>
              <w:tab w:val="left" w:pos="5040"/>
              <w:tab w:val="right" w:pos="8504"/>
            </w:tabs>
            <w:ind w:right="-93"/>
            <w:jc w:val="center"/>
            <w:rPr>
              <w:rFonts w:eastAsia="Times New Roman" w:cs="Times New Roman"/>
              <w:b/>
              <w:bCs/>
              <w:sz w:val="16"/>
              <w:szCs w:val="20"/>
              <w:lang w:eastAsia="es-ES"/>
            </w:rPr>
          </w:pPr>
        </w:p>
        <w:p w14:paraId="40837370" w14:textId="77777777" w:rsidR="00964FD1" w:rsidRPr="00D44E16" w:rsidRDefault="00964FD1" w:rsidP="00964FD1">
          <w:pPr>
            <w:tabs>
              <w:tab w:val="center" w:pos="4252"/>
              <w:tab w:val="left" w:pos="5040"/>
              <w:tab w:val="right" w:pos="8504"/>
            </w:tabs>
            <w:ind w:right="-93"/>
            <w:jc w:val="center"/>
            <w:rPr>
              <w:rFonts w:eastAsia="Times New Roman" w:cs="Times New Roman"/>
              <w:bCs/>
              <w:sz w:val="12"/>
              <w:szCs w:val="20"/>
              <w:lang w:eastAsia="es-ES"/>
            </w:rPr>
          </w:pPr>
          <w:r w:rsidRPr="00D44E16">
            <w:rPr>
              <w:rFonts w:eastAsia="Times New Roman" w:cs="Times New Roman"/>
              <w:bCs/>
              <w:sz w:val="18"/>
              <w:szCs w:val="20"/>
              <w:lang w:eastAsia="es-ES"/>
            </w:rPr>
            <w:t>“2021, Año del reconocimiento al trabajo del personal de salud por su lucha contra el COVID-19”</w:t>
          </w:r>
        </w:p>
      </w:tc>
      <w:tc>
        <w:tcPr>
          <w:tcW w:w="851" w:type="dxa"/>
        </w:tcPr>
        <w:p w14:paraId="0DF05A18" w14:textId="77777777" w:rsidR="00964FD1" w:rsidRPr="00D44E16" w:rsidRDefault="00964FD1" w:rsidP="00964FD1">
          <w:pPr>
            <w:jc w:val="center"/>
            <w:rPr>
              <w:rFonts w:eastAsia="Times New Roman" w:cs="Times New Roman"/>
              <w:b/>
              <w:bCs/>
              <w:sz w:val="12"/>
              <w:szCs w:val="20"/>
              <w:lang w:eastAsia="es-ES"/>
            </w:rPr>
          </w:pPr>
        </w:p>
      </w:tc>
    </w:tr>
  </w:tbl>
  <w:p w14:paraId="678FDD64" w14:textId="77777777" w:rsidR="00964FD1" w:rsidRDefault="00964FD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2C37"/>
    <w:multiLevelType w:val="multilevel"/>
    <w:tmpl w:val="09C0654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02465ED9"/>
    <w:multiLevelType w:val="hybridMultilevel"/>
    <w:tmpl w:val="1E144910"/>
    <w:lvl w:ilvl="0" w:tplc="7CA2CE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402F0E"/>
    <w:multiLevelType w:val="multilevel"/>
    <w:tmpl w:val="B23E7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2A0BF5"/>
    <w:multiLevelType w:val="hybridMultilevel"/>
    <w:tmpl w:val="896C7B8C"/>
    <w:lvl w:ilvl="0" w:tplc="4656D142">
      <w:start w:val="9"/>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EF1CEF"/>
    <w:multiLevelType w:val="hybridMultilevel"/>
    <w:tmpl w:val="41E8E81A"/>
    <w:lvl w:ilvl="0" w:tplc="08089888">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5" w15:restartNumberingAfterBreak="0">
    <w:nsid w:val="22EB4F8C"/>
    <w:multiLevelType w:val="hybridMultilevel"/>
    <w:tmpl w:val="63EE26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C73E78"/>
    <w:multiLevelType w:val="multilevel"/>
    <w:tmpl w:val="741CC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951985"/>
    <w:multiLevelType w:val="hybridMultilevel"/>
    <w:tmpl w:val="29D41D20"/>
    <w:lvl w:ilvl="0" w:tplc="C866A876">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8" w15:restartNumberingAfterBreak="0">
    <w:nsid w:val="40302A97"/>
    <w:multiLevelType w:val="hybridMultilevel"/>
    <w:tmpl w:val="0EFA1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97F38F8"/>
    <w:multiLevelType w:val="hybridMultilevel"/>
    <w:tmpl w:val="BC9C6724"/>
    <w:lvl w:ilvl="0" w:tplc="5A5842B6">
      <w:start w:val="9"/>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10" w15:restartNumberingAfterBreak="0">
    <w:nsid w:val="5D252BDF"/>
    <w:multiLevelType w:val="hybridMultilevel"/>
    <w:tmpl w:val="C6CE5A7C"/>
    <w:numStyleLink w:val="Estiloimportado2"/>
  </w:abstractNum>
  <w:abstractNum w:abstractNumId="11" w15:restartNumberingAfterBreak="0">
    <w:nsid w:val="5F8426D9"/>
    <w:multiLevelType w:val="hybridMultilevel"/>
    <w:tmpl w:val="AB929E38"/>
    <w:lvl w:ilvl="0" w:tplc="7E40CA4E">
      <w:start w:val="1"/>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12" w15:restartNumberingAfterBreak="0">
    <w:nsid w:val="68A41D4C"/>
    <w:multiLevelType w:val="hybridMultilevel"/>
    <w:tmpl w:val="430EBED6"/>
    <w:styleLink w:val="Estiloimportado1"/>
    <w:lvl w:ilvl="0" w:tplc="CBD42E3A">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A4373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B0FA36">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B17448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DE1A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F627B26">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C90426D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C623C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2A9DAE">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6CBB0D3D"/>
    <w:multiLevelType w:val="hybridMultilevel"/>
    <w:tmpl w:val="3258A5EA"/>
    <w:lvl w:ilvl="0" w:tplc="004A7578">
      <w:start w:val="1"/>
      <w:numFmt w:val="bullet"/>
      <w:pStyle w:val="Puntoclave"/>
      <w:suff w:val="space"/>
      <w:lvlText w:val="&gt;"/>
      <w:lvlJc w:val="left"/>
      <w:pPr>
        <w:ind w:left="0" w:firstLine="0"/>
      </w:pPr>
      <w:rPr>
        <w:rFonts w:ascii="Calibri" w:hAnsi="Calibri"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2207A1"/>
    <w:multiLevelType w:val="hybridMultilevel"/>
    <w:tmpl w:val="C6CE5A7C"/>
    <w:styleLink w:val="Estiloimportado2"/>
    <w:lvl w:ilvl="0" w:tplc="B7C209D6">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F3CBCB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8DE48CE">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962816A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44A24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A9A8E80">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6DF26C6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EACE84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EC88460">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73CB1643"/>
    <w:multiLevelType w:val="multilevel"/>
    <w:tmpl w:val="819A7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F34BF3"/>
    <w:multiLevelType w:val="hybridMultilevel"/>
    <w:tmpl w:val="C9902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A6600FB"/>
    <w:multiLevelType w:val="hybridMultilevel"/>
    <w:tmpl w:val="430EBED6"/>
    <w:numStyleLink w:val="Estiloimportado1"/>
  </w:abstractNum>
  <w:num w:numId="1">
    <w:abstractNumId w:val="12"/>
  </w:num>
  <w:num w:numId="2">
    <w:abstractNumId w:val="17"/>
  </w:num>
  <w:num w:numId="3">
    <w:abstractNumId w:val="14"/>
  </w:num>
  <w:num w:numId="4">
    <w:abstractNumId w:val="10"/>
  </w:num>
  <w:num w:numId="5">
    <w:abstractNumId w:val="17"/>
    <w:lvlOverride w:ilvl="0">
      <w:startOverride w:val="2"/>
    </w:lvlOverride>
  </w:num>
  <w:num w:numId="6">
    <w:abstractNumId w:val="10"/>
    <w:lvlOverride w:ilvl="0">
      <w:startOverride w:val="2"/>
    </w:lvlOverride>
  </w:num>
  <w:num w:numId="7">
    <w:abstractNumId w:val="9"/>
  </w:num>
  <w:num w:numId="8">
    <w:abstractNumId w:val="11"/>
  </w:num>
  <w:num w:numId="9">
    <w:abstractNumId w:val="1"/>
  </w:num>
  <w:num w:numId="10">
    <w:abstractNumId w:val="0"/>
  </w:num>
  <w:num w:numId="11">
    <w:abstractNumId w:val="3"/>
  </w:num>
  <w:num w:numId="12">
    <w:abstractNumId w:val="7"/>
  </w:num>
  <w:num w:numId="13">
    <w:abstractNumId w:val="4"/>
  </w:num>
  <w:num w:numId="14">
    <w:abstractNumId w:val="5"/>
  </w:num>
  <w:num w:numId="15">
    <w:abstractNumId w:val="15"/>
  </w:num>
  <w:num w:numId="16">
    <w:abstractNumId w:val="8"/>
  </w:num>
  <w:num w:numId="17">
    <w:abstractNumId w:val="6"/>
  </w:num>
  <w:num w:numId="18">
    <w:abstractNumId w:val="2"/>
  </w:num>
  <w:num w:numId="19">
    <w:abstractNumId w:val="13"/>
  </w:num>
  <w:num w:numId="20">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0B95"/>
    <w:rsid w:val="0000265C"/>
    <w:rsid w:val="00002ED8"/>
    <w:rsid w:val="00003133"/>
    <w:rsid w:val="00004C63"/>
    <w:rsid w:val="0000740E"/>
    <w:rsid w:val="00013160"/>
    <w:rsid w:val="00013F1C"/>
    <w:rsid w:val="00017CCB"/>
    <w:rsid w:val="000234B6"/>
    <w:rsid w:val="00024498"/>
    <w:rsid w:val="0002454C"/>
    <w:rsid w:val="00027A21"/>
    <w:rsid w:val="0003364A"/>
    <w:rsid w:val="00033906"/>
    <w:rsid w:val="0003564E"/>
    <w:rsid w:val="00035F6B"/>
    <w:rsid w:val="00044DD8"/>
    <w:rsid w:val="00047D18"/>
    <w:rsid w:val="000543C4"/>
    <w:rsid w:val="000552D5"/>
    <w:rsid w:val="0005777C"/>
    <w:rsid w:val="00060B87"/>
    <w:rsid w:val="0006483E"/>
    <w:rsid w:val="00064BB3"/>
    <w:rsid w:val="0006583A"/>
    <w:rsid w:val="000667BC"/>
    <w:rsid w:val="00066DD1"/>
    <w:rsid w:val="00074A62"/>
    <w:rsid w:val="00076A56"/>
    <w:rsid w:val="00082B4D"/>
    <w:rsid w:val="00082CB3"/>
    <w:rsid w:val="00082F28"/>
    <w:rsid w:val="000A018E"/>
    <w:rsid w:val="000A171D"/>
    <w:rsid w:val="000A56D5"/>
    <w:rsid w:val="000A5A63"/>
    <w:rsid w:val="000A5AE3"/>
    <w:rsid w:val="000A7868"/>
    <w:rsid w:val="000B1727"/>
    <w:rsid w:val="000B3F66"/>
    <w:rsid w:val="000B7050"/>
    <w:rsid w:val="000C10E7"/>
    <w:rsid w:val="000C3D46"/>
    <w:rsid w:val="000C47A6"/>
    <w:rsid w:val="000C6825"/>
    <w:rsid w:val="000E4D8B"/>
    <w:rsid w:val="000E5673"/>
    <w:rsid w:val="000E6C02"/>
    <w:rsid w:val="000E77AE"/>
    <w:rsid w:val="000E77B6"/>
    <w:rsid w:val="000E7F91"/>
    <w:rsid w:val="000F4B46"/>
    <w:rsid w:val="001007B0"/>
    <w:rsid w:val="0010210F"/>
    <w:rsid w:val="00112AF7"/>
    <w:rsid w:val="0011468F"/>
    <w:rsid w:val="0012342C"/>
    <w:rsid w:val="001265BA"/>
    <w:rsid w:val="00126762"/>
    <w:rsid w:val="00131BC5"/>
    <w:rsid w:val="00136BF5"/>
    <w:rsid w:val="001375E4"/>
    <w:rsid w:val="00140B66"/>
    <w:rsid w:val="001449FE"/>
    <w:rsid w:val="00153F1A"/>
    <w:rsid w:val="001579AB"/>
    <w:rsid w:val="00161933"/>
    <w:rsid w:val="00162A32"/>
    <w:rsid w:val="00162A6E"/>
    <w:rsid w:val="00164BCC"/>
    <w:rsid w:val="001651FD"/>
    <w:rsid w:val="00166C77"/>
    <w:rsid w:val="00170519"/>
    <w:rsid w:val="0017148E"/>
    <w:rsid w:val="0017700B"/>
    <w:rsid w:val="0017732C"/>
    <w:rsid w:val="0018522B"/>
    <w:rsid w:val="0019289B"/>
    <w:rsid w:val="0019451A"/>
    <w:rsid w:val="001A2915"/>
    <w:rsid w:val="001B12A3"/>
    <w:rsid w:val="001C0E85"/>
    <w:rsid w:val="001C1634"/>
    <w:rsid w:val="001C2CED"/>
    <w:rsid w:val="001C33B2"/>
    <w:rsid w:val="001C46B5"/>
    <w:rsid w:val="001D1FAA"/>
    <w:rsid w:val="001D2782"/>
    <w:rsid w:val="001D2B4A"/>
    <w:rsid w:val="001D5617"/>
    <w:rsid w:val="001D57F0"/>
    <w:rsid w:val="001E14E2"/>
    <w:rsid w:val="001E237C"/>
    <w:rsid w:val="001E2C6A"/>
    <w:rsid w:val="001F0FC7"/>
    <w:rsid w:val="00200E7E"/>
    <w:rsid w:val="0020144E"/>
    <w:rsid w:val="002121E2"/>
    <w:rsid w:val="0021558C"/>
    <w:rsid w:val="0021593D"/>
    <w:rsid w:val="0021768F"/>
    <w:rsid w:val="0022566A"/>
    <w:rsid w:val="0022675C"/>
    <w:rsid w:val="00227344"/>
    <w:rsid w:val="002275ED"/>
    <w:rsid w:val="00227BBC"/>
    <w:rsid w:val="002335CD"/>
    <w:rsid w:val="00236976"/>
    <w:rsid w:val="0024109D"/>
    <w:rsid w:val="00242F7E"/>
    <w:rsid w:val="00243831"/>
    <w:rsid w:val="00244464"/>
    <w:rsid w:val="00244BDA"/>
    <w:rsid w:val="00246752"/>
    <w:rsid w:val="0025187C"/>
    <w:rsid w:val="002545D5"/>
    <w:rsid w:val="0025518C"/>
    <w:rsid w:val="0025539E"/>
    <w:rsid w:val="00261C7E"/>
    <w:rsid w:val="00262D8F"/>
    <w:rsid w:val="00266702"/>
    <w:rsid w:val="0026674B"/>
    <w:rsid w:val="002700E7"/>
    <w:rsid w:val="00270C51"/>
    <w:rsid w:val="00273034"/>
    <w:rsid w:val="00273524"/>
    <w:rsid w:val="00274E1F"/>
    <w:rsid w:val="0027762D"/>
    <w:rsid w:val="00280199"/>
    <w:rsid w:val="0028330A"/>
    <w:rsid w:val="002859D8"/>
    <w:rsid w:val="00286010"/>
    <w:rsid w:val="00286110"/>
    <w:rsid w:val="002909B7"/>
    <w:rsid w:val="00293E9D"/>
    <w:rsid w:val="00294550"/>
    <w:rsid w:val="0029731F"/>
    <w:rsid w:val="002A01B5"/>
    <w:rsid w:val="002A01C2"/>
    <w:rsid w:val="002A0424"/>
    <w:rsid w:val="002B2DCA"/>
    <w:rsid w:val="002B611B"/>
    <w:rsid w:val="002C49A3"/>
    <w:rsid w:val="002C5BB0"/>
    <w:rsid w:val="002C66A0"/>
    <w:rsid w:val="002D4105"/>
    <w:rsid w:val="002E04CC"/>
    <w:rsid w:val="002E14D0"/>
    <w:rsid w:val="002E166C"/>
    <w:rsid w:val="002E42CF"/>
    <w:rsid w:val="002E5034"/>
    <w:rsid w:val="002E781B"/>
    <w:rsid w:val="002F2F35"/>
    <w:rsid w:val="002F5135"/>
    <w:rsid w:val="003006A1"/>
    <w:rsid w:val="00303986"/>
    <w:rsid w:val="0030713D"/>
    <w:rsid w:val="00310669"/>
    <w:rsid w:val="00311B2C"/>
    <w:rsid w:val="00312AE7"/>
    <w:rsid w:val="00313C06"/>
    <w:rsid w:val="00317473"/>
    <w:rsid w:val="003214A0"/>
    <w:rsid w:val="00321A1B"/>
    <w:rsid w:val="00333A03"/>
    <w:rsid w:val="0033578C"/>
    <w:rsid w:val="00336626"/>
    <w:rsid w:val="00336AF1"/>
    <w:rsid w:val="00341E5B"/>
    <w:rsid w:val="0034532B"/>
    <w:rsid w:val="003465D7"/>
    <w:rsid w:val="00346D35"/>
    <w:rsid w:val="00354C7E"/>
    <w:rsid w:val="00356729"/>
    <w:rsid w:val="00357374"/>
    <w:rsid w:val="00360C13"/>
    <w:rsid w:val="0036357E"/>
    <w:rsid w:val="00364705"/>
    <w:rsid w:val="0036655F"/>
    <w:rsid w:val="00372587"/>
    <w:rsid w:val="00373395"/>
    <w:rsid w:val="00373DE8"/>
    <w:rsid w:val="0037629D"/>
    <w:rsid w:val="00380634"/>
    <w:rsid w:val="00381F7A"/>
    <w:rsid w:val="00385ACE"/>
    <w:rsid w:val="00387B5D"/>
    <w:rsid w:val="00391691"/>
    <w:rsid w:val="00392C1F"/>
    <w:rsid w:val="00392D79"/>
    <w:rsid w:val="00397CBA"/>
    <w:rsid w:val="003A1BEB"/>
    <w:rsid w:val="003A20A6"/>
    <w:rsid w:val="003A257A"/>
    <w:rsid w:val="003A4245"/>
    <w:rsid w:val="003B0184"/>
    <w:rsid w:val="003B1362"/>
    <w:rsid w:val="003B3377"/>
    <w:rsid w:val="003B5433"/>
    <w:rsid w:val="003B68E7"/>
    <w:rsid w:val="003B749B"/>
    <w:rsid w:val="003B7BBC"/>
    <w:rsid w:val="003C27DC"/>
    <w:rsid w:val="003C31C1"/>
    <w:rsid w:val="003C418E"/>
    <w:rsid w:val="003D0BAA"/>
    <w:rsid w:val="003D4B53"/>
    <w:rsid w:val="003D601A"/>
    <w:rsid w:val="003E07CF"/>
    <w:rsid w:val="003E5580"/>
    <w:rsid w:val="003F5C91"/>
    <w:rsid w:val="003F6E5B"/>
    <w:rsid w:val="003F7CDA"/>
    <w:rsid w:val="00404C63"/>
    <w:rsid w:val="00404E3D"/>
    <w:rsid w:val="00405240"/>
    <w:rsid w:val="004064BA"/>
    <w:rsid w:val="004114F4"/>
    <w:rsid w:val="004129A5"/>
    <w:rsid w:val="0041498D"/>
    <w:rsid w:val="00416888"/>
    <w:rsid w:val="00416C7E"/>
    <w:rsid w:val="00420B3C"/>
    <w:rsid w:val="00420F78"/>
    <w:rsid w:val="00423F44"/>
    <w:rsid w:val="00425E00"/>
    <w:rsid w:val="004300E3"/>
    <w:rsid w:val="00433DEB"/>
    <w:rsid w:val="004375FA"/>
    <w:rsid w:val="00440F7E"/>
    <w:rsid w:val="00451B96"/>
    <w:rsid w:val="004524DA"/>
    <w:rsid w:val="00453016"/>
    <w:rsid w:val="00453CFA"/>
    <w:rsid w:val="00453E46"/>
    <w:rsid w:val="004544A9"/>
    <w:rsid w:val="00454F0A"/>
    <w:rsid w:val="00465E89"/>
    <w:rsid w:val="004671D4"/>
    <w:rsid w:val="00470095"/>
    <w:rsid w:val="004735F7"/>
    <w:rsid w:val="00473DE1"/>
    <w:rsid w:val="00474070"/>
    <w:rsid w:val="00477942"/>
    <w:rsid w:val="00481486"/>
    <w:rsid w:val="004826FB"/>
    <w:rsid w:val="0048416E"/>
    <w:rsid w:val="00490BC2"/>
    <w:rsid w:val="004912CA"/>
    <w:rsid w:val="0049520C"/>
    <w:rsid w:val="004A1CBD"/>
    <w:rsid w:val="004A2A3F"/>
    <w:rsid w:val="004A2F23"/>
    <w:rsid w:val="004A3CC9"/>
    <w:rsid w:val="004A5454"/>
    <w:rsid w:val="004A731D"/>
    <w:rsid w:val="004B28ED"/>
    <w:rsid w:val="004C14A7"/>
    <w:rsid w:val="004C1734"/>
    <w:rsid w:val="004C1CF6"/>
    <w:rsid w:val="004C5F3B"/>
    <w:rsid w:val="004D24AA"/>
    <w:rsid w:val="004D34EA"/>
    <w:rsid w:val="004D4DB9"/>
    <w:rsid w:val="004D5FEA"/>
    <w:rsid w:val="004D6431"/>
    <w:rsid w:val="004E38C7"/>
    <w:rsid w:val="004E4F3E"/>
    <w:rsid w:val="004E7DAD"/>
    <w:rsid w:val="004E7DF1"/>
    <w:rsid w:val="004F0892"/>
    <w:rsid w:val="004F1E84"/>
    <w:rsid w:val="004F5A3D"/>
    <w:rsid w:val="004F755F"/>
    <w:rsid w:val="004F7A35"/>
    <w:rsid w:val="00502807"/>
    <w:rsid w:val="0050626B"/>
    <w:rsid w:val="00511EB6"/>
    <w:rsid w:val="00513087"/>
    <w:rsid w:val="00514E3A"/>
    <w:rsid w:val="005161E2"/>
    <w:rsid w:val="005212DC"/>
    <w:rsid w:val="00522EDF"/>
    <w:rsid w:val="005275EE"/>
    <w:rsid w:val="0052767F"/>
    <w:rsid w:val="00527729"/>
    <w:rsid w:val="00531A3B"/>
    <w:rsid w:val="005409C8"/>
    <w:rsid w:val="00541166"/>
    <w:rsid w:val="00546543"/>
    <w:rsid w:val="0055076C"/>
    <w:rsid w:val="00550CF8"/>
    <w:rsid w:val="005531C0"/>
    <w:rsid w:val="005564B6"/>
    <w:rsid w:val="00556982"/>
    <w:rsid w:val="0056501F"/>
    <w:rsid w:val="0056627F"/>
    <w:rsid w:val="0058133E"/>
    <w:rsid w:val="00582D97"/>
    <w:rsid w:val="0058466D"/>
    <w:rsid w:val="00585A16"/>
    <w:rsid w:val="00587671"/>
    <w:rsid w:val="005946A3"/>
    <w:rsid w:val="0059756E"/>
    <w:rsid w:val="005978A3"/>
    <w:rsid w:val="005A1D79"/>
    <w:rsid w:val="005A67F5"/>
    <w:rsid w:val="005B7E52"/>
    <w:rsid w:val="005C25CF"/>
    <w:rsid w:val="005C287B"/>
    <w:rsid w:val="005D0F54"/>
    <w:rsid w:val="005D20D4"/>
    <w:rsid w:val="005D4E19"/>
    <w:rsid w:val="005D5673"/>
    <w:rsid w:val="005D580D"/>
    <w:rsid w:val="005D6A1B"/>
    <w:rsid w:val="005D7190"/>
    <w:rsid w:val="005E0ADF"/>
    <w:rsid w:val="005E2112"/>
    <w:rsid w:val="005E460F"/>
    <w:rsid w:val="005E57D7"/>
    <w:rsid w:val="005E7CD8"/>
    <w:rsid w:val="005F41F1"/>
    <w:rsid w:val="005F48AD"/>
    <w:rsid w:val="00603418"/>
    <w:rsid w:val="00604261"/>
    <w:rsid w:val="0060493C"/>
    <w:rsid w:val="00605E20"/>
    <w:rsid w:val="00605E5E"/>
    <w:rsid w:val="00605FDA"/>
    <w:rsid w:val="00610D4E"/>
    <w:rsid w:val="00610DFC"/>
    <w:rsid w:val="0061214A"/>
    <w:rsid w:val="00612609"/>
    <w:rsid w:val="0061274A"/>
    <w:rsid w:val="006132C6"/>
    <w:rsid w:val="00614455"/>
    <w:rsid w:val="0061594C"/>
    <w:rsid w:val="00622A65"/>
    <w:rsid w:val="00630B88"/>
    <w:rsid w:val="00632859"/>
    <w:rsid w:val="006438A1"/>
    <w:rsid w:val="00644E7C"/>
    <w:rsid w:val="00651A84"/>
    <w:rsid w:val="00652657"/>
    <w:rsid w:val="006534BA"/>
    <w:rsid w:val="006555CF"/>
    <w:rsid w:val="00655E1E"/>
    <w:rsid w:val="00661BDA"/>
    <w:rsid w:val="00662AFB"/>
    <w:rsid w:val="006635AE"/>
    <w:rsid w:val="00663CAB"/>
    <w:rsid w:val="0066431B"/>
    <w:rsid w:val="00666825"/>
    <w:rsid w:val="00666890"/>
    <w:rsid w:val="00667C60"/>
    <w:rsid w:val="00670001"/>
    <w:rsid w:val="0067634A"/>
    <w:rsid w:val="00677D57"/>
    <w:rsid w:val="006829AA"/>
    <w:rsid w:val="006842BA"/>
    <w:rsid w:val="00690120"/>
    <w:rsid w:val="00691C45"/>
    <w:rsid w:val="00691F2D"/>
    <w:rsid w:val="006932DA"/>
    <w:rsid w:val="006963C9"/>
    <w:rsid w:val="00696D76"/>
    <w:rsid w:val="006A1B13"/>
    <w:rsid w:val="006A5DF2"/>
    <w:rsid w:val="006A7E34"/>
    <w:rsid w:val="006B123C"/>
    <w:rsid w:val="006B4C65"/>
    <w:rsid w:val="006B5958"/>
    <w:rsid w:val="006B6ED6"/>
    <w:rsid w:val="006C04CC"/>
    <w:rsid w:val="006C10BD"/>
    <w:rsid w:val="006C1812"/>
    <w:rsid w:val="006C3619"/>
    <w:rsid w:val="006C638C"/>
    <w:rsid w:val="006D42F3"/>
    <w:rsid w:val="006E0B09"/>
    <w:rsid w:val="006E11EC"/>
    <w:rsid w:val="006E56A2"/>
    <w:rsid w:val="006E5AB6"/>
    <w:rsid w:val="006F07F5"/>
    <w:rsid w:val="006F0ED5"/>
    <w:rsid w:val="006F26D9"/>
    <w:rsid w:val="006F3EEF"/>
    <w:rsid w:val="00702886"/>
    <w:rsid w:val="00705060"/>
    <w:rsid w:val="00714ADA"/>
    <w:rsid w:val="007156CF"/>
    <w:rsid w:val="007172B9"/>
    <w:rsid w:val="007206D8"/>
    <w:rsid w:val="00721E69"/>
    <w:rsid w:val="00722985"/>
    <w:rsid w:val="00723ADE"/>
    <w:rsid w:val="0072474B"/>
    <w:rsid w:val="00725B8B"/>
    <w:rsid w:val="00731157"/>
    <w:rsid w:val="00734AC9"/>
    <w:rsid w:val="00734B28"/>
    <w:rsid w:val="007407A5"/>
    <w:rsid w:val="00740E42"/>
    <w:rsid w:val="0074167A"/>
    <w:rsid w:val="00743D19"/>
    <w:rsid w:val="0074438D"/>
    <w:rsid w:val="007445E4"/>
    <w:rsid w:val="007502B1"/>
    <w:rsid w:val="00751A30"/>
    <w:rsid w:val="00752993"/>
    <w:rsid w:val="00754756"/>
    <w:rsid w:val="00760340"/>
    <w:rsid w:val="0076164E"/>
    <w:rsid w:val="00763A2C"/>
    <w:rsid w:val="00764C97"/>
    <w:rsid w:val="00773182"/>
    <w:rsid w:val="0077638D"/>
    <w:rsid w:val="007769E2"/>
    <w:rsid w:val="00780DC9"/>
    <w:rsid w:val="007813EB"/>
    <w:rsid w:val="00785B7B"/>
    <w:rsid w:val="00785D12"/>
    <w:rsid w:val="00785DB2"/>
    <w:rsid w:val="00792A1B"/>
    <w:rsid w:val="00797656"/>
    <w:rsid w:val="007A0534"/>
    <w:rsid w:val="007A171A"/>
    <w:rsid w:val="007A2D87"/>
    <w:rsid w:val="007A4D8B"/>
    <w:rsid w:val="007A5574"/>
    <w:rsid w:val="007A5928"/>
    <w:rsid w:val="007A5CEA"/>
    <w:rsid w:val="007B3472"/>
    <w:rsid w:val="007B63EE"/>
    <w:rsid w:val="007B716E"/>
    <w:rsid w:val="007C3222"/>
    <w:rsid w:val="007C40A5"/>
    <w:rsid w:val="007C43AB"/>
    <w:rsid w:val="007C6386"/>
    <w:rsid w:val="007D0402"/>
    <w:rsid w:val="007D2789"/>
    <w:rsid w:val="007D40AB"/>
    <w:rsid w:val="007D59A5"/>
    <w:rsid w:val="007D6D2A"/>
    <w:rsid w:val="007D79AA"/>
    <w:rsid w:val="007D7FD9"/>
    <w:rsid w:val="007E6403"/>
    <w:rsid w:val="007F2EC2"/>
    <w:rsid w:val="007F3A04"/>
    <w:rsid w:val="00804843"/>
    <w:rsid w:val="00807486"/>
    <w:rsid w:val="00811D28"/>
    <w:rsid w:val="00813C5E"/>
    <w:rsid w:val="00816BBC"/>
    <w:rsid w:val="008202F6"/>
    <w:rsid w:val="00820849"/>
    <w:rsid w:val="00820C1B"/>
    <w:rsid w:val="00823BB9"/>
    <w:rsid w:val="008247C3"/>
    <w:rsid w:val="008253E2"/>
    <w:rsid w:val="00826C13"/>
    <w:rsid w:val="00827E16"/>
    <w:rsid w:val="00832B1E"/>
    <w:rsid w:val="00832D54"/>
    <w:rsid w:val="00836283"/>
    <w:rsid w:val="00836A2C"/>
    <w:rsid w:val="008401D3"/>
    <w:rsid w:val="008403FA"/>
    <w:rsid w:val="00841A7C"/>
    <w:rsid w:val="00842664"/>
    <w:rsid w:val="00846B7A"/>
    <w:rsid w:val="00850711"/>
    <w:rsid w:val="008514F1"/>
    <w:rsid w:val="00854422"/>
    <w:rsid w:val="00854881"/>
    <w:rsid w:val="008609D9"/>
    <w:rsid w:val="00862460"/>
    <w:rsid w:val="00863433"/>
    <w:rsid w:val="00864480"/>
    <w:rsid w:val="00864DF1"/>
    <w:rsid w:val="00870779"/>
    <w:rsid w:val="00872035"/>
    <w:rsid w:val="00876223"/>
    <w:rsid w:val="008764D8"/>
    <w:rsid w:val="008769A0"/>
    <w:rsid w:val="008803B8"/>
    <w:rsid w:val="008804D9"/>
    <w:rsid w:val="00880C4B"/>
    <w:rsid w:val="00883438"/>
    <w:rsid w:val="008851DB"/>
    <w:rsid w:val="00886A68"/>
    <w:rsid w:val="0089572C"/>
    <w:rsid w:val="008A0555"/>
    <w:rsid w:val="008A441F"/>
    <w:rsid w:val="008A593E"/>
    <w:rsid w:val="008B2029"/>
    <w:rsid w:val="008B4C4E"/>
    <w:rsid w:val="008B64EC"/>
    <w:rsid w:val="008C05DA"/>
    <w:rsid w:val="008C0B73"/>
    <w:rsid w:val="008C0C96"/>
    <w:rsid w:val="008C2034"/>
    <w:rsid w:val="008C2FE5"/>
    <w:rsid w:val="008D4D4D"/>
    <w:rsid w:val="008D6E18"/>
    <w:rsid w:val="008D74BB"/>
    <w:rsid w:val="008E38C3"/>
    <w:rsid w:val="008E5849"/>
    <w:rsid w:val="008E67BC"/>
    <w:rsid w:val="008E6C66"/>
    <w:rsid w:val="008E7B87"/>
    <w:rsid w:val="008F17C1"/>
    <w:rsid w:val="008F5A8A"/>
    <w:rsid w:val="008F6051"/>
    <w:rsid w:val="008F6314"/>
    <w:rsid w:val="00904427"/>
    <w:rsid w:val="00905E8D"/>
    <w:rsid w:val="009060FC"/>
    <w:rsid w:val="0091071C"/>
    <w:rsid w:val="00912526"/>
    <w:rsid w:val="009156F4"/>
    <w:rsid w:val="00916DD8"/>
    <w:rsid w:val="00917AAD"/>
    <w:rsid w:val="00920331"/>
    <w:rsid w:val="00922806"/>
    <w:rsid w:val="009232BF"/>
    <w:rsid w:val="009325BC"/>
    <w:rsid w:val="009427CA"/>
    <w:rsid w:val="009466E4"/>
    <w:rsid w:val="00952289"/>
    <w:rsid w:val="0095234E"/>
    <w:rsid w:val="009560E8"/>
    <w:rsid w:val="00962995"/>
    <w:rsid w:val="00964FD1"/>
    <w:rsid w:val="00965CDE"/>
    <w:rsid w:val="0096685D"/>
    <w:rsid w:val="0097009B"/>
    <w:rsid w:val="00971A7E"/>
    <w:rsid w:val="00971E7D"/>
    <w:rsid w:val="0097268F"/>
    <w:rsid w:val="009750E4"/>
    <w:rsid w:val="00981679"/>
    <w:rsid w:val="00982864"/>
    <w:rsid w:val="0098396B"/>
    <w:rsid w:val="009901D4"/>
    <w:rsid w:val="00996592"/>
    <w:rsid w:val="009A1A49"/>
    <w:rsid w:val="009A3F8F"/>
    <w:rsid w:val="009A72CA"/>
    <w:rsid w:val="009B3019"/>
    <w:rsid w:val="009C04D2"/>
    <w:rsid w:val="009C0DD7"/>
    <w:rsid w:val="009C1C8C"/>
    <w:rsid w:val="009C44A7"/>
    <w:rsid w:val="009C4F1A"/>
    <w:rsid w:val="009C5568"/>
    <w:rsid w:val="009C618C"/>
    <w:rsid w:val="009C7683"/>
    <w:rsid w:val="009D5F3F"/>
    <w:rsid w:val="009E750F"/>
    <w:rsid w:val="009F1A02"/>
    <w:rsid w:val="009F4FF5"/>
    <w:rsid w:val="009F51DF"/>
    <w:rsid w:val="009F59D5"/>
    <w:rsid w:val="00A046C1"/>
    <w:rsid w:val="00A062CA"/>
    <w:rsid w:val="00A129C1"/>
    <w:rsid w:val="00A158E5"/>
    <w:rsid w:val="00A15AEA"/>
    <w:rsid w:val="00A17B8A"/>
    <w:rsid w:val="00A17D4B"/>
    <w:rsid w:val="00A222FA"/>
    <w:rsid w:val="00A25AA8"/>
    <w:rsid w:val="00A25BC0"/>
    <w:rsid w:val="00A2773A"/>
    <w:rsid w:val="00A377F4"/>
    <w:rsid w:val="00A4340D"/>
    <w:rsid w:val="00A46943"/>
    <w:rsid w:val="00A46BE3"/>
    <w:rsid w:val="00A47949"/>
    <w:rsid w:val="00A60FD6"/>
    <w:rsid w:val="00A6121E"/>
    <w:rsid w:val="00A6148D"/>
    <w:rsid w:val="00A64C50"/>
    <w:rsid w:val="00A654D8"/>
    <w:rsid w:val="00A65536"/>
    <w:rsid w:val="00A74EC6"/>
    <w:rsid w:val="00A75A52"/>
    <w:rsid w:val="00A8103D"/>
    <w:rsid w:val="00A82053"/>
    <w:rsid w:val="00A83F55"/>
    <w:rsid w:val="00A84AEE"/>
    <w:rsid w:val="00A859E3"/>
    <w:rsid w:val="00A96058"/>
    <w:rsid w:val="00A97E11"/>
    <w:rsid w:val="00AA115C"/>
    <w:rsid w:val="00AB01DF"/>
    <w:rsid w:val="00AB29B3"/>
    <w:rsid w:val="00AC664D"/>
    <w:rsid w:val="00AD084D"/>
    <w:rsid w:val="00AD0E08"/>
    <w:rsid w:val="00AD2485"/>
    <w:rsid w:val="00AD380B"/>
    <w:rsid w:val="00AD446C"/>
    <w:rsid w:val="00AD49C5"/>
    <w:rsid w:val="00AE3DD7"/>
    <w:rsid w:val="00AE4D91"/>
    <w:rsid w:val="00AE5BDB"/>
    <w:rsid w:val="00AE6498"/>
    <w:rsid w:val="00AF2DFC"/>
    <w:rsid w:val="00AF3A27"/>
    <w:rsid w:val="00AF44AB"/>
    <w:rsid w:val="00B03929"/>
    <w:rsid w:val="00B0638A"/>
    <w:rsid w:val="00B06D5A"/>
    <w:rsid w:val="00B0754E"/>
    <w:rsid w:val="00B1479E"/>
    <w:rsid w:val="00B17E0B"/>
    <w:rsid w:val="00B17E83"/>
    <w:rsid w:val="00B21389"/>
    <w:rsid w:val="00B31706"/>
    <w:rsid w:val="00B35CAB"/>
    <w:rsid w:val="00B36605"/>
    <w:rsid w:val="00B3776F"/>
    <w:rsid w:val="00B41DF9"/>
    <w:rsid w:val="00B432D4"/>
    <w:rsid w:val="00B45C06"/>
    <w:rsid w:val="00B4692D"/>
    <w:rsid w:val="00B543CD"/>
    <w:rsid w:val="00B56395"/>
    <w:rsid w:val="00B60888"/>
    <w:rsid w:val="00B6274D"/>
    <w:rsid w:val="00B62F0D"/>
    <w:rsid w:val="00B66230"/>
    <w:rsid w:val="00B66AF9"/>
    <w:rsid w:val="00B75EFA"/>
    <w:rsid w:val="00B806D6"/>
    <w:rsid w:val="00B906A3"/>
    <w:rsid w:val="00B9165B"/>
    <w:rsid w:val="00B9638A"/>
    <w:rsid w:val="00B964EF"/>
    <w:rsid w:val="00B97C4E"/>
    <w:rsid w:val="00BA06B0"/>
    <w:rsid w:val="00BA1FFA"/>
    <w:rsid w:val="00BB4F84"/>
    <w:rsid w:val="00BB68B6"/>
    <w:rsid w:val="00BC174E"/>
    <w:rsid w:val="00BC2358"/>
    <w:rsid w:val="00BD5CB5"/>
    <w:rsid w:val="00BD6B79"/>
    <w:rsid w:val="00BE54E5"/>
    <w:rsid w:val="00BF03BF"/>
    <w:rsid w:val="00BF3DE4"/>
    <w:rsid w:val="00BF413D"/>
    <w:rsid w:val="00C01DFE"/>
    <w:rsid w:val="00C038BC"/>
    <w:rsid w:val="00C066DA"/>
    <w:rsid w:val="00C10F3A"/>
    <w:rsid w:val="00C11AA7"/>
    <w:rsid w:val="00C15F1E"/>
    <w:rsid w:val="00C175FC"/>
    <w:rsid w:val="00C25566"/>
    <w:rsid w:val="00C31507"/>
    <w:rsid w:val="00C32210"/>
    <w:rsid w:val="00C401FD"/>
    <w:rsid w:val="00C40635"/>
    <w:rsid w:val="00C41E38"/>
    <w:rsid w:val="00C42041"/>
    <w:rsid w:val="00C44235"/>
    <w:rsid w:val="00C46544"/>
    <w:rsid w:val="00C46FAB"/>
    <w:rsid w:val="00C53B0F"/>
    <w:rsid w:val="00C5582A"/>
    <w:rsid w:val="00C558BA"/>
    <w:rsid w:val="00C576DB"/>
    <w:rsid w:val="00C57EF6"/>
    <w:rsid w:val="00C62F16"/>
    <w:rsid w:val="00C631DF"/>
    <w:rsid w:val="00C656ED"/>
    <w:rsid w:val="00C65922"/>
    <w:rsid w:val="00C66717"/>
    <w:rsid w:val="00C71A1E"/>
    <w:rsid w:val="00C759E9"/>
    <w:rsid w:val="00C835AF"/>
    <w:rsid w:val="00C84789"/>
    <w:rsid w:val="00C853E1"/>
    <w:rsid w:val="00C85D97"/>
    <w:rsid w:val="00C87AFB"/>
    <w:rsid w:val="00C94019"/>
    <w:rsid w:val="00C9419E"/>
    <w:rsid w:val="00C97B06"/>
    <w:rsid w:val="00CA20E7"/>
    <w:rsid w:val="00CA29DE"/>
    <w:rsid w:val="00CA2E72"/>
    <w:rsid w:val="00CA30EE"/>
    <w:rsid w:val="00CA3FE3"/>
    <w:rsid w:val="00CA569C"/>
    <w:rsid w:val="00CA6251"/>
    <w:rsid w:val="00CB0E06"/>
    <w:rsid w:val="00CB170E"/>
    <w:rsid w:val="00CB5142"/>
    <w:rsid w:val="00CC0BD3"/>
    <w:rsid w:val="00CC4310"/>
    <w:rsid w:val="00CC7A88"/>
    <w:rsid w:val="00CC7D55"/>
    <w:rsid w:val="00CD3FDA"/>
    <w:rsid w:val="00CD518B"/>
    <w:rsid w:val="00CD682E"/>
    <w:rsid w:val="00CD7529"/>
    <w:rsid w:val="00CE30F3"/>
    <w:rsid w:val="00CE3CAE"/>
    <w:rsid w:val="00CF0A35"/>
    <w:rsid w:val="00CF0FAC"/>
    <w:rsid w:val="00D0022F"/>
    <w:rsid w:val="00D0271F"/>
    <w:rsid w:val="00D03FF8"/>
    <w:rsid w:val="00D12356"/>
    <w:rsid w:val="00D14A51"/>
    <w:rsid w:val="00D15001"/>
    <w:rsid w:val="00D156E9"/>
    <w:rsid w:val="00D17F8E"/>
    <w:rsid w:val="00D2023C"/>
    <w:rsid w:val="00D2118A"/>
    <w:rsid w:val="00D26EC9"/>
    <w:rsid w:val="00D304AC"/>
    <w:rsid w:val="00D32C29"/>
    <w:rsid w:val="00D35150"/>
    <w:rsid w:val="00D449EC"/>
    <w:rsid w:val="00D44C17"/>
    <w:rsid w:val="00D456FE"/>
    <w:rsid w:val="00D458B6"/>
    <w:rsid w:val="00D46076"/>
    <w:rsid w:val="00D47AA9"/>
    <w:rsid w:val="00D50A23"/>
    <w:rsid w:val="00D54F5D"/>
    <w:rsid w:val="00D57CEB"/>
    <w:rsid w:val="00D6244C"/>
    <w:rsid w:val="00D66F8F"/>
    <w:rsid w:val="00D70D77"/>
    <w:rsid w:val="00D70E37"/>
    <w:rsid w:val="00D71DD6"/>
    <w:rsid w:val="00D74005"/>
    <w:rsid w:val="00D74356"/>
    <w:rsid w:val="00D90055"/>
    <w:rsid w:val="00D940D5"/>
    <w:rsid w:val="00DA19DF"/>
    <w:rsid w:val="00DA1DF4"/>
    <w:rsid w:val="00DA3E98"/>
    <w:rsid w:val="00DA6309"/>
    <w:rsid w:val="00DA6701"/>
    <w:rsid w:val="00DB007E"/>
    <w:rsid w:val="00DB16C5"/>
    <w:rsid w:val="00DB2B86"/>
    <w:rsid w:val="00DB2FDD"/>
    <w:rsid w:val="00DB4769"/>
    <w:rsid w:val="00DB4E5A"/>
    <w:rsid w:val="00DB5C54"/>
    <w:rsid w:val="00DB62CC"/>
    <w:rsid w:val="00DC16BB"/>
    <w:rsid w:val="00DC24BD"/>
    <w:rsid w:val="00DC2EB3"/>
    <w:rsid w:val="00DC3269"/>
    <w:rsid w:val="00DC6DCD"/>
    <w:rsid w:val="00DC7C58"/>
    <w:rsid w:val="00DD0DEF"/>
    <w:rsid w:val="00DD48E8"/>
    <w:rsid w:val="00DD7D8E"/>
    <w:rsid w:val="00DE1C6E"/>
    <w:rsid w:val="00DE49EC"/>
    <w:rsid w:val="00DE4C81"/>
    <w:rsid w:val="00DE4D7E"/>
    <w:rsid w:val="00DE6C23"/>
    <w:rsid w:val="00DE7317"/>
    <w:rsid w:val="00DE7D35"/>
    <w:rsid w:val="00DF3CF1"/>
    <w:rsid w:val="00DF7528"/>
    <w:rsid w:val="00E026CC"/>
    <w:rsid w:val="00E03BAD"/>
    <w:rsid w:val="00E03E83"/>
    <w:rsid w:val="00E044BF"/>
    <w:rsid w:val="00E136AB"/>
    <w:rsid w:val="00E21537"/>
    <w:rsid w:val="00E22948"/>
    <w:rsid w:val="00E30E59"/>
    <w:rsid w:val="00E312D2"/>
    <w:rsid w:val="00E348DF"/>
    <w:rsid w:val="00E35753"/>
    <w:rsid w:val="00E3660A"/>
    <w:rsid w:val="00E371C0"/>
    <w:rsid w:val="00E42C29"/>
    <w:rsid w:val="00E43750"/>
    <w:rsid w:val="00E44070"/>
    <w:rsid w:val="00E5016E"/>
    <w:rsid w:val="00E50769"/>
    <w:rsid w:val="00E5078B"/>
    <w:rsid w:val="00E53331"/>
    <w:rsid w:val="00E54C04"/>
    <w:rsid w:val="00E54E33"/>
    <w:rsid w:val="00E57645"/>
    <w:rsid w:val="00E61661"/>
    <w:rsid w:val="00E6568B"/>
    <w:rsid w:val="00E73804"/>
    <w:rsid w:val="00E73CE4"/>
    <w:rsid w:val="00E76678"/>
    <w:rsid w:val="00E809FB"/>
    <w:rsid w:val="00E85475"/>
    <w:rsid w:val="00E865F7"/>
    <w:rsid w:val="00E92AF7"/>
    <w:rsid w:val="00E93C0F"/>
    <w:rsid w:val="00E978E0"/>
    <w:rsid w:val="00EA0C18"/>
    <w:rsid w:val="00EA37FE"/>
    <w:rsid w:val="00EA411C"/>
    <w:rsid w:val="00EA61ED"/>
    <w:rsid w:val="00EB236D"/>
    <w:rsid w:val="00EB2487"/>
    <w:rsid w:val="00EB3D92"/>
    <w:rsid w:val="00EB3D97"/>
    <w:rsid w:val="00EB52D1"/>
    <w:rsid w:val="00EB6029"/>
    <w:rsid w:val="00EB77C0"/>
    <w:rsid w:val="00EB781B"/>
    <w:rsid w:val="00EC057F"/>
    <w:rsid w:val="00EC26CD"/>
    <w:rsid w:val="00ED4BF0"/>
    <w:rsid w:val="00ED7725"/>
    <w:rsid w:val="00ED775E"/>
    <w:rsid w:val="00EE1D73"/>
    <w:rsid w:val="00EE276C"/>
    <w:rsid w:val="00EE57EC"/>
    <w:rsid w:val="00EE593C"/>
    <w:rsid w:val="00EE74B1"/>
    <w:rsid w:val="00EF013B"/>
    <w:rsid w:val="00EF2539"/>
    <w:rsid w:val="00F01EF5"/>
    <w:rsid w:val="00F069CA"/>
    <w:rsid w:val="00F13C00"/>
    <w:rsid w:val="00F2086E"/>
    <w:rsid w:val="00F22184"/>
    <w:rsid w:val="00F249BB"/>
    <w:rsid w:val="00F25AA8"/>
    <w:rsid w:val="00F31891"/>
    <w:rsid w:val="00F349F4"/>
    <w:rsid w:val="00F379D1"/>
    <w:rsid w:val="00F37C44"/>
    <w:rsid w:val="00F41AE1"/>
    <w:rsid w:val="00F4499A"/>
    <w:rsid w:val="00F46ABB"/>
    <w:rsid w:val="00F506A4"/>
    <w:rsid w:val="00F525DD"/>
    <w:rsid w:val="00F53F3E"/>
    <w:rsid w:val="00F54ED4"/>
    <w:rsid w:val="00F55834"/>
    <w:rsid w:val="00F56160"/>
    <w:rsid w:val="00F56C96"/>
    <w:rsid w:val="00F647FB"/>
    <w:rsid w:val="00F6673B"/>
    <w:rsid w:val="00F70B2F"/>
    <w:rsid w:val="00F8026C"/>
    <w:rsid w:val="00F807DF"/>
    <w:rsid w:val="00F812EA"/>
    <w:rsid w:val="00F84CC6"/>
    <w:rsid w:val="00F87F5C"/>
    <w:rsid w:val="00F962C1"/>
    <w:rsid w:val="00FA1B4A"/>
    <w:rsid w:val="00FA485B"/>
    <w:rsid w:val="00FA4A59"/>
    <w:rsid w:val="00FB55C9"/>
    <w:rsid w:val="00FB5669"/>
    <w:rsid w:val="00FB6051"/>
    <w:rsid w:val="00FC057F"/>
    <w:rsid w:val="00FC1034"/>
    <w:rsid w:val="00FC12D4"/>
    <w:rsid w:val="00FC46BD"/>
    <w:rsid w:val="00FC4A39"/>
    <w:rsid w:val="00FC7EAC"/>
    <w:rsid w:val="00FC7F60"/>
    <w:rsid w:val="00FE2EB3"/>
    <w:rsid w:val="00FE5568"/>
    <w:rsid w:val="00FF2A2F"/>
    <w:rsid w:val="00FF2E7C"/>
    <w:rsid w:val="00FF3306"/>
    <w:rsid w:val="00FF3FB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12B761"/>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iPriority w:val="9"/>
    <w:semiHidden/>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407A5"/>
    <w:pPr>
      <w:keepNext/>
      <w:shd w:val="clear" w:color="FF00FF" w:fill="auto"/>
      <w:spacing w:line="360" w:lineRule="auto"/>
      <w:outlineLvl w:val="4"/>
    </w:pPr>
    <w:rPr>
      <w:rFonts w:eastAsia="Times New Roman" w:cs="Times New Roman"/>
      <w:b/>
      <w:sz w:val="36"/>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link w:val="PrrafodelistaCar"/>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semiHidden/>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semiHidden/>
    <w:unhideWhenUsed/>
    <w:rsid w:val="00416888"/>
    <w:pPr>
      <w:spacing w:after="120"/>
    </w:pPr>
  </w:style>
  <w:style w:type="character" w:customStyle="1" w:styleId="TextoindependienteCar">
    <w:name w:val="Texto independiente Car"/>
    <w:basedOn w:val="Fuentedeprrafopredeter"/>
    <w:link w:val="Textoindependiente"/>
    <w:uiPriority w:val="99"/>
    <w:semiHidden/>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semiHidden/>
    <w:unhideWhenUsed/>
    <w:rsid w:val="001E2C6A"/>
    <w:rPr>
      <w:sz w:val="20"/>
      <w:szCs w:val="20"/>
    </w:rPr>
  </w:style>
  <w:style w:type="character" w:customStyle="1" w:styleId="TextonotaalfinalCar1">
    <w:name w:val="Texto nota al final Car1"/>
    <w:basedOn w:val="Fuentedeprrafopredeter"/>
    <w:link w:val="Textonotaalfinal"/>
    <w:uiPriority w:val="99"/>
    <w:semiHidden/>
    <w:rsid w:val="001E2C6A"/>
    <w:rPr>
      <w:rFonts w:ascii="Arial" w:hAnsi="Arial"/>
      <w:sz w:val="20"/>
      <w:szCs w:val="20"/>
    </w:rPr>
  </w:style>
  <w:style w:type="table" w:customStyle="1" w:styleId="Tablaconcuadrcula17">
    <w:name w:val="Tabla con cuadrícula17"/>
    <w:basedOn w:val="Tablanormal"/>
    <w:next w:val="Tablaconcuadrcula"/>
    <w:uiPriority w:val="39"/>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D21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rsid w:val="00F87F5C"/>
    <w:pPr>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F87F5C"/>
    <w:rPr>
      <w:rFonts w:ascii="Courier New" w:eastAsia="Times New Roman" w:hAnsi="Courier New" w:cs="Times New Roman"/>
      <w:sz w:val="20"/>
      <w:szCs w:val="20"/>
      <w:lang w:val="x-none" w:eastAsia="es-ES"/>
    </w:rPr>
  </w:style>
  <w:style w:type="table" w:customStyle="1" w:styleId="Tablaconcuadrcula50">
    <w:name w:val="Tabla con cuadrícula50"/>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2E781B"/>
  </w:style>
  <w:style w:type="table" w:customStyle="1" w:styleId="Tablaconcuadrcula52">
    <w:name w:val="Tabla con cuadrícula52"/>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rsid w:val="002E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rsid w:val="00100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313C0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2909B7"/>
  </w:style>
  <w:style w:type="character" w:customStyle="1" w:styleId="TextoindependienteCar1">
    <w:name w:val="Texto independiente Car1"/>
    <w:basedOn w:val="Fuentedeprrafopredeter"/>
    <w:uiPriority w:val="99"/>
    <w:semiHidden/>
    <w:rsid w:val="002909B7"/>
  </w:style>
  <w:style w:type="numbering" w:customStyle="1" w:styleId="Sinlista4">
    <w:name w:val="Sin lista4"/>
    <w:next w:val="Sinlista"/>
    <w:uiPriority w:val="99"/>
    <w:semiHidden/>
    <w:unhideWhenUsed/>
    <w:rsid w:val="00A062CA"/>
  </w:style>
  <w:style w:type="character" w:customStyle="1" w:styleId="PrrafodelistaCar">
    <w:name w:val="Párrafo de lista Car"/>
    <w:link w:val="Prrafodelista"/>
    <w:uiPriority w:val="34"/>
    <w:rsid w:val="00A062CA"/>
    <w:rPr>
      <w:rFonts w:ascii="Arial" w:hAnsi="Arial"/>
      <w:sz w:val="24"/>
      <w:szCs w:val="24"/>
    </w:rPr>
  </w:style>
  <w:style w:type="table" w:customStyle="1" w:styleId="Tablaconcuadrcula57">
    <w:name w:val="Tabla con cuadrícula57"/>
    <w:basedOn w:val="Tablanormal"/>
    <w:next w:val="Tablaconcuadrcula"/>
    <w:uiPriority w:val="39"/>
    <w:rsid w:val="007E6403"/>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3D4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rsid w:val="001D2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C40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EF25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next w:val="Tablaconcuadrcula"/>
    <w:uiPriority w:val="39"/>
    <w:rsid w:val="00EF25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9C1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next w:val="Tablaconcuadrcula"/>
    <w:rsid w:val="00153F1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970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EB7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785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rsid w:val="0037629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37629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66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660A"/>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E366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E3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8A055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8A0555"/>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8A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rsid w:val="008A0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rsid w:val="008A055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rsid w:val="00FB6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rsid w:val="00000B9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39"/>
    <w:rsid w:val="00FC7E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next w:val="Tablaconcuadrcula"/>
    <w:uiPriority w:val="39"/>
    <w:rsid w:val="00FC7E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004C6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6A5DF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A5DF2"/>
    <w:rPr>
      <w:sz w:val="16"/>
      <w:szCs w:val="16"/>
    </w:rPr>
  </w:style>
  <w:style w:type="paragraph" w:styleId="Textocomentario">
    <w:name w:val="annotation text"/>
    <w:basedOn w:val="Normal"/>
    <w:link w:val="TextocomentarioCar"/>
    <w:uiPriority w:val="99"/>
    <w:semiHidden/>
    <w:unhideWhenUsed/>
    <w:rsid w:val="006A5DF2"/>
    <w:rPr>
      <w:rFonts w:eastAsia="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6A5DF2"/>
    <w:rPr>
      <w:rFonts w:ascii="Arial" w:eastAsia="Times New Roman" w:hAnsi="Arial" w:cs="Times New Roman"/>
      <w:sz w:val="20"/>
      <w:szCs w:val="20"/>
      <w:lang w:eastAsia="es-ES"/>
    </w:rPr>
  </w:style>
  <w:style w:type="table" w:customStyle="1" w:styleId="Tablaconcuadrcula81">
    <w:name w:val="Tabla con cuadrícula81"/>
    <w:basedOn w:val="Tablanormal"/>
    <w:next w:val="Tablaconcuadrcula"/>
    <w:rsid w:val="005A6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5A67F5"/>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5A6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rsid w:val="00B31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rsid w:val="00751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691F2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Estiloimportado1">
    <w:name w:val="Estilo importado 1"/>
    <w:rsid w:val="00691F2D"/>
    <w:pPr>
      <w:numPr>
        <w:numId w:val="1"/>
      </w:numPr>
    </w:pPr>
  </w:style>
  <w:style w:type="numbering" w:customStyle="1" w:styleId="Estiloimportado2">
    <w:name w:val="Estilo importado 2"/>
    <w:rsid w:val="00691F2D"/>
    <w:pPr>
      <w:numPr>
        <w:numId w:val="3"/>
      </w:numPr>
    </w:pPr>
  </w:style>
  <w:style w:type="table" w:customStyle="1" w:styleId="Tablaconcuadrcula86">
    <w:name w:val="Tabla con cuadrícula86"/>
    <w:basedOn w:val="Tablanormal"/>
    <w:next w:val="Tablaconcuadrcula"/>
    <w:rsid w:val="00E7380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EB6029"/>
    <w:pPr>
      <w:spacing w:after="120" w:line="480" w:lineRule="auto"/>
    </w:pPr>
  </w:style>
  <w:style w:type="character" w:customStyle="1" w:styleId="Textoindependiente2Car">
    <w:name w:val="Texto independiente 2 Car"/>
    <w:basedOn w:val="Fuentedeprrafopredeter"/>
    <w:link w:val="Textoindependiente2"/>
    <w:uiPriority w:val="99"/>
    <w:semiHidden/>
    <w:rsid w:val="00EB6029"/>
    <w:rPr>
      <w:rFonts w:ascii="Arial" w:hAnsi="Arial"/>
      <w:sz w:val="24"/>
      <w:szCs w:val="24"/>
    </w:rPr>
  </w:style>
  <w:style w:type="table" w:customStyle="1" w:styleId="Tablaconcuadrcula87">
    <w:name w:val="Tabla con cuadrícula87"/>
    <w:basedOn w:val="Tablanormal"/>
    <w:next w:val="Tablaconcuadrcula"/>
    <w:rsid w:val="00655E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B3D9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064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rsid w:val="004D6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6C1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next w:val="Tablaconcuadrcula"/>
    <w:rsid w:val="006C10B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AD3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rsid w:val="00AD3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next w:val="Tablaconcuadrcula"/>
    <w:uiPriority w:val="39"/>
    <w:rsid w:val="00DB00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3">
    <w:name w:val="Tabla con cuadrícula12913"/>
    <w:basedOn w:val="Tablanormal"/>
    <w:next w:val="Tablaconcuadrcula"/>
    <w:uiPriority w:val="39"/>
    <w:rsid w:val="00DB00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39"/>
    <w:rsid w:val="00D17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bre">
    <w:name w:val="Nombre"/>
    <w:basedOn w:val="Normal"/>
    <w:uiPriority w:val="2"/>
    <w:qFormat/>
    <w:rsid w:val="00166C77"/>
    <w:pPr>
      <w:spacing w:after="240" w:line="760" w:lineRule="exact"/>
      <w:jc w:val="left"/>
    </w:pPr>
    <w:rPr>
      <w:rFonts w:ascii="Cambria" w:eastAsia="Times New Roman" w:hAnsi="Cambria" w:cs="Times New Roman"/>
      <w:color w:val="000000"/>
      <w:sz w:val="72"/>
      <w:szCs w:val="20"/>
      <w:lang w:val="en-US"/>
    </w:rPr>
  </w:style>
  <w:style w:type="paragraph" w:customStyle="1" w:styleId="Puntoclave">
    <w:name w:val="Punto clave"/>
    <w:basedOn w:val="Normal"/>
    <w:uiPriority w:val="2"/>
    <w:qFormat/>
    <w:rsid w:val="00166C77"/>
    <w:pPr>
      <w:numPr>
        <w:numId w:val="19"/>
      </w:numPr>
      <w:spacing w:before="60" w:after="60" w:line="300" w:lineRule="auto"/>
      <w:ind w:left="1080" w:hanging="720"/>
      <w:jc w:val="left"/>
    </w:pPr>
    <w:rPr>
      <w:rFonts w:ascii="Calibri" w:hAnsi="Calibri"/>
      <w:color w:val="7F7F7F"/>
      <w:sz w:val="26"/>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644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imss.gob.mx/conoce-al-imss/marco-normativo"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www.gob.mx/cms/uploads/attachment/file/602025/ROP_PPBPDP_22_12_2020.pdf"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gob.mx/bienestar/acciones-y-programas/programa-pension-para-el-bienestar-de-las-personas-con-discapacidad"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oneval.org.mx/coordinacion/entidades/Coahuila/Paginas/Pobreza_2018.aspxhttps://www.coneval.org.mx/Medicion/Paginas/Hacia_la_medicion_de_pobreza_2020.aspx"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dof.gob.mx/nota_detalle.php?codigo=5589479&amp;fecha=16/03/2020" TargetMode="External"/><Relationship Id="rId7" Type="http://schemas.openxmlformats.org/officeDocument/2006/relationships/hyperlink" Target="https://educacionbasica.sep.gob.mx/multimedia/RSC/BASICA/Documento/202105/202105-RSC-qOIksgis3w-ESTRATEGIANACIONAL_REGRESO_CLASES.pdf" TargetMode="External"/><Relationship Id="rId2" Type="http://schemas.openxmlformats.org/officeDocument/2006/relationships/hyperlink" Target="https://repositorio.cepal.org/bitstream/handle/11362/45904/1/S2000510_es.pdf" TargetMode="External"/><Relationship Id="rId1" Type="http://schemas.openxmlformats.org/officeDocument/2006/relationships/hyperlink" Target="https://www.animalpolitico.com/nuestras-voces/los-reportes-de-desabasto-de-medicamentos-crecen-durante-2020/" TargetMode="External"/><Relationship Id="rId6" Type="http://schemas.openxmlformats.org/officeDocument/2006/relationships/hyperlink" Target="https://coahuila.gob.mx/noticias/index/coahuila-prioriza-la-salud-en-el-proximo-regreso-a-clases-gobernador-del-estado-03-05-21" TargetMode="External"/><Relationship Id="rId5" Type="http://schemas.openxmlformats.org/officeDocument/2006/relationships/hyperlink" Target="https://www.infobae.com/america/mexico/2021/02/05/regreso-a-clases-presenciales-estos-son-los-requisitos-que-pide-la-sep-para-la-reapertura-de-escuelas/" TargetMode="External"/><Relationship Id="rId4" Type="http://schemas.openxmlformats.org/officeDocument/2006/relationships/hyperlink" Target="https://www.inegi.org.mx/app/saladeprensa/noticia.html?id=642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AD3BAA1F-77E3-4849-9213-44318AAAA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68</Pages>
  <Words>15581</Words>
  <Characters>85698</Characters>
  <Application>Microsoft Office Word</Application>
  <DocSecurity>0</DocSecurity>
  <Lines>714</Lines>
  <Paragraphs>202</Paragraphs>
  <ScaleCrop>false</ScaleCrop>
  <HeadingPairs>
    <vt:vector size="2" baseType="variant">
      <vt:variant>
        <vt:lpstr>Título</vt:lpstr>
      </vt:variant>
      <vt:variant>
        <vt:i4>1</vt:i4>
      </vt:variant>
    </vt:vector>
  </HeadingPairs>
  <TitlesOfParts>
    <vt:vector size="1" baseType="lpstr">
      <vt:lpstr>Décima Sesión_Primer Período Ordinario_Abr 27 2021</vt:lpstr>
    </vt:vector>
  </TitlesOfParts>
  <Company/>
  <LinksUpToDate>false</LinksUpToDate>
  <CharactersWithSpaces>101077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Décima Sesión_Primer Período Ordinario_Abr 27 2021</dc:title>
  <dc:subject/>
  <dc:creator>H. Congreso del Estado de Coahuila/Juan M. Lumbreras Teniente</dc:creator>
  <cp:keywords/>
  <dc:description/>
  <cp:lastModifiedBy>Juan Lumbreras</cp:lastModifiedBy>
  <cp:revision>3</cp:revision>
  <cp:lastPrinted>2021-06-15T16:09:00Z</cp:lastPrinted>
  <dcterms:created xsi:type="dcterms:W3CDTF">2021-06-22T18:41:00Z</dcterms:created>
  <dcterms:modified xsi:type="dcterms:W3CDTF">2021-06-22T18:44:00Z</dcterms:modified>
</cp:coreProperties>
</file>