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30AE8" w14:textId="71A58FF4" w:rsidR="00ED5C8C" w:rsidRPr="006D0958" w:rsidRDefault="00A80E55" w:rsidP="00ED5C8C">
      <w:pPr>
        <w:widowControl w:val="0"/>
        <w:spacing w:after="0" w:line="240" w:lineRule="auto"/>
        <w:jc w:val="both"/>
        <w:rPr>
          <w:rFonts w:ascii="Arial" w:eastAsia="Times New Roman" w:hAnsi="Arial" w:cs="Arial"/>
          <w:b/>
          <w:snapToGrid w:val="0"/>
          <w:sz w:val="26"/>
          <w:szCs w:val="26"/>
          <w:lang w:val="es-ES" w:eastAsia="es-ES"/>
        </w:rPr>
      </w:pPr>
      <w:r>
        <w:rPr>
          <w:rFonts w:ascii="Arial" w:eastAsia="Times New Roman" w:hAnsi="Arial" w:cs="Arial"/>
          <w:b/>
          <w:snapToGrid w:val="0"/>
          <w:sz w:val="26"/>
          <w:szCs w:val="26"/>
          <w:lang w:val="es-ES" w:eastAsia="es-ES"/>
        </w:rPr>
        <w:t>Proposiciones con Punto de Acuerdo correspondie</w:t>
      </w:r>
      <w:r w:rsidR="00ED25CA">
        <w:rPr>
          <w:rFonts w:ascii="Arial" w:eastAsia="Times New Roman" w:hAnsi="Arial" w:cs="Arial"/>
          <w:b/>
          <w:snapToGrid w:val="0"/>
          <w:sz w:val="26"/>
          <w:szCs w:val="26"/>
          <w:lang w:val="es-ES" w:eastAsia="es-ES"/>
        </w:rPr>
        <w:t>n</w:t>
      </w:r>
      <w:r>
        <w:rPr>
          <w:rFonts w:ascii="Arial" w:eastAsia="Times New Roman" w:hAnsi="Arial" w:cs="Arial"/>
          <w:b/>
          <w:snapToGrid w:val="0"/>
          <w:sz w:val="26"/>
          <w:szCs w:val="26"/>
          <w:lang w:val="es-ES" w:eastAsia="es-ES"/>
        </w:rPr>
        <w:t xml:space="preserve">tes a la </w:t>
      </w:r>
      <w:r w:rsidR="00474067">
        <w:rPr>
          <w:rFonts w:ascii="Arial" w:eastAsia="Times New Roman" w:hAnsi="Arial" w:cs="Arial"/>
          <w:b/>
          <w:snapToGrid w:val="0"/>
          <w:sz w:val="26"/>
          <w:szCs w:val="26"/>
          <w:lang w:val="es-ES" w:eastAsia="es-ES"/>
        </w:rPr>
        <w:t>Segunda</w:t>
      </w:r>
      <w:r w:rsidR="00ED5C8C" w:rsidRPr="006D0958">
        <w:rPr>
          <w:rFonts w:ascii="Arial" w:eastAsia="Times New Roman" w:hAnsi="Arial" w:cs="Arial"/>
          <w:b/>
          <w:snapToGrid w:val="0"/>
          <w:sz w:val="26"/>
          <w:szCs w:val="26"/>
          <w:lang w:val="es-ES" w:eastAsia="es-ES"/>
        </w:rPr>
        <w:t xml:space="preserve"> Sesión del Segundo Período Ordinario de Sesiones, del Primer Año de Ejercicio Constitucional de la Sexagésim</w:t>
      </w:r>
      <w:bookmarkStart w:id="0" w:name="_GoBack"/>
      <w:bookmarkEnd w:id="0"/>
      <w:r w:rsidR="00ED5C8C" w:rsidRPr="006D0958">
        <w:rPr>
          <w:rFonts w:ascii="Arial" w:eastAsia="Times New Roman" w:hAnsi="Arial" w:cs="Arial"/>
          <w:b/>
          <w:snapToGrid w:val="0"/>
          <w:sz w:val="26"/>
          <w:szCs w:val="26"/>
          <w:lang w:val="es-ES" w:eastAsia="es-ES"/>
        </w:rPr>
        <w:t>a Segunda Legislatura del Congreso del Estado Independiente, Libre y Soberano de Coahuila de Zaragoza.</w:t>
      </w:r>
    </w:p>
    <w:p w14:paraId="76264237" w14:textId="77777777" w:rsidR="00ED5C8C" w:rsidRPr="006D0958" w:rsidRDefault="00ED5C8C" w:rsidP="00ED5C8C">
      <w:pPr>
        <w:widowControl w:val="0"/>
        <w:spacing w:after="0" w:line="240" w:lineRule="auto"/>
        <w:jc w:val="both"/>
        <w:rPr>
          <w:rFonts w:ascii="Arial" w:eastAsia="Times New Roman" w:hAnsi="Arial" w:cs="Arial"/>
          <w:snapToGrid w:val="0"/>
          <w:sz w:val="26"/>
          <w:szCs w:val="26"/>
          <w:lang w:val="es-ES" w:eastAsia="es-ES"/>
        </w:rPr>
      </w:pPr>
    </w:p>
    <w:p w14:paraId="34C73350" w14:textId="77777777" w:rsidR="00ED5C8C" w:rsidRPr="006D0958" w:rsidRDefault="00ED5C8C" w:rsidP="00ED5C8C">
      <w:pPr>
        <w:widowControl w:val="0"/>
        <w:spacing w:after="0" w:line="240" w:lineRule="auto"/>
        <w:jc w:val="center"/>
        <w:rPr>
          <w:rFonts w:ascii="Arial" w:eastAsia="Times New Roman" w:hAnsi="Arial" w:cs="Arial"/>
          <w:b/>
          <w:snapToGrid w:val="0"/>
          <w:sz w:val="26"/>
          <w:szCs w:val="26"/>
          <w:lang w:val="es-ES" w:eastAsia="es-ES"/>
        </w:rPr>
      </w:pPr>
      <w:r w:rsidRPr="006D0958">
        <w:rPr>
          <w:rFonts w:ascii="Arial" w:eastAsia="Times New Roman" w:hAnsi="Arial" w:cs="Arial"/>
          <w:b/>
          <w:snapToGrid w:val="0"/>
          <w:sz w:val="26"/>
          <w:szCs w:val="26"/>
          <w:lang w:val="es-ES" w:eastAsia="es-ES"/>
        </w:rPr>
        <w:t>7 de septiembre del año 2021.</w:t>
      </w:r>
    </w:p>
    <w:p w14:paraId="59085D4D" w14:textId="77777777" w:rsidR="00ED5C8C" w:rsidRPr="006D0958" w:rsidRDefault="00ED5C8C" w:rsidP="00ED5C8C">
      <w:pPr>
        <w:widowControl w:val="0"/>
        <w:spacing w:after="0" w:line="240" w:lineRule="auto"/>
        <w:jc w:val="both"/>
        <w:rPr>
          <w:rFonts w:ascii="Arial" w:eastAsia="Times New Roman" w:hAnsi="Arial" w:cs="Arial"/>
          <w:b/>
          <w:snapToGrid w:val="0"/>
          <w:sz w:val="26"/>
          <w:szCs w:val="26"/>
          <w:lang w:val="es-ES" w:eastAsia="es-ES"/>
        </w:rPr>
      </w:pPr>
    </w:p>
    <w:p w14:paraId="1EC619C5" w14:textId="61B24E0C" w:rsidR="00ED5C8C" w:rsidRPr="006D0958" w:rsidRDefault="00ED5C8C" w:rsidP="00A80E55">
      <w:pPr>
        <w:widowControl w:val="0"/>
        <w:spacing w:after="0" w:line="240" w:lineRule="auto"/>
        <w:jc w:val="both"/>
        <w:rPr>
          <w:rFonts w:ascii="Arial" w:eastAsia="Calibri" w:hAnsi="Arial" w:cs="Arial"/>
          <w:sz w:val="26"/>
          <w:szCs w:val="26"/>
        </w:rPr>
      </w:pPr>
      <w:r w:rsidRPr="006D0958">
        <w:rPr>
          <w:rFonts w:ascii="Arial" w:eastAsia="Calibri" w:hAnsi="Arial" w:cs="Arial"/>
          <w:sz w:val="26"/>
          <w:szCs w:val="26"/>
        </w:rPr>
        <w:t>Proposiciones de Grupos Parlamentarios, Fracciones Parlamentarias y Diputadas y Diputados:</w:t>
      </w:r>
    </w:p>
    <w:p w14:paraId="30D76BDD" w14:textId="77777777" w:rsidR="00ED5C8C" w:rsidRPr="006D0958" w:rsidRDefault="00ED5C8C" w:rsidP="00ED5C8C">
      <w:pPr>
        <w:shd w:val="clear" w:color="auto" w:fill="FFFFFF"/>
        <w:spacing w:after="0" w:line="240" w:lineRule="auto"/>
        <w:rPr>
          <w:rFonts w:ascii="Arial" w:eastAsia="Calibri" w:hAnsi="Arial" w:cs="Arial"/>
          <w:sz w:val="26"/>
          <w:szCs w:val="26"/>
        </w:rPr>
      </w:pPr>
    </w:p>
    <w:p w14:paraId="5351DA32" w14:textId="77777777" w:rsidR="00ED5C8C" w:rsidRPr="006D0958" w:rsidRDefault="00ED5C8C" w:rsidP="00ED5C8C">
      <w:pPr>
        <w:spacing w:after="0" w:line="240" w:lineRule="auto"/>
        <w:ind w:right="50" w:firstLine="708"/>
        <w:jc w:val="both"/>
        <w:rPr>
          <w:rFonts w:ascii="Arial" w:hAnsi="Arial" w:cs="Arial"/>
          <w:bCs/>
          <w:sz w:val="26"/>
          <w:szCs w:val="26"/>
          <w:lang w:eastAsia="es-MX"/>
        </w:rPr>
      </w:pPr>
      <w:r w:rsidRPr="006D0958">
        <w:rPr>
          <w:rFonts w:ascii="Arial" w:eastAsia="Calibri" w:hAnsi="Arial" w:cs="Arial"/>
          <w:b/>
          <w:sz w:val="26"/>
          <w:szCs w:val="26"/>
        </w:rPr>
        <w:t xml:space="preserve">A.- </w:t>
      </w:r>
      <w:r w:rsidRPr="006D0958">
        <w:rPr>
          <w:rFonts w:ascii="Arial" w:eastAsia="Calibri" w:hAnsi="Arial" w:cs="Arial"/>
          <w:sz w:val="26"/>
          <w:szCs w:val="26"/>
        </w:rPr>
        <w:t xml:space="preserve">Proposición con Punto de acuerdo </w:t>
      </w:r>
      <w:r w:rsidRPr="006D0958">
        <w:rPr>
          <w:rFonts w:ascii="Arial" w:hAnsi="Arial" w:cs="Arial"/>
          <w:sz w:val="26"/>
          <w:szCs w:val="26"/>
        </w:rPr>
        <w:t>presenta</w:t>
      </w:r>
      <w:r w:rsidRPr="006D0958">
        <w:rPr>
          <w:rFonts w:ascii="Arial" w:eastAsia="Calibri" w:hAnsi="Arial" w:cs="Arial"/>
          <w:sz w:val="26"/>
          <w:szCs w:val="26"/>
        </w:rPr>
        <w:t xml:space="preserve"> la Diputada Olivia Martínez Leyva</w:t>
      </w:r>
      <w:r w:rsidRPr="006D0958">
        <w:rPr>
          <w:rFonts w:ascii="Arial" w:hAnsi="Arial" w:cs="Arial"/>
          <w:b/>
          <w:sz w:val="26"/>
          <w:szCs w:val="26"/>
        </w:rPr>
        <w:t xml:space="preserve">, </w:t>
      </w:r>
      <w:r w:rsidRPr="006D0958">
        <w:rPr>
          <w:rFonts w:ascii="Arial" w:eastAsia="Calibri" w:hAnsi="Arial" w:cs="Arial"/>
          <w:bCs/>
          <w:sz w:val="26"/>
          <w:szCs w:val="26"/>
        </w:rPr>
        <w:t>conjuntamente</w:t>
      </w:r>
      <w:r w:rsidRPr="006D0958">
        <w:rPr>
          <w:rFonts w:ascii="Arial" w:eastAsia="Calibri" w:hAnsi="Arial" w:cs="Arial"/>
          <w:sz w:val="26"/>
          <w:szCs w:val="26"/>
        </w:rPr>
        <w:t xml:space="preserve"> con las Diputadas y Diputados integrantes del Grupo Parlamentario “Miguel Ramos Arizpe”, del Partido Revolucionario Institucional, “C</w:t>
      </w:r>
      <w:r w:rsidRPr="006D0958">
        <w:rPr>
          <w:rFonts w:ascii="Arial" w:hAnsi="Arial" w:cs="Arial"/>
          <w:bCs/>
          <w:sz w:val="26"/>
          <w:szCs w:val="26"/>
          <w:lang w:eastAsia="es-MX"/>
        </w:rPr>
        <w:t>on el objeto de exhortar al Ejecutivo Federal, para que a través del Consejo Nacional de Fomento Educativo (CONAFE) se realicen las acciones necesarias, con el fin de impulsar y promover el programa de “Educación Inicial” en Coahuila”.</w:t>
      </w:r>
    </w:p>
    <w:p w14:paraId="062C9300" w14:textId="77777777" w:rsidR="00ED5C8C" w:rsidRPr="006D0958" w:rsidRDefault="00ED5C8C" w:rsidP="00ED5C8C">
      <w:pPr>
        <w:spacing w:after="0" w:line="240" w:lineRule="auto"/>
        <w:ind w:right="51" w:firstLine="709"/>
        <w:jc w:val="both"/>
        <w:rPr>
          <w:rFonts w:ascii="Arial" w:eastAsia="Calibri" w:hAnsi="Arial" w:cs="Arial"/>
          <w:sz w:val="26"/>
          <w:szCs w:val="26"/>
        </w:rPr>
      </w:pPr>
    </w:p>
    <w:p w14:paraId="77100A83" w14:textId="77777777" w:rsidR="00ED5C8C" w:rsidRPr="006D0958" w:rsidRDefault="00ED5C8C" w:rsidP="00ED5C8C">
      <w:pPr>
        <w:spacing w:after="0" w:line="240" w:lineRule="auto"/>
        <w:ind w:firstLine="709"/>
        <w:jc w:val="right"/>
        <w:rPr>
          <w:rFonts w:ascii="Arial" w:eastAsia="Calibri" w:hAnsi="Arial" w:cs="Arial"/>
          <w:b/>
          <w:sz w:val="26"/>
          <w:szCs w:val="26"/>
        </w:rPr>
      </w:pPr>
      <w:r w:rsidRPr="006D0958">
        <w:rPr>
          <w:rFonts w:ascii="Arial" w:eastAsia="Calibri" w:hAnsi="Arial" w:cs="Arial"/>
          <w:b/>
          <w:sz w:val="26"/>
          <w:szCs w:val="26"/>
        </w:rPr>
        <w:t>De urgente y Obvia Resolución</w:t>
      </w:r>
    </w:p>
    <w:p w14:paraId="3D70478A" w14:textId="77777777" w:rsidR="00ED5C8C" w:rsidRPr="006D0958" w:rsidRDefault="00ED5C8C" w:rsidP="00ED5C8C">
      <w:pPr>
        <w:spacing w:after="0" w:line="240" w:lineRule="auto"/>
        <w:jc w:val="both"/>
        <w:rPr>
          <w:rFonts w:ascii="Arial" w:hAnsi="Arial" w:cs="Arial"/>
          <w:b/>
          <w:sz w:val="26"/>
          <w:szCs w:val="26"/>
        </w:rPr>
      </w:pPr>
    </w:p>
    <w:p w14:paraId="31C961B3" w14:textId="06094473" w:rsidR="00ED5C8C" w:rsidRPr="006D0958" w:rsidRDefault="00ED5C8C" w:rsidP="0098380E">
      <w:pPr>
        <w:widowControl w:val="0"/>
        <w:autoSpaceDE w:val="0"/>
        <w:autoSpaceDN w:val="0"/>
        <w:adjustRightInd w:val="0"/>
        <w:spacing w:after="0" w:line="240" w:lineRule="auto"/>
        <w:ind w:firstLine="708"/>
        <w:jc w:val="both"/>
        <w:rPr>
          <w:rFonts w:ascii="Arial" w:hAnsi="Arial" w:cs="Arial"/>
          <w:sz w:val="26"/>
          <w:szCs w:val="26"/>
        </w:rPr>
      </w:pPr>
      <w:r w:rsidRPr="006D0958">
        <w:rPr>
          <w:rFonts w:ascii="Arial" w:hAnsi="Arial" w:cs="Arial"/>
          <w:b/>
          <w:sz w:val="26"/>
          <w:szCs w:val="26"/>
        </w:rPr>
        <w:tab/>
      </w:r>
      <w:r w:rsidR="0098380E">
        <w:rPr>
          <w:rFonts w:ascii="Arial" w:hAnsi="Arial" w:cs="Arial"/>
          <w:b/>
          <w:sz w:val="26"/>
          <w:szCs w:val="26"/>
        </w:rPr>
        <w:t>B</w:t>
      </w:r>
      <w:r w:rsidRPr="006D0958">
        <w:rPr>
          <w:rFonts w:ascii="Arial" w:hAnsi="Arial" w:cs="Arial"/>
          <w:b/>
          <w:sz w:val="26"/>
          <w:szCs w:val="26"/>
        </w:rPr>
        <w:t>.-</w:t>
      </w:r>
      <w:r w:rsidRPr="006D0958">
        <w:rPr>
          <w:rFonts w:ascii="Arial" w:hAnsi="Arial" w:cs="Arial"/>
          <w:sz w:val="26"/>
          <w:szCs w:val="26"/>
        </w:rPr>
        <w:t xml:space="preserve"> </w:t>
      </w:r>
      <w:r w:rsidRPr="006D0958">
        <w:rPr>
          <w:rFonts w:ascii="Arial" w:eastAsia="Times New Roman" w:hAnsi="Arial" w:cs="Arial"/>
          <w:color w:val="201F1E"/>
          <w:sz w:val="26"/>
          <w:szCs w:val="26"/>
          <w:shd w:val="clear" w:color="auto" w:fill="FFFFFF"/>
          <w:lang w:eastAsia="es-ES"/>
        </w:rPr>
        <w:t>Proposición con punto de acuerdo que presenta la Diputada Luz Natalia Virgil Orona, conjuntamente con la Diputada y el Diputado integrantes del Grupo Parlamentario, “Carlos Alberto Páez Falcón”, del Partido Acción Nacional, “M</w:t>
      </w:r>
      <w:r w:rsidRPr="006D0958">
        <w:rPr>
          <w:rFonts w:ascii="Arial" w:hAnsi="Arial" w:cs="Arial"/>
          <w:sz w:val="26"/>
          <w:szCs w:val="26"/>
          <w:lang w:val="es-ES" w:eastAsia="es-MX"/>
        </w:rPr>
        <w:t>ediante el cual propone</w:t>
      </w:r>
      <w:bookmarkStart w:id="1" w:name="_Hlk61611736"/>
      <w:r w:rsidRPr="006D0958">
        <w:rPr>
          <w:rFonts w:ascii="Arial" w:hAnsi="Arial" w:cs="Arial"/>
          <w:sz w:val="26"/>
          <w:szCs w:val="26"/>
          <w:lang w:val="es-ES" w:eastAsia="es-MX"/>
        </w:rPr>
        <w:t xml:space="preserve"> a </w:t>
      </w:r>
      <w:bookmarkEnd w:id="1"/>
      <w:r w:rsidRPr="006D0958">
        <w:rPr>
          <w:rFonts w:ascii="Arial" w:hAnsi="Arial" w:cs="Arial"/>
          <w:sz w:val="26"/>
          <w:szCs w:val="26"/>
          <w:lang w:val="es-ES" w:eastAsia="es-MX"/>
        </w:rPr>
        <w:t>este H.  Pleno que solicite a la Secretaría de Hacienda y Crédito Público que, conforme a sus atribuciones, investigue en sus archivos los documentos y hechos señalados por el presidente de la República, relativos al pago de viáticos que la empresa AHMSA realizó en el año 2014 a favor de diversos servidores públicos y, en su caso, de vista de esto a las autoridades competentes para efectos de que se proceda a las sanciones que correspondan”.</w:t>
      </w:r>
    </w:p>
    <w:p w14:paraId="15B5E85F" w14:textId="77777777" w:rsidR="00ED5C8C" w:rsidRPr="006D0958" w:rsidRDefault="00ED5C8C" w:rsidP="00ED5C8C">
      <w:pPr>
        <w:autoSpaceDE w:val="0"/>
        <w:autoSpaceDN w:val="0"/>
        <w:adjustRightInd w:val="0"/>
        <w:spacing w:after="0" w:line="240" w:lineRule="auto"/>
        <w:ind w:firstLine="708"/>
        <w:jc w:val="both"/>
        <w:rPr>
          <w:rFonts w:ascii="Arial" w:eastAsia="Times New Roman" w:hAnsi="Arial" w:cs="Arial"/>
          <w:color w:val="201F1E"/>
          <w:sz w:val="26"/>
          <w:szCs w:val="26"/>
          <w:shd w:val="clear" w:color="auto" w:fill="FFFFFF"/>
          <w:lang w:eastAsia="es-ES"/>
        </w:rPr>
      </w:pPr>
    </w:p>
    <w:p w14:paraId="01229B6F" w14:textId="37803F90" w:rsidR="00ED5C8C" w:rsidRPr="006D0958" w:rsidRDefault="0098380E" w:rsidP="00ED5C8C">
      <w:pPr>
        <w:spacing w:after="0" w:line="240" w:lineRule="auto"/>
        <w:ind w:firstLine="709"/>
        <w:jc w:val="both"/>
        <w:rPr>
          <w:rFonts w:ascii="Arial" w:hAnsi="Arial" w:cs="Arial"/>
          <w:color w:val="000000"/>
          <w:sz w:val="26"/>
          <w:szCs w:val="26"/>
          <w:lang w:eastAsia="es-MX"/>
        </w:rPr>
      </w:pPr>
      <w:r>
        <w:rPr>
          <w:rFonts w:ascii="Arial" w:hAnsi="Arial" w:cs="Arial"/>
          <w:b/>
          <w:bCs/>
          <w:sz w:val="26"/>
          <w:szCs w:val="26"/>
          <w:lang w:eastAsia="es-MX"/>
        </w:rPr>
        <w:t>C</w:t>
      </w:r>
      <w:r w:rsidR="00ED5C8C" w:rsidRPr="006D0958">
        <w:rPr>
          <w:rFonts w:ascii="Arial" w:hAnsi="Arial" w:cs="Arial"/>
          <w:b/>
          <w:bCs/>
          <w:sz w:val="26"/>
          <w:szCs w:val="26"/>
          <w:lang w:eastAsia="es-MX"/>
        </w:rPr>
        <w:t>.-</w:t>
      </w:r>
      <w:r w:rsidR="00ED5C8C" w:rsidRPr="006D0958">
        <w:rPr>
          <w:rFonts w:ascii="Arial" w:hAnsi="Arial" w:cs="Arial"/>
          <w:bCs/>
          <w:sz w:val="26"/>
          <w:szCs w:val="26"/>
          <w:lang w:eastAsia="es-MX"/>
        </w:rPr>
        <w:t xml:space="preserve"> Proposición con Punto de Acuerdo que presenta la Diputada Tania Vanessa Flores Guerra, de la Fracción Parlamentaria “Evaristo Pérez Arreola”, del Partido Unidad Democrática de Coahuila,</w:t>
      </w:r>
      <w:r w:rsidR="00ED5C8C" w:rsidRPr="006D0958">
        <w:rPr>
          <w:rFonts w:ascii="Arial" w:hAnsi="Arial" w:cs="Arial"/>
          <w:color w:val="000000"/>
          <w:sz w:val="26"/>
          <w:szCs w:val="26"/>
          <w:lang w:val="es-ES"/>
        </w:rPr>
        <w:t xml:space="preserve"> </w:t>
      </w:r>
      <w:r w:rsidR="00ED5C8C" w:rsidRPr="006D0958">
        <w:rPr>
          <w:rFonts w:ascii="Arial" w:hAnsi="Arial" w:cs="Arial"/>
          <w:sz w:val="26"/>
          <w:szCs w:val="26"/>
          <w:lang w:eastAsia="es-MX"/>
        </w:rPr>
        <w:t>“</w:t>
      </w:r>
      <w:r w:rsidR="00ED5C8C" w:rsidRPr="006D0958">
        <w:rPr>
          <w:rFonts w:ascii="Arial" w:hAnsi="Arial" w:cs="Arial"/>
          <w:bCs/>
          <w:sz w:val="26"/>
          <w:szCs w:val="26"/>
          <w:lang w:eastAsia="es-MX"/>
        </w:rPr>
        <w:t>Por el que se exhorta respetuosamente a la Procuraduría Federal del Consumidor (PROFECO), que</w:t>
      </w:r>
      <w:r w:rsidR="00ED5C8C" w:rsidRPr="006D0958">
        <w:rPr>
          <w:rFonts w:ascii="Arial" w:hAnsi="Arial" w:cs="Arial"/>
          <w:sz w:val="26"/>
          <w:szCs w:val="26"/>
          <w:lang w:eastAsia="es-MX"/>
        </w:rPr>
        <w:t xml:space="preserve"> supervisen a sus verificadores para que al momento de realizar la inspección a las estaciones de gasolina, lo hagan con honestidad, profesionalismo y conforme a la ley. Asimismo, se le solicita que una vez regularizadas las anomalías encontradas y pagadas las multas respectivas, </w:t>
      </w:r>
      <w:r w:rsidR="00ED5C8C" w:rsidRPr="006D0958">
        <w:rPr>
          <w:rFonts w:ascii="Arial" w:hAnsi="Arial" w:cs="Arial"/>
          <w:color w:val="000000"/>
          <w:sz w:val="26"/>
          <w:szCs w:val="26"/>
          <w:lang w:eastAsia="es-MX"/>
        </w:rPr>
        <w:t>se deje de inmediato sin efecto la sanción impuesta, se pueda otorgar el servicio a los ciudadanos y no haya más pérdidas económicas”.</w:t>
      </w:r>
    </w:p>
    <w:p w14:paraId="27B1AF4B" w14:textId="77777777" w:rsidR="00ED5C8C" w:rsidRPr="006D0958" w:rsidRDefault="00ED5C8C" w:rsidP="00ED5C8C">
      <w:pPr>
        <w:spacing w:after="0" w:line="240" w:lineRule="auto"/>
        <w:ind w:right="51" w:firstLine="709"/>
        <w:jc w:val="both"/>
        <w:rPr>
          <w:rFonts w:ascii="Arial" w:hAnsi="Arial" w:cs="Arial"/>
          <w:bCs/>
          <w:sz w:val="26"/>
          <w:szCs w:val="26"/>
          <w:lang w:eastAsia="es-MX"/>
        </w:rPr>
      </w:pPr>
    </w:p>
    <w:p w14:paraId="669E8C0A" w14:textId="77777777" w:rsidR="00ED5C8C" w:rsidRPr="006D0958" w:rsidRDefault="00ED5C8C" w:rsidP="00ED5C8C">
      <w:pPr>
        <w:shd w:val="clear" w:color="auto" w:fill="FFFFFF"/>
        <w:spacing w:after="0" w:line="240" w:lineRule="auto"/>
        <w:jc w:val="right"/>
        <w:rPr>
          <w:rFonts w:ascii="Arial" w:eastAsia="Calibri" w:hAnsi="Arial" w:cs="Arial"/>
          <w:b/>
          <w:sz w:val="26"/>
          <w:szCs w:val="26"/>
        </w:rPr>
      </w:pPr>
      <w:r w:rsidRPr="006D0958">
        <w:rPr>
          <w:rFonts w:ascii="Arial" w:eastAsia="Calibri" w:hAnsi="Arial" w:cs="Arial"/>
          <w:b/>
          <w:sz w:val="26"/>
          <w:szCs w:val="26"/>
        </w:rPr>
        <w:lastRenderedPageBreak/>
        <w:t>De urgente y Obvia Resolución</w:t>
      </w:r>
    </w:p>
    <w:p w14:paraId="52AD7E6A" w14:textId="77777777" w:rsidR="0098380E" w:rsidRDefault="0098380E" w:rsidP="00ED5C8C">
      <w:pPr>
        <w:spacing w:after="0" w:line="240" w:lineRule="auto"/>
        <w:ind w:right="50" w:firstLine="708"/>
        <w:jc w:val="both"/>
        <w:rPr>
          <w:rFonts w:ascii="Arial" w:eastAsia="Calibri" w:hAnsi="Arial" w:cs="Arial"/>
          <w:b/>
          <w:sz w:val="26"/>
          <w:szCs w:val="26"/>
        </w:rPr>
      </w:pPr>
    </w:p>
    <w:p w14:paraId="25D1B42E" w14:textId="39E16B51" w:rsidR="00ED5C8C" w:rsidRPr="006D0958" w:rsidRDefault="0098380E" w:rsidP="00ED5C8C">
      <w:pPr>
        <w:spacing w:after="0" w:line="240" w:lineRule="auto"/>
        <w:ind w:right="50" w:firstLine="708"/>
        <w:jc w:val="both"/>
        <w:rPr>
          <w:rFonts w:ascii="Arial" w:hAnsi="Arial" w:cs="Arial"/>
          <w:bCs/>
          <w:sz w:val="26"/>
          <w:szCs w:val="26"/>
          <w:lang w:eastAsia="es-MX"/>
        </w:rPr>
      </w:pPr>
      <w:r>
        <w:rPr>
          <w:rFonts w:ascii="Arial" w:eastAsia="Calibri" w:hAnsi="Arial" w:cs="Arial"/>
          <w:b/>
          <w:sz w:val="26"/>
          <w:szCs w:val="26"/>
        </w:rPr>
        <w:t>D</w:t>
      </w:r>
      <w:r w:rsidR="00ED5C8C" w:rsidRPr="006D0958">
        <w:rPr>
          <w:rFonts w:ascii="Arial" w:eastAsia="Calibri" w:hAnsi="Arial" w:cs="Arial"/>
          <w:b/>
          <w:sz w:val="26"/>
          <w:szCs w:val="26"/>
        </w:rPr>
        <w:t xml:space="preserve">.- </w:t>
      </w:r>
      <w:r w:rsidR="00ED5C8C" w:rsidRPr="006D0958">
        <w:rPr>
          <w:rFonts w:ascii="Arial" w:eastAsia="Calibri" w:hAnsi="Arial" w:cs="Arial"/>
          <w:sz w:val="26"/>
          <w:szCs w:val="26"/>
        </w:rPr>
        <w:t xml:space="preserve">Proposición con Punto de Acuerdo que presenta la </w:t>
      </w:r>
      <w:r w:rsidR="00ED5C8C" w:rsidRPr="006D0958">
        <w:rPr>
          <w:rFonts w:ascii="Arial" w:hAnsi="Arial" w:cs="Arial"/>
          <w:sz w:val="26"/>
          <w:szCs w:val="26"/>
          <w:lang w:val="es-ES_tradnl" w:eastAsia="es-ES_tradnl"/>
        </w:rPr>
        <w:t xml:space="preserve">Diputada Martha Loera Arámbula, conjuntamente con </w:t>
      </w:r>
      <w:r w:rsidR="00ED5C8C" w:rsidRPr="006D0958">
        <w:rPr>
          <w:rFonts w:ascii="Arial" w:eastAsia="Calibri" w:hAnsi="Arial" w:cs="Arial"/>
          <w:sz w:val="26"/>
          <w:szCs w:val="26"/>
        </w:rPr>
        <w:t>las Diputadas y Diputados integrantes del Grupo Parlamentario “Miguel Ramos Arizpe”, del Partido Revolucionario Institucional, “C</w:t>
      </w:r>
      <w:r w:rsidR="00ED5C8C" w:rsidRPr="006D0958">
        <w:rPr>
          <w:rFonts w:ascii="Arial" w:hAnsi="Arial" w:cs="Arial"/>
          <w:bCs/>
          <w:sz w:val="26"/>
          <w:szCs w:val="26"/>
          <w:lang w:eastAsia="es-MX"/>
        </w:rPr>
        <w:t>on el objeto de exhortar respetuosamente</w:t>
      </w:r>
      <w:r w:rsidR="00ED5C8C" w:rsidRPr="006D0958">
        <w:rPr>
          <w:rFonts w:ascii="Arial" w:hAnsi="Arial" w:cs="Arial"/>
          <w:sz w:val="26"/>
          <w:szCs w:val="26"/>
        </w:rPr>
        <w:t xml:space="preserve"> </w:t>
      </w:r>
      <w:r w:rsidR="00ED5C8C" w:rsidRPr="006D0958">
        <w:rPr>
          <w:rFonts w:ascii="Arial" w:hAnsi="Arial" w:cs="Arial"/>
          <w:bCs/>
          <w:sz w:val="26"/>
          <w:szCs w:val="26"/>
          <w:lang w:eastAsia="es-MX"/>
        </w:rPr>
        <w:t xml:space="preserve">al titular del Ejecutivo Federal para que, a través de la Secretaría de Desarrollo Agrario, Territorial y Urbano y la Comisión Nacional de Vivienda, se implementen las medidas necesarias para facilitar el acceso de la ciudadanía  a viviendas dignas y decorosas. </w:t>
      </w:r>
    </w:p>
    <w:p w14:paraId="78FA0ADF" w14:textId="77777777" w:rsidR="00ED5C8C" w:rsidRPr="006D0958" w:rsidRDefault="00ED5C8C" w:rsidP="00ED5C8C">
      <w:pPr>
        <w:spacing w:after="0" w:line="240" w:lineRule="auto"/>
        <w:ind w:right="50"/>
        <w:jc w:val="both"/>
        <w:rPr>
          <w:rFonts w:ascii="Arial" w:hAnsi="Arial" w:cs="Arial"/>
          <w:bCs/>
          <w:sz w:val="26"/>
          <w:szCs w:val="26"/>
          <w:lang w:eastAsia="es-MX"/>
        </w:rPr>
      </w:pPr>
    </w:p>
    <w:p w14:paraId="2217D006" w14:textId="5A1CC0BD" w:rsidR="00ED5C8C" w:rsidRPr="006D0958" w:rsidRDefault="0098380E" w:rsidP="00ED5C8C">
      <w:pPr>
        <w:spacing w:after="0" w:line="240" w:lineRule="auto"/>
        <w:ind w:firstLine="708"/>
        <w:jc w:val="both"/>
        <w:rPr>
          <w:rFonts w:ascii="Arial" w:eastAsia="Arial" w:hAnsi="Arial" w:cs="Arial"/>
          <w:sz w:val="26"/>
          <w:szCs w:val="26"/>
          <w:lang w:eastAsia="es-MX"/>
        </w:rPr>
      </w:pPr>
      <w:r>
        <w:rPr>
          <w:rFonts w:ascii="Arial" w:hAnsi="Arial" w:cs="Arial"/>
          <w:b/>
          <w:sz w:val="26"/>
          <w:szCs w:val="26"/>
        </w:rPr>
        <w:t>E</w:t>
      </w:r>
      <w:r w:rsidR="00ED5C8C" w:rsidRPr="006D0958">
        <w:rPr>
          <w:rFonts w:ascii="Arial" w:hAnsi="Arial" w:cs="Arial"/>
          <w:b/>
          <w:sz w:val="26"/>
          <w:szCs w:val="26"/>
        </w:rPr>
        <w:t xml:space="preserve">.- </w:t>
      </w:r>
      <w:r w:rsidR="00ED5C8C" w:rsidRPr="006D0958">
        <w:rPr>
          <w:rFonts w:ascii="Arial" w:eastAsia="Calibri" w:hAnsi="Arial" w:cs="Arial"/>
          <w:bCs/>
          <w:sz w:val="26"/>
          <w:szCs w:val="26"/>
          <w:lang w:eastAsia="es-MX"/>
        </w:rPr>
        <w:t>Proposición con Punto de Acuerdo que presenta la Diputada Laura Francisca Aguilar Tabares, conjuntamente con las Diputadas y el Diputado integrantes del Grupo Parlamentario “</w:t>
      </w:r>
      <w:r w:rsidR="00ED5C8C" w:rsidRPr="006D0958">
        <w:rPr>
          <w:rFonts w:ascii="Arial" w:eastAsia="Calibri" w:hAnsi="Arial" w:cs="Arial"/>
          <w:sz w:val="26"/>
          <w:szCs w:val="26"/>
          <w:lang w:eastAsia="es-MX"/>
        </w:rPr>
        <w:t>Movimiento de Regeneración Nacional” (MORENA)</w:t>
      </w:r>
      <w:r w:rsidR="00ED5C8C" w:rsidRPr="006D0958">
        <w:rPr>
          <w:rFonts w:ascii="Arial" w:eastAsia="Calibri" w:hAnsi="Arial" w:cs="Arial"/>
          <w:bCs/>
          <w:sz w:val="26"/>
          <w:szCs w:val="26"/>
          <w:lang w:eastAsia="es-MX"/>
        </w:rPr>
        <w:t>, “P</w:t>
      </w:r>
      <w:r w:rsidR="00ED5C8C" w:rsidRPr="006D0958">
        <w:rPr>
          <w:rFonts w:ascii="Arial" w:eastAsia="Arial" w:hAnsi="Arial" w:cs="Arial"/>
          <w:sz w:val="26"/>
          <w:szCs w:val="26"/>
          <w:lang w:eastAsia="es-MX"/>
        </w:rPr>
        <w:t>ara que se envíe un atento exhorto a la Secretaría de Gobierno del Estado de Coahuila de Zaragoza para que atienda de manera correcta y capacite al personal de las oficinas del Registro Civil en el estado para que puedan realizar los trámites de reconocimiento de identidad de género que se especifica en la Ley del Registro Civil para el Estado de Coahuila de Zaragoza”.</w:t>
      </w:r>
    </w:p>
    <w:p w14:paraId="069439FE" w14:textId="77777777" w:rsidR="00ED5C8C" w:rsidRPr="006D0958" w:rsidRDefault="00ED5C8C" w:rsidP="00ED5C8C">
      <w:pPr>
        <w:pStyle w:val="Default"/>
        <w:ind w:firstLine="708"/>
        <w:jc w:val="both"/>
        <w:rPr>
          <w:rFonts w:eastAsia="Calibri"/>
          <w:bCs/>
          <w:sz w:val="26"/>
          <w:szCs w:val="26"/>
          <w:lang w:eastAsia="es-MX"/>
        </w:rPr>
      </w:pPr>
    </w:p>
    <w:p w14:paraId="3C119829" w14:textId="77777777" w:rsidR="00ED5C8C" w:rsidRPr="006D0958" w:rsidRDefault="00ED5C8C" w:rsidP="00ED5C8C">
      <w:pPr>
        <w:pStyle w:val="Default"/>
        <w:ind w:firstLine="708"/>
        <w:jc w:val="both"/>
        <w:rPr>
          <w:sz w:val="26"/>
          <w:szCs w:val="26"/>
          <w:lang w:eastAsia="es-MX"/>
        </w:rPr>
      </w:pPr>
    </w:p>
    <w:p w14:paraId="0A072F2B" w14:textId="51542C22" w:rsidR="00ED5C8C" w:rsidRPr="006D0958" w:rsidRDefault="0098380E" w:rsidP="00ED5C8C">
      <w:pPr>
        <w:spacing w:after="0" w:line="240" w:lineRule="auto"/>
        <w:ind w:firstLine="708"/>
        <w:jc w:val="both"/>
        <w:rPr>
          <w:rFonts w:ascii="Arial" w:hAnsi="Arial" w:cs="Arial"/>
          <w:sz w:val="26"/>
          <w:szCs w:val="26"/>
        </w:rPr>
      </w:pPr>
      <w:r>
        <w:rPr>
          <w:rFonts w:ascii="Arial" w:hAnsi="Arial" w:cs="Arial"/>
          <w:b/>
          <w:sz w:val="26"/>
          <w:szCs w:val="26"/>
        </w:rPr>
        <w:t>F</w:t>
      </w:r>
      <w:r w:rsidR="00ED5C8C" w:rsidRPr="006D0958">
        <w:rPr>
          <w:rFonts w:ascii="Arial" w:hAnsi="Arial" w:cs="Arial"/>
          <w:b/>
          <w:sz w:val="26"/>
          <w:szCs w:val="26"/>
        </w:rPr>
        <w:t xml:space="preserve">.- </w:t>
      </w:r>
      <w:r w:rsidR="00ED5C8C" w:rsidRPr="006D0958">
        <w:rPr>
          <w:rFonts w:ascii="Arial" w:hAnsi="Arial" w:cs="Arial"/>
          <w:sz w:val="26"/>
          <w:szCs w:val="26"/>
        </w:rPr>
        <w:t>Proposición con Punto de Acuerdo que presenta el Diputado Rodolfo Gerardo Walss Aurioles  del Grupo Parlamentario “Carlos Alberto Páez Falcón” del Partido Acción Nacional, “</w:t>
      </w:r>
      <w:r w:rsidR="00ED5C8C" w:rsidRPr="006D0958">
        <w:rPr>
          <w:rFonts w:ascii="Arial" w:eastAsia="Arial" w:hAnsi="Arial" w:cs="Arial"/>
          <w:sz w:val="26"/>
          <w:szCs w:val="26"/>
          <w:lang w:val="es-ES" w:eastAsia="es-MX"/>
        </w:rPr>
        <w:t xml:space="preserve">Con objeto de que </w:t>
      </w:r>
      <w:bookmarkStart w:id="2" w:name="_Hlk64719328"/>
      <w:r w:rsidR="00ED5C8C" w:rsidRPr="006D0958">
        <w:rPr>
          <w:rFonts w:ascii="Arial" w:eastAsia="Arial" w:hAnsi="Arial" w:cs="Arial"/>
          <w:sz w:val="26"/>
          <w:szCs w:val="26"/>
          <w:lang w:val="es-ES" w:eastAsia="es-MX"/>
        </w:rPr>
        <w:t>este H. Pleno,  por conducto de la Comisión de Seguridad Pública, solicite</w:t>
      </w:r>
      <w:bookmarkEnd w:id="2"/>
      <w:r w:rsidR="00ED5C8C" w:rsidRPr="006D0958">
        <w:rPr>
          <w:rFonts w:ascii="Arial" w:eastAsia="Arial" w:hAnsi="Arial" w:cs="Arial"/>
          <w:sz w:val="26"/>
          <w:szCs w:val="26"/>
          <w:lang w:val="es-ES" w:eastAsia="es-MX"/>
        </w:rPr>
        <w:t xml:space="preserve"> a la Fiscalía General del Estado, que rinda un informe a esta soberanía, en versión pública, sobre los hechos conocidos como la “Masacre de Allende”, donde se precisen los datos siguientes: A) El número total de personas sujetas a proceso y sentenciadas; B) El total de víctimas cuantificadas; C) El número de responsables que se encuentran evadidos de la justicia; D) El total de personas que se consideran desaparecidas; E) Si existen autoridades de los tres órdenes de gobierno involucradas en los hechos y; F) La situación general que guardan las investigaciones”.</w:t>
      </w:r>
    </w:p>
    <w:p w14:paraId="50A94908" w14:textId="77777777" w:rsidR="00ED5C8C" w:rsidRPr="006D0958" w:rsidRDefault="00ED5C8C" w:rsidP="00ED5C8C">
      <w:pPr>
        <w:spacing w:after="0" w:line="240" w:lineRule="auto"/>
        <w:ind w:firstLine="709"/>
        <w:jc w:val="both"/>
        <w:rPr>
          <w:rFonts w:ascii="Arial" w:hAnsi="Arial" w:cs="Arial"/>
          <w:b/>
          <w:bCs/>
          <w:sz w:val="26"/>
          <w:szCs w:val="26"/>
          <w:lang w:eastAsia="es-MX"/>
        </w:rPr>
      </w:pPr>
      <w:r w:rsidRPr="006D0958">
        <w:rPr>
          <w:rFonts w:ascii="Arial" w:hAnsi="Arial" w:cs="Arial"/>
          <w:b/>
          <w:bCs/>
          <w:sz w:val="26"/>
          <w:szCs w:val="26"/>
          <w:lang w:eastAsia="es-MX"/>
        </w:rPr>
        <w:tab/>
      </w:r>
    </w:p>
    <w:p w14:paraId="09638B88" w14:textId="71EEB33E" w:rsidR="00ED5C8C" w:rsidRPr="006D0958" w:rsidRDefault="0098380E" w:rsidP="00ED5C8C">
      <w:pPr>
        <w:spacing w:after="0" w:line="240" w:lineRule="auto"/>
        <w:ind w:firstLine="708"/>
        <w:jc w:val="both"/>
        <w:rPr>
          <w:rFonts w:ascii="Arial" w:hAnsi="Arial" w:cs="Arial"/>
          <w:sz w:val="26"/>
          <w:szCs w:val="26"/>
        </w:rPr>
      </w:pPr>
      <w:r>
        <w:rPr>
          <w:rFonts w:ascii="Arial" w:hAnsi="Arial" w:cs="Arial"/>
          <w:b/>
          <w:bCs/>
          <w:sz w:val="26"/>
          <w:szCs w:val="26"/>
          <w:lang w:eastAsia="es-MX"/>
        </w:rPr>
        <w:t>G</w:t>
      </w:r>
      <w:r w:rsidR="00ED5C8C" w:rsidRPr="006D0958">
        <w:rPr>
          <w:rFonts w:ascii="Arial" w:hAnsi="Arial" w:cs="Arial"/>
          <w:b/>
          <w:bCs/>
          <w:sz w:val="26"/>
          <w:szCs w:val="26"/>
          <w:lang w:eastAsia="es-MX"/>
        </w:rPr>
        <w:t>.-</w:t>
      </w:r>
      <w:r w:rsidR="00ED5C8C" w:rsidRPr="006D0958">
        <w:rPr>
          <w:rFonts w:ascii="Arial" w:hAnsi="Arial" w:cs="Arial"/>
          <w:bCs/>
          <w:sz w:val="26"/>
          <w:szCs w:val="26"/>
          <w:lang w:eastAsia="es-MX"/>
        </w:rPr>
        <w:t xml:space="preserve"> Proposición con Punto de Acuerdo que presenta la Diputada Tania Vanessa Flores Guerra, de la Fracción Parlamentaria “Evaristo Pérez Arreola”, del Partido Unidad Democrática de Coahuila,</w:t>
      </w:r>
      <w:r w:rsidR="00ED5C8C" w:rsidRPr="006D0958">
        <w:rPr>
          <w:rFonts w:ascii="Arial" w:hAnsi="Arial" w:cs="Arial"/>
          <w:color w:val="000000"/>
          <w:sz w:val="26"/>
          <w:szCs w:val="26"/>
          <w:lang w:val="es-ES"/>
        </w:rPr>
        <w:t xml:space="preserve"> </w:t>
      </w:r>
      <w:r w:rsidR="00ED5C8C" w:rsidRPr="006D0958">
        <w:rPr>
          <w:rFonts w:ascii="Arial" w:hAnsi="Arial" w:cs="Arial"/>
          <w:sz w:val="26"/>
          <w:szCs w:val="26"/>
          <w:lang w:eastAsia="es-MX"/>
        </w:rPr>
        <w:t>“</w:t>
      </w:r>
      <w:r w:rsidR="00ED5C8C" w:rsidRPr="006D0958">
        <w:rPr>
          <w:rFonts w:ascii="Arial" w:hAnsi="Arial" w:cs="Arial"/>
          <w:bCs/>
          <w:sz w:val="26"/>
          <w:szCs w:val="26"/>
          <w:lang w:eastAsia="es-MX"/>
        </w:rPr>
        <w:t xml:space="preserve">Por el que se exhorta respetuosamente a la Secretaría de Educación Pública del Gobierno Federal, a la Secretaría de Educación y a la Subsecretaría de Educación Media y Superior del Estado de Coahuila en el ámbito de sus respectivas competencias, para que informen a esta </w:t>
      </w:r>
      <w:r w:rsidR="00ED5C8C" w:rsidRPr="006D0958">
        <w:rPr>
          <w:rFonts w:ascii="Arial" w:hAnsi="Arial" w:cs="Arial"/>
          <w:bCs/>
          <w:sz w:val="26"/>
          <w:szCs w:val="26"/>
          <w:lang w:eastAsia="es-MX"/>
        </w:rPr>
        <w:lastRenderedPageBreak/>
        <w:t>Soberanía, las medidas y acciones que se están tomando para erradicar el acoso laboral y toda clase de violencias dentro de las Instituciones Educativas en Coahuila”.</w:t>
      </w:r>
    </w:p>
    <w:p w14:paraId="4AEC88CB" w14:textId="77777777" w:rsidR="00ED5C8C" w:rsidRPr="006D0958" w:rsidRDefault="00ED5C8C" w:rsidP="00ED5C8C">
      <w:pPr>
        <w:spacing w:after="0" w:line="240" w:lineRule="auto"/>
        <w:ind w:firstLine="709"/>
        <w:jc w:val="both"/>
        <w:rPr>
          <w:rFonts w:ascii="Arial" w:hAnsi="Arial" w:cs="Arial"/>
          <w:bCs/>
          <w:sz w:val="26"/>
          <w:szCs w:val="26"/>
          <w:lang w:eastAsia="es-MX"/>
        </w:rPr>
      </w:pPr>
    </w:p>
    <w:p w14:paraId="6F48A9E9" w14:textId="77777777" w:rsidR="00ED5C8C" w:rsidRPr="006D0958" w:rsidRDefault="00ED5C8C" w:rsidP="00ED5C8C">
      <w:pPr>
        <w:shd w:val="clear" w:color="auto" w:fill="FFFFFF"/>
        <w:spacing w:after="0" w:line="240" w:lineRule="auto"/>
        <w:jc w:val="right"/>
        <w:rPr>
          <w:rFonts w:ascii="Arial" w:eastAsia="Calibri" w:hAnsi="Arial" w:cs="Arial"/>
          <w:b/>
          <w:sz w:val="26"/>
          <w:szCs w:val="26"/>
        </w:rPr>
      </w:pPr>
      <w:r w:rsidRPr="006D0958">
        <w:rPr>
          <w:rFonts w:ascii="Arial" w:eastAsia="Calibri" w:hAnsi="Arial" w:cs="Arial"/>
          <w:b/>
          <w:sz w:val="26"/>
          <w:szCs w:val="26"/>
        </w:rPr>
        <w:t>De urgente y Obvia Resolución</w:t>
      </w:r>
    </w:p>
    <w:p w14:paraId="51AB4B80" w14:textId="77777777" w:rsidR="00ED5C8C" w:rsidRPr="006D0958" w:rsidRDefault="00ED5C8C" w:rsidP="00ED5C8C">
      <w:pPr>
        <w:spacing w:after="0" w:line="240" w:lineRule="auto"/>
        <w:jc w:val="both"/>
        <w:rPr>
          <w:rFonts w:ascii="Arial" w:eastAsia="Calibri" w:hAnsi="Arial" w:cs="Arial"/>
          <w:b/>
          <w:sz w:val="26"/>
          <w:szCs w:val="26"/>
        </w:rPr>
      </w:pPr>
    </w:p>
    <w:p w14:paraId="337C5115" w14:textId="787F4FFA" w:rsidR="00ED5C8C" w:rsidRDefault="0098380E" w:rsidP="00ED5C8C">
      <w:pPr>
        <w:spacing w:after="0" w:line="240" w:lineRule="auto"/>
        <w:ind w:firstLine="708"/>
        <w:jc w:val="both"/>
        <w:rPr>
          <w:rFonts w:ascii="Arial" w:eastAsia="Arial" w:hAnsi="Arial" w:cs="Arial"/>
          <w:sz w:val="26"/>
          <w:szCs w:val="26"/>
          <w:lang w:eastAsia="es-MX"/>
        </w:rPr>
      </w:pPr>
      <w:r>
        <w:rPr>
          <w:rFonts w:ascii="Arial" w:eastAsia="Calibri" w:hAnsi="Arial" w:cs="Arial"/>
          <w:b/>
          <w:sz w:val="26"/>
          <w:szCs w:val="26"/>
        </w:rPr>
        <w:t>H</w:t>
      </w:r>
      <w:r w:rsidR="00ED5C8C" w:rsidRPr="006D0958">
        <w:rPr>
          <w:rFonts w:ascii="Arial" w:eastAsia="Calibri" w:hAnsi="Arial" w:cs="Arial"/>
          <w:b/>
          <w:sz w:val="26"/>
          <w:szCs w:val="26"/>
        </w:rPr>
        <w:t xml:space="preserve">.- </w:t>
      </w:r>
      <w:r w:rsidR="00ED5C8C" w:rsidRPr="006D0958">
        <w:rPr>
          <w:rFonts w:ascii="Arial" w:eastAsia="Calibri" w:hAnsi="Arial" w:cs="Arial"/>
          <w:sz w:val="26"/>
          <w:szCs w:val="26"/>
        </w:rPr>
        <w:t xml:space="preserve">Proposición con Punto de acuerdo </w:t>
      </w:r>
      <w:r w:rsidR="00ED5C8C" w:rsidRPr="006D0958">
        <w:rPr>
          <w:rFonts w:ascii="Arial" w:hAnsi="Arial" w:cs="Arial"/>
          <w:sz w:val="26"/>
          <w:szCs w:val="26"/>
        </w:rPr>
        <w:t>presenta la Diputada Edna Ileana Dávalos Elizondo, conjuntamente</w:t>
      </w:r>
      <w:r w:rsidR="00ED5C8C" w:rsidRPr="006D0958">
        <w:rPr>
          <w:rFonts w:ascii="Arial" w:hAnsi="Arial" w:cs="Arial"/>
          <w:b/>
          <w:sz w:val="26"/>
          <w:szCs w:val="26"/>
        </w:rPr>
        <w:t xml:space="preserve"> </w:t>
      </w:r>
      <w:r w:rsidR="00ED5C8C" w:rsidRPr="006D0958">
        <w:rPr>
          <w:rFonts w:ascii="Arial" w:eastAsia="Calibri" w:hAnsi="Arial" w:cs="Arial"/>
          <w:sz w:val="26"/>
          <w:szCs w:val="26"/>
        </w:rPr>
        <w:t>las Diputadas y Diputados integrantes del Grupo Parlamentario “Miguel Ramos Arizpe”, del Partido Revolucionario Institucional</w:t>
      </w:r>
      <w:r w:rsidR="00ED5C8C" w:rsidRPr="006D0958">
        <w:rPr>
          <w:rFonts w:ascii="Arial" w:hAnsi="Arial" w:cs="Arial"/>
          <w:sz w:val="26"/>
          <w:szCs w:val="26"/>
        </w:rPr>
        <w:t>, “C</w:t>
      </w:r>
      <w:r w:rsidR="00ED5C8C" w:rsidRPr="006D0958">
        <w:rPr>
          <w:rFonts w:ascii="Arial" w:eastAsia="Arial" w:hAnsi="Arial" w:cs="Arial"/>
          <w:sz w:val="26"/>
          <w:szCs w:val="26"/>
          <w:lang w:eastAsia="es-MX"/>
        </w:rPr>
        <w:t>on el objeto de exhortar de manera respetuosa a la Dirección General de Profesiones de la Secretaría de Educación Pública, para que, con base en sus competencias, establezca criterios generales comunes a todas las entidades federativas para agilizar el trámite de liberación del servicio social y flexibilice los mecanismos para la comprobación del trámite de culminación del servicio social en los procesos de titulación como medida excepcional con motivo de la contingencia sanitaria provocada por el virus SARS-</w:t>
      </w:r>
      <w:r w:rsidR="00ED5C8C">
        <w:rPr>
          <w:rFonts w:ascii="Arial" w:eastAsia="Arial" w:hAnsi="Arial" w:cs="Arial"/>
          <w:sz w:val="26"/>
          <w:szCs w:val="26"/>
          <w:lang w:eastAsia="es-MX"/>
        </w:rPr>
        <w:t>C</w:t>
      </w:r>
      <w:r w:rsidR="00ED5C8C" w:rsidRPr="006D0958">
        <w:rPr>
          <w:rFonts w:ascii="Arial" w:eastAsia="Arial" w:hAnsi="Arial" w:cs="Arial"/>
          <w:sz w:val="26"/>
          <w:szCs w:val="26"/>
          <w:lang w:eastAsia="es-MX"/>
        </w:rPr>
        <w:t>o</w:t>
      </w:r>
      <w:r w:rsidR="00ED5C8C">
        <w:rPr>
          <w:rFonts w:ascii="Arial" w:eastAsia="Arial" w:hAnsi="Arial" w:cs="Arial"/>
          <w:sz w:val="26"/>
          <w:szCs w:val="26"/>
          <w:lang w:eastAsia="es-MX"/>
        </w:rPr>
        <w:t>V</w:t>
      </w:r>
      <w:r w:rsidR="00ED5C8C" w:rsidRPr="006D0958">
        <w:rPr>
          <w:rFonts w:ascii="Arial" w:eastAsia="Arial" w:hAnsi="Arial" w:cs="Arial"/>
          <w:sz w:val="26"/>
          <w:szCs w:val="26"/>
          <w:lang w:eastAsia="es-MX"/>
        </w:rPr>
        <w:t>-2”.</w:t>
      </w:r>
    </w:p>
    <w:p w14:paraId="5FF28FF9" w14:textId="77777777" w:rsidR="00ED5C8C" w:rsidRPr="006D0958" w:rsidRDefault="00ED5C8C" w:rsidP="00ED5C8C">
      <w:pPr>
        <w:spacing w:after="0" w:line="240" w:lineRule="auto"/>
        <w:ind w:firstLine="708"/>
        <w:jc w:val="both"/>
        <w:rPr>
          <w:rFonts w:ascii="Arial" w:eastAsia="Arial" w:hAnsi="Arial" w:cs="Arial"/>
          <w:sz w:val="26"/>
          <w:szCs w:val="26"/>
          <w:lang w:eastAsia="es-MX"/>
        </w:rPr>
      </w:pPr>
    </w:p>
    <w:p w14:paraId="458BEBD8" w14:textId="01022036" w:rsidR="00ED5C8C" w:rsidRPr="006D0958" w:rsidRDefault="0098380E" w:rsidP="00ED5C8C">
      <w:pPr>
        <w:spacing w:after="0" w:line="240" w:lineRule="auto"/>
        <w:ind w:firstLine="709"/>
        <w:jc w:val="both"/>
        <w:rPr>
          <w:rFonts w:ascii="Arial" w:hAnsi="Arial" w:cs="Arial"/>
          <w:bCs/>
          <w:sz w:val="26"/>
          <w:szCs w:val="26"/>
          <w:lang w:val="es-ES" w:eastAsia="es-MX"/>
        </w:rPr>
      </w:pPr>
      <w:r>
        <w:rPr>
          <w:rFonts w:ascii="Arial" w:hAnsi="Arial" w:cs="Arial"/>
          <w:b/>
          <w:sz w:val="26"/>
          <w:szCs w:val="26"/>
        </w:rPr>
        <w:t>I</w:t>
      </w:r>
      <w:r w:rsidR="00ED5C8C" w:rsidRPr="006D0958">
        <w:rPr>
          <w:rFonts w:ascii="Arial" w:hAnsi="Arial" w:cs="Arial"/>
          <w:b/>
          <w:sz w:val="26"/>
          <w:szCs w:val="26"/>
        </w:rPr>
        <w:t xml:space="preserve">.- </w:t>
      </w:r>
      <w:r w:rsidR="00ED5C8C" w:rsidRPr="006D0958">
        <w:rPr>
          <w:rFonts w:ascii="Arial" w:eastAsia="Calibri" w:hAnsi="Arial" w:cs="Arial"/>
          <w:bCs/>
          <w:sz w:val="26"/>
          <w:szCs w:val="26"/>
          <w:lang w:eastAsia="es-MX"/>
        </w:rPr>
        <w:t xml:space="preserve">Proposición con Punto de Acuerdo que presenta la Diputada Lizbeth Ogazón Nava, conjuntamente con las Diputadas </w:t>
      </w:r>
      <w:r w:rsidR="00725763">
        <w:rPr>
          <w:rFonts w:ascii="Arial" w:eastAsia="Calibri" w:hAnsi="Arial" w:cs="Arial"/>
          <w:bCs/>
          <w:sz w:val="26"/>
          <w:szCs w:val="26"/>
          <w:lang w:eastAsia="es-MX"/>
        </w:rPr>
        <w:t xml:space="preserve">y el Diputado integrantes </w:t>
      </w:r>
      <w:r w:rsidR="00ED5C8C" w:rsidRPr="006D0958">
        <w:rPr>
          <w:rFonts w:ascii="Arial" w:eastAsia="Calibri" w:hAnsi="Arial" w:cs="Arial"/>
          <w:bCs/>
          <w:sz w:val="26"/>
          <w:szCs w:val="26"/>
          <w:lang w:eastAsia="es-MX"/>
        </w:rPr>
        <w:t>del Grupo Parlamentario “</w:t>
      </w:r>
      <w:r w:rsidR="00ED5C8C" w:rsidRPr="006D0958">
        <w:rPr>
          <w:rFonts w:ascii="Arial" w:eastAsia="Calibri" w:hAnsi="Arial" w:cs="Arial"/>
          <w:sz w:val="26"/>
          <w:szCs w:val="26"/>
          <w:lang w:eastAsia="es-MX"/>
        </w:rPr>
        <w:t>Movimiento de Regeneración Nacional” (MORENA)</w:t>
      </w:r>
      <w:r w:rsidR="00ED5C8C" w:rsidRPr="006D0958">
        <w:rPr>
          <w:rFonts w:ascii="Arial" w:eastAsia="Calibri" w:hAnsi="Arial" w:cs="Arial"/>
          <w:bCs/>
          <w:sz w:val="26"/>
          <w:szCs w:val="26"/>
          <w:lang w:eastAsia="es-MX"/>
        </w:rPr>
        <w:t xml:space="preserve">, </w:t>
      </w:r>
      <w:r w:rsidR="00ED5C8C" w:rsidRPr="006D0958">
        <w:rPr>
          <w:rFonts w:ascii="Arial" w:hAnsi="Arial" w:cs="Arial"/>
          <w:bCs/>
          <w:sz w:val="26"/>
          <w:szCs w:val="26"/>
          <w:lang w:val="es-ES" w:eastAsia="es-MX"/>
        </w:rPr>
        <w:t xml:space="preserve">“Para que se envíe atento exhorto al Gobierno del Estado para que en razón del aumento de casos de violencia contra las mujeres intensifique sus acciones y programas en contra de la violencia de género”. </w:t>
      </w:r>
    </w:p>
    <w:p w14:paraId="23E39E34" w14:textId="77777777" w:rsidR="00ED5C8C" w:rsidRPr="006D0958" w:rsidRDefault="00ED5C8C" w:rsidP="00ED5C8C">
      <w:pPr>
        <w:autoSpaceDE w:val="0"/>
        <w:autoSpaceDN w:val="0"/>
        <w:adjustRightInd w:val="0"/>
        <w:spacing w:after="0" w:line="240" w:lineRule="auto"/>
        <w:ind w:firstLine="708"/>
        <w:jc w:val="both"/>
        <w:rPr>
          <w:rFonts w:ascii="Arial" w:hAnsi="Arial" w:cs="Arial"/>
          <w:color w:val="000000"/>
          <w:sz w:val="26"/>
          <w:szCs w:val="26"/>
          <w:lang w:eastAsia="es-MX"/>
        </w:rPr>
      </w:pPr>
    </w:p>
    <w:p w14:paraId="6E38F778" w14:textId="77777777" w:rsidR="00ED5C8C" w:rsidRPr="006D0958" w:rsidRDefault="00ED5C8C" w:rsidP="00ED5C8C">
      <w:pPr>
        <w:spacing w:after="0" w:line="240" w:lineRule="auto"/>
        <w:ind w:firstLine="709"/>
        <w:jc w:val="right"/>
        <w:rPr>
          <w:rFonts w:ascii="Arial" w:eastAsia="Calibri" w:hAnsi="Arial" w:cs="Arial"/>
          <w:b/>
          <w:sz w:val="26"/>
          <w:szCs w:val="26"/>
        </w:rPr>
      </w:pPr>
      <w:r w:rsidRPr="006D0958">
        <w:rPr>
          <w:rFonts w:ascii="Arial" w:eastAsia="Calibri" w:hAnsi="Arial" w:cs="Arial"/>
          <w:b/>
          <w:sz w:val="26"/>
          <w:szCs w:val="26"/>
        </w:rPr>
        <w:t>De urgente y Obvia Resolución</w:t>
      </w:r>
    </w:p>
    <w:p w14:paraId="1A7ABAD8" w14:textId="77777777" w:rsidR="00ED5C8C" w:rsidRPr="006D0958" w:rsidRDefault="00ED5C8C" w:rsidP="00ED5C8C">
      <w:pPr>
        <w:spacing w:after="0" w:line="240" w:lineRule="auto"/>
        <w:ind w:firstLine="708"/>
        <w:jc w:val="both"/>
        <w:rPr>
          <w:rFonts w:ascii="Arial" w:eastAsia="Calibri" w:hAnsi="Arial" w:cs="Arial"/>
          <w:b/>
          <w:sz w:val="26"/>
          <w:szCs w:val="26"/>
        </w:rPr>
      </w:pPr>
    </w:p>
    <w:p w14:paraId="715EBADF" w14:textId="43DA6B97" w:rsidR="00ED5C8C" w:rsidRDefault="0098380E" w:rsidP="00ED5C8C">
      <w:pPr>
        <w:spacing w:after="0" w:line="240" w:lineRule="auto"/>
        <w:ind w:firstLine="708"/>
        <w:jc w:val="both"/>
        <w:rPr>
          <w:rFonts w:ascii="Arial" w:hAnsi="Arial" w:cs="Arial"/>
          <w:sz w:val="26"/>
          <w:szCs w:val="26"/>
          <w:lang w:val="es-ES_tradnl" w:eastAsia="es-ES_tradnl"/>
        </w:rPr>
      </w:pPr>
      <w:r>
        <w:rPr>
          <w:rFonts w:ascii="Arial" w:eastAsia="Calibri" w:hAnsi="Arial" w:cs="Arial"/>
          <w:b/>
          <w:sz w:val="26"/>
          <w:szCs w:val="26"/>
        </w:rPr>
        <w:t>J</w:t>
      </w:r>
      <w:r w:rsidR="00ED5C8C" w:rsidRPr="006D0958">
        <w:rPr>
          <w:rFonts w:ascii="Arial" w:eastAsia="Calibri" w:hAnsi="Arial" w:cs="Arial"/>
          <w:b/>
          <w:sz w:val="26"/>
          <w:szCs w:val="26"/>
        </w:rPr>
        <w:t xml:space="preserve">.- </w:t>
      </w:r>
      <w:r w:rsidR="00ED5C8C" w:rsidRPr="006D0958">
        <w:rPr>
          <w:rFonts w:ascii="Arial" w:eastAsia="Calibri" w:hAnsi="Arial" w:cs="Arial"/>
          <w:sz w:val="26"/>
          <w:szCs w:val="26"/>
        </w:rPr>
        <w:t xml:space="preserve">Proposición con Punto de acuerdo </w:t>
      </w:r>
      <w:r w:rsidR="00ED5C8C" w:rsidRPr="006D0958">
        <w:rPr>
          <w:rFonts w:ascii="Arial" w:hAnsi="Arial" w:cs="Arial"/>
          <w:sz w:val="26"/>
          <w:szCs w:val="26"/>
        </w:rPr>
        <w:t>presenta el Diputado María Eugenia Calderón Amezcua, conjuntamente</w:t>
      </w:r>
      <w:r w:rsidR="00ED5C8C" w:rsidRPr="006D0958">
        <w:rPr>
          <w:rFonts w:ascii="Arial" w:hAnsi="Arial" w:cs="Arial"/>
          <w:b/>
          <w:sz w:val="26"/>
          <w:szCs w:val="26"/>
        </w:rPr>
        <w:t xml:space="preserve"> </w:t>
      </w:r>
      <w:r w:rsidR="00ED5C8C" w:rsidRPr="006D0958">
        <w:rPr>
          <w:rFonts w:ascii="Arial" w:eastAsia="Calibri" w:hAnsi="Arial" w:cs="Arial"/>
          <w:sz w:val="26"/>
          <w:szCs w:val="26"/>
        </w:rPr>
        <w:t>las Diputadas y Diputados integrantes del Grupo Parlamentario “Miguel Ramos Arizpe”, del Partido Revolucionario Institucional</w:t>
      </w:r>
      <w:r w:rsidR="00ED5C8C" w:rsidRPr="006D0958">
        <w:rPr>
          <w:rFonts w:ascii="Arial" w:hAnsi="Arial" w:cs="Arial"/>
          <w:sz w:val="26"/>
          <w:szCs w:val="26"/>
        </w:rPr>
        <w:t>, “C</w:t>
      </w:r>
      <w:r w:rsidR="00ED5C8C" w:rsidRPr="006D0958">
        <w:rPr>
          <w:rFonts w:ascii="Arial" w:hAnsi="Arial" w:cs="Arial"/>
          <w:sz w:val="26"/>
          <w:szCs w:val="26"/>
          <w:lang w:val="es-ES_tradnl" w:eastAsia="es-ES_tradnl"/>
        </w:rPr>
        <w:t>on el objeto de enviar un atento exhorto a la Secretaría del Bienestar, para que analice la posibilidad de coordinar las acciones necesarias con las dependencias Estatales y Municipales de atención al adulto mayor, con la finalidad de que los módulos de registro del programa “Pensión para Adultos Mayores”, en los Municipios del Estado de Coahuila, operen de manera permanente y se les dé mayor difusión en los medios de comunicación</w:t>
      </w:r>
      <w:r w:rsidR="00725763">
        <w:rPr>
          <w:rFonts w:ascii="Arial" w:hAnsi="Arial" w:cs="Arial"/>
          <w:sz w:val="26"/>
          <w:szCs w:val="26"/>
          <w:lang w:val="es-ES_tradnl" w:eastAsia="es-ES_tradnl"/>
        </w:rPr>
        <w:t>”</w:t>
      </w:r>
      <w:r w:rsidR="00ED5C8C" w:rsidRPr="006D0958">
        <w:rPr>
          <w:rFonts w:ascii="Arial" w:hAnsi="Arial" w:cs="Arial"/>
          <w:sz w:val="26"/>
          <w:szCs w:val="26"/>
          <w:lang w:val="es-ES_tradnl" w:eastAsia="es-ES_tradnl"/>
        </w:rPr>
        <w:t xml:space="preserve">. </w:t>
      </w:r>
    </w:p>
    <w:p w14:paraId="79FF44DC" w14:textId="77777777" w:rsidR="00ED5C8C" w:rsidRPr="006D0958" w:rsidRDefault="00ED5C8C" w:rsidP="00ED5C8C">
      <w:pPr>
        <w:spacing w:after="0" w:line="240" w:lineRule="auto"/>
        <w:ind w:firstLine="708"/>
        <w:jc w:val="both"/>
        <w:rPr>
          <w:rFonts w:ascii="Arial" w:hAnsi="Arial" w:cs="Arial"/>
          <w:sz w:val="26"/>
          <w:szCs w:val="26"/>
          <w:lang w:val="es-ES_tradnl" w:eastAsia="es-ES_tradnl"/>
        </w:rPr>
      </w:pPr>
    </w:p>
    <w:p w14:paraId="5A33E503" w14:textId="77777777" w:rsidR="00ED5C8C" w:rsidRPr="006D0958" w:rsidRDefault="00ED5C8C" w:rsidP="00ED5C8C">
      <w:pPr>
        <w:spacing w:after="0" w:line="240" w:lineRule="auto"/>
        <w:ind w:firstLine="709"/>
        <w:jc w:val="right"/>
        <w:rPr>
          <w:rFonts w:ascii="Arial" w:eastAsia="Calibri" w:hAnsi="Arial" w:cs="Arial"/>
          <w:b/>
          <w:sz w:val="26"/>
          <w:szCs w:val="26"/>
        </w:rPr>
      </w:pPr>
      <w:r w:rsidRPr="006D0958">
        <w:rPr>
          <w:rFonts w:ascii="Arial" w:eastAsia="Calibri" w:hAnsi="Arial" w:cs="Arial"/>
          <w:b/>
          <w:sz w:val="26"/>
          <w:szCs w:val="26"/>
        </w:rPr>
        <w:t>De urgente y Obvia Resolución</w:t>
      </w:r>
    </w:p>
    <w:p w14:paraId="0DD17E52" w14:textId="77777777" w:rsidR="007B0388" w:rsidRPr="007B0388" w:rsidRDefault="007B0388" w:rsidP="007B0388">
      <w:pPr>
        <w:spacing w:after="0" w:line="360" w:lineRule="auto"/>
        <w:jc w:val="both"/>
        <w:rPr>
          <w:rFonts w:ascii="Arial" w:eastAsia="Arial" w:hAnsi="Arial" w:cs="Arial"/>
          <w:sz w:val="14"/>
          <w:szCs w:val="14"/>
          <w:lang w:val="es-ES_tradnl" w:eastAsia="es-MX"/>
        </w:rPr>
      </w:pPr>
    </w:p>
    <w:p w14:paraId="116D28AC" w14:textId="77777777" w:rsidR="007B37A6" w:rsidRDefault="007B37A6" w:rsidP="00664792">
      <w:pPr>
        <w:spacing w:after="0" w:line="240" w:lineRule="auto"/>
        <w:ind w:right="50"/>
        <w:jc w:val="both"/>
        <w:rPr>
          <w:rFonts w:ascii="Arial" w:eastAsia="Times New Roman" w:hAnsi="Arial" w:cs="Arial"/>
          <w:b/>
          <w:sz w:val="24"/>
          <w:szCs w:val="24"/>
          <w:lang w:eastAsia="es-MX"/>
        </w:rPr>
        <w:sectPr w:rsidR="007B37A6" w:rsidSect="001322D8">
          <w:headerReference w:type="default" r:id="rId8"/>
          <w:footerReference w:type="default" r:id="rId9"/>
          <w:footnotePr>
            <w:numRestart w:val="eachSect"/>
          </w:footnotePr>
          <w:pgSz w:w="12240" w:h="15840" w:code="1"/>
          <w:pgMar w:top="1418" w:right="1418" w:bottom="1418" w:left="1418" w:header="567" w:footer="567" w:gutter="0"/>
          <w:cols w:space="708"/>
          <w:docGrid w:linePitch="360"/>
        </w:sectPr>
      </w:pPr>
    </w:p>
    <w:p w14:paraId="79E0A436" w14:textId="35E44664" w:rsidR="00664792" w:rsidRPr="00664792" w:rsidRDefault="00664792" w:rsidP="00664792">
      <w:pPr>
        <w:spacing w:after="0" w:line="240" w:lineRule="auto"/>
        <w:ind w:right="50"/>
        <w:jc w:val="both"/>
        <w:rPr>
          <w:rFonts w:ascii="Arial" w:eastAsia="Times New Roman" w:hAnsi="Arial" w:cs="Arial"/>
          <w:b/>
          <w:bCs/>
          <w:sz w:val="24"/>
          <w:szCs w:val="24"/>
          <w:lang w:eastAsia="es-MX"/>
        </w:rPr>
      </w:pPr>
      <w:r w:rsidRPr="00664792">
        <w:rPr>
          <w:rFonts w:ascii="Arial" w:eastAsia="Times New Roman" w:hAnsi="Arial" w:cs="Arial"/>
          <w:b/>
          <w:sz w:val="24"/>
          <w:szCs w:val="24"/>
          <w:lang w:eastAsia="es-MX"/>
        </w:rPr>
        <w:lastRenderedPageBreak/>
        <w:t xml:space="preserve">PROPOSICIÓN CON PUNTO DE ACUERDO QUE PRESENTA LA DIPUTADA OLIVIA MARTÍNEZ LEYVA, CONJUNTAMENTE CON LAS DIPUTADAS Y LOS DIPUTADOS DEL GRUPO PARLAMENTARIO </w:t>
      </w:r>
      <w:r w:rsidRPr="00664792">
        <w:rPr>
          <w:rFonts w:ascii="Arial" w:eastAsia="Times New Roman" w:hAnsi="Arial" w:cs="Arial"/>
          <w:b/>
          <w:snapToGrid w:val="0"/>
          <w:sz w:val="24"/>
          <w:szCs w:val="24"/>
          <w:lang w:eastAsia="es-MX"/>
        </w:rPr>
        <w:t>"MIGUEL RAMOS ARIZPE"</w:t>
      </w:r>
      <w:r w:rsidRPr="00664792">
        <w:rPr>
          <w:rFonts w:ascii="Arial" w:eastAsia="Times New Roman" w:hAnsi="Arial" w:cs="Arial"/>
          <w:b/>
          <w:sz w:val="24"/>
          <w:szCs w:val="24"/>
          <w:lang w:eastAsia="es-MX"/>
        </w:rPr>
        <w:t xml:space="preserve">, DEL PARTIDO REVOLUCIONARIO INSTITUCIONAL, </w:t>
      </w:r>
      <w:r w:rsidRPr="00664792">
        <w:rPr>
          <w:rFonts w:ascii="Arial" w:eastAsia="Times New Roman" w:hAnsi="Arial" w:cs="Arial"/>
          <w:b/>
          <w:bCs/>
          <w:sz w:val="24"/>
          <w:szCs w:val="24"/>
          <w:lang w:eastAsia="es-MX"/>
        </w:rPr>
        <w:t>CON EL OBJETO DE EXHORTAR AL EJECUTIVO FEDERAL, PARA QUE A TRAVÉS DEL CONSEJO NACIONAL DE FOMENTO EDUCATIVO (CONAFE) SE REALICEN LAS ACCIONES NECESARIAS, CON EL FIN DE IMPULSAR Y PROMOVER EL PROGRAMA DE “EDUCACIÓN INICIAL” EN COAHUILA.</w:t>
      </w:r>
    </w:p>
    <w:p w14:paraId="3A089737" w14:textId="77777777" w:rsidR="00664792" w:rsidRPr="00664792" w:rsidRDefault="00664792" w:rsidP="00664792">
      <w:pPr>
        <w:spacing w:after="0" w:line="240" w:lineRule="auto"/>
        <w:ind w:right="50"/>
        <w:jc w:val="both"/>
        <w:rPr>
          <w:rFonts w:ascii="Arial" w:eastAsia="Times New Roman" w:hAnsi="Arial" w:cs="Arial"/>
          <w:b/>
          <w:bCs/>
          <w:sz w:val="24"/>
          <w:szCs w:val="24"/>
          <w:lang w:eastAsia="es-ES"/>
        </w:rPr>
      </w:pPr>
    </w:p>
    <w:p w14:paraId="769DEC86" w14:textId="77777777" w:rsidR="00664792" w:rsidRPr="00664792" w:rsidRDefault="00664792" w:rsidP="00664792">
      <w:pPr>
        <w:spacing w:after="0" w:line="276" w:lineRule="auto"/>
        <w:jc w:val="both"/>
        <w:rPr>
          <w:rFonts w:ascii="Arial" w:eastAsia="Times New Roman" w:hAnsi="Arial" w:cs="Arial"/>
          <w:b/>
          <w:sz w:val="24"/>
          <w:szCs w:val="24"/>
          <w:lang w:eastAsia="es-MX"/>
        </w:rPr>
      </w:pPr>
      <w:r w:rsidRPr="00664792">
        <w:rPr>
          <w:rFonts w:ascii="Arial" w:eastAsia="Times New Roman" w:hAnsi="Arial" w:cs="Arial"/>
          <w:b/>
          <w:sz w:val="24"/>
          <w:szCs w:val="24"/>
          <w:lang w:eastAsia="es-MX"/>
        </w:rPr>
        <w:t>H. PLENO DEL CONGRESO DEL ESTADO</w:t>
      </w:r>
    </w:p>
    <w:p w14:paraId="2387BED4" w14:textId="77777777" w:rsidR="00664792" w:rsidRPr="00664792" w:rsidRDefault="00664792" w:rsidP="00664792">
      <w:pPr>
        <w:spacing w:after="0" w:line="276" w:lineRule="auto"/>
        <w:jc w:val="both"/>
        <w:rPr>
          <w:rFonts w:ascii="Arial" w:eastAsia="Times New Roman" w:hAnsi="Arial" w:cs="Arial"/>
          <w:b/>
          <w:sz w:val="24"/>
          <w:szCs w:val="24"/>
          <w:lang w:eastAsia="es-MX"/>
        </w:rPr>
      </w:pPr>
      <w:r w:rsidRPr="00664792">
        <w:rPr>
          <w:rFonts w:ascii="Arial" w:eastAsia="Times New Roman" w:hAnsi="Arial" w:cs="Arial"/>
          <w:b/>
          <w:sz w:val="24"/>
          <w:szCs w:val="24"/>
          <w:lang w:eastAsia="es-MX"/>
        </w:rPr>
        <w:t>DE COAHUILA DE ZARAGOZA.</w:t>
      </w:r>
    </w:p>
    <w:p w14:paraId="29B07F18" w14:textId="77777777" w:rsidR="00664792" w:rsidRPr="00664792" w:rsidRDefault="00664792" w:rsidP="00664792">
      <w:pPr>
        <w:spacing w:after="0" w:line="276" w:lineRule="auto"/>
        <w:jc w:val="both"/>
        <w:rPr>
          <w:rFonts w:ascii="Arial" w:eastAsia="Times New Roman" w:hAnsi="Arial" w:cs="Arial"/>
          <w:b/>
          <w:sz w:val="24"/>
          <w:szCs w:val="24"/>
          <w:lang w:eastAsia="es-MX"/>
        </w:rPr>
      </w:pPr>
      <w:r w:rsidRPr="00664792">
        <w:rPr>
          <w:rFonts w:ascii="Arial" w:eastAsia="Times New Roman" w:hAnsi="Arial" w:cs="Arial"/>
          <w:b/>
          <w:sz w:val="24"/>
          <w:szCs w:val="24"/>
          <w:lang w:eastAsia="es-MX"/>
        </w:rPr>
        <w:t>P R E S E N T E.-</w:t>
      </w:r>
    </w:p>
    <w:p w14:paraId="73087868" w14:textId="77777777" w:rsidR="00664792" w:rsidRPr="00664792" w:rsidRDefault="00664792" w:rsidP="00664792">
      <w:pPr>
        <w:spacing w:after="0" w:line="276" w:lineRule="auto"/>
        <w:jc w:val="both"/>
        <w:rPr>
          <w:rFonts w:ascii="Arial" w:eastAsia="Times New Roman" w:hAnsi="Arial" w:cs="Arial"/>
          <w:b/>
          <w:sz w:val="24"/>
          <w:szCs w:val="24"/>
          <w:lang w:eastAsia="es-MX"/>
        </w:rPr>
      </w:pPr>
    </w:p>
    <w:p w14:paraId="270032EE" w14:textId="77777777" w:rsidR="00664792" w:rsidRPr="00664792" w:rsidRDefault="00664792" w:rsidP="00664792">
      <w:pPr>
        <w:spacing w:after="0" w:line="240" w:lineRule="auto"/>
        <w:jc w:val="both"/>
        <w:rPr>
          <w:rFonts w:ascii="Arial" w:eastAsia="Times New Roman" w:hAnsi="Arial" w:cs="Arial"/>
          <w:sz w:val="24"/>
          <w:szCs w:val="24"/>
          <w:lang w:eastAsia="es-ES"/>
        </w:rPr>
      </w:pPr>
      <w:r w:rsidRPr="00664792">
        <w:rPr>
          <w:rFonts w:ascii="Arial" w:eastAsia="Times New Roman" w:hAnsi="Arial" w:cs="Arial"/>
          <w:bCs/>
          <w:sz w:val="24"/>
          <w:szCs w:val="24"/>
          <w:lang w:eastAsia="es-ES"/>
        </w:rPr>
        <w:t xml:space="preserve">La suscrita, conjuntamente con las Diputadas y Diputados integrantes del Grupo Parlamentario “Miguel Ramos Arizpe”, del Partido Revolucionario Institucional, </w:t>
      </w:r>
      <w:r w:rsidRPr="00664792">
        <w:rPr>
          <w:rFonts w:ascii="Arial" w:eastAsia="Times New Roman" w:hAnsi="Arial" w:cs="Arial"/>
          <w:sz w:val="24"/>
          <w:szCs w:val="24"/>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Practicas Parlamentarias del Congreso del Estado Libre e Independiente de Coahuila de Zaragoza, nos permitimos presentar a esta Soberanía, la presente proposición con </w:t>
      </w:r>
      <w:r w:rsidRPr="00664792">
        <w:rPr>
          <w:rFonts w:ascii="Arial" w:eastAsia="Times New Roman" w:hAnsi="Arial" w:cs="Arial"/>
          <w:b/>
          <w:bCs/>
          <w:sz w:val="24"/>
          <w:szCs w:val="24"/>
          <w:lang w:eastAsia="es-ES"/>
        </w:rPr>
        <w:t>punto de acuerdo</w:t>
      </w:r>
      <w:r w:rsidRPr="00664792">
        <w:rPr>
          <w:rFonts w:ascii="Arial" w:eastAsia="Times New Roman" w:hAnsi="Arial" w:cs="Arial"/>
          <w:sz w:val="24"/>
          <w:szCs w:val="24"/>
          <w:lang w:eastAsia="es-ES"/>
        </w:rPr>
        <w:t xml:space="preserve">, solicitando sea considerada de </w:t>
      </w:r>
      <w:r w:rsidRPr="00664792">
        <w:rPr>
          <w:rFonts w:ascii="Arial" w:eastAsia="Times New Roman" w:hAnsi="Arial" w:cs="Arial"/>
          <w:b/>
          <w:bCs/>
          <w:sz w:val="24"/>
          <w:szCs w:val="24"/>
          <w:lang w:eastAsia="es-ES"/>
        </w:rPr>
        <w:t xml:space="preserve">urgente y obvia resolución </w:t>
      </w:r>
      <w:r w:rsidRPr="00664792">
        <w:rPr>
          <w:rFonts w:ascii="Arial" w:eastAsia="Times New Roman" w:hAnsi="Arial" w:cs="Arial"/>
          <w:sz w:val="24"/>
          <w:szCs w:val="24"/>
          <w:lang w:eastAsia="es-ES"/>
        </w:rPr>
        <w:t>en base a las siguientes:</w:t>
      </w:r>
    </w:p>
    <w:p w14:paraId="4DAEA5C2" w14:textId="77777777" w:rsidR="00664792" w:rsidRPr="00664792" w:rsidRDefault="00664792" w:rsidP="00664792">
      <w:pPr>
        <w:spacing w:after="0" w:line="240" w:lineRule="auto"/>
        <w:jc w:val="both"/>
        <w:rPr>
          <w:rFonts w:ascii="Arial" w:eastAsia="Times New Roman" w:hAnsi="Arial" w:cs="Arial"/>
          <w:sz w:val="24"/>
          <w:szCs w:val="24"/>
          <w:lang w:eastAsia="es-ES"/>
        </w:rPr>
      </w:pPr>
    </w:p>
    <w:p w14:paraId="4019E063" w14:textId="77777777" w:rsidR="00664792" w:rsidRPr="00664792" w:rsidRDefault="00664792" w:rsidP="00664792">
      <w:pPr>
        <w:spacing w:after="0" w:line="276" w:lineRule="auto"/>
        <w:jc w:val="center"/>
        <w:rPr>
          <w:rFonts w:ascii="Arial" w:eastAsia="Times New Roman" w:hAnsi="Arial" w:cs="Arial"/>
          <w:b/>
          <w:sz w:val="24"/>
          <w:szCs w:val="24"/>
          <w:lang w:eastAsia="es-MX"/>
        </w:rPr>
      </w:pPr>
      <w:r w:rsidRPr="00664792">
        <w:rPr>
          <w:rFonts w:ascii="Arial" w:eastAsia="Times New Roman" w:hAnsi="Arial" w:cs="Arial"/>
          <w:b/>
          <w:sz w:val="24"/>
          <w:szCs w:val="24"/>
          <w:lang w:eastAsia="es-MX"/>
        </w:rPr>
        <w:t>CONSIDERACIONES</w:t>
      </w:r>
    </w:p>
    <w:p w14:paraId="3BC218CC" w14:textId="77777777" w:rsidR="00664792" w:rsidRPr="00664792" w:rsidRDefault="00664792" w:rsidP="00664792">
      <w:pPr>
        <w:spacing w:before="100" w:beforeAutospacing="1" w:after="100" w:afterAutospacing="1" w:line="240" w:lineRule="auto"/>
        <w:jc w:val="both"/>
        <w:rPr>
          <w:rFonts w:ascii="Arial" w:eastAsia="Times New Roman" w:hAnsi="Arial" w:cs="Arial"/>
          <w:sz w:val="24"/>
          <w:szCs w:val="24"/>
          <w:lang w:eastAsia="es-ES"/>
        </w:rPr>
      </w:pPr>
      <w:r w:rsidRPr="00664792">
        <w:rPr>
          <w:rFonts w:ascii="Arial" w:eastAsia="Times New Roman" w:hAnsi="Arial" w:cs="Arial"/>
          <w:sz w:val="24"/>
          <w:szCs w:val="24"/>
          <w:lang w:eastAsia="es-ES"/>
        </w:rPr>
        <w:t>La educación temprana es aquella estimulación por medio de cuidados receptivos, protectores y estables en menores de entre 0 y 8 años, la cual llevada desde un enfoque de pedagógico contribuye en un aparte esencial del desarrollo saludable del infante.</w:t>
      </w:r>
    </w:p>
    <w:p w14:paraId="203E13FE" w14:textId="77777777" w:rsidR="00664792" w:rsidRPr="00664792" w:rsidRDefault="00664792" w:rsidP="00664792">
      <w:pPr>
        <w:spacing w:before="100" w:beforeAutospacing="1" w:after="100" w:afterAutospacing="1" w:line="240" w:lineRule="auto"/>
        <w:jc w:val="both"/>
        <w:rPr>
          <w:rFonts w:ascii="Arial" w:eastAsia="Times New Roman" w:hAnsi="Arial" w:cs="Arial"/>
          <w:sz w:val="24"/>
          <w:szCs w:val="24"/>
          <w:lang w:eastAsia="es-ES"/>
        </w:rPr>
      </w:pPr>
      <w:r w:rsidRPr="00664792">
        <w:rPr>
          <w:rFonts w:ascii="Arial" w:eastAsia="Times New Roman" w:hAnsi="Arial" w:cs="Arial"/>
          <w:sz w:val="24"/>
          <w:szCs w:val="24"/>
          <w:lang w:eastAsia="es-ES"/>
        </w:rPr>
        <w:t>De conformidad con estudios científicos recientes, “</w:t>
      </w:r>
      <w:r w:rsidRPr="00664792">
        <w:rPr>
          <w:rFonts w:ascii="Arial" w:eastAsia="Times New Roman" w:hAnsi="Arial" w:cs="Arial"/>
          <w:i/>
          <w:iCs/>
          <w:sz w:val="24"/>
          <w:szCs w:val="24"/>
          <w:lang w:eastAsia="es-ES"/>
        </w:rPr>
        <w:t>durante la primera infancia el cerebro se desarrolla de una forma extraordinaria, mediante la formación de conexiones neuronales</w:t>
      </w:r>
      <w:r w:rsidRPr="00664792">
        <w:rPr>
          <w:rFonts w:ascii="Arial" w:eastAsia="Times New Roman" w:hAnsi="Arial" w:cs="Arial"/>
          <w:sz w:val="24"/>
          <w:szCs w:val="24"/>
          <w:lang w:eastAsia="es-ES"/>
        </w:rPr>
        <w:t xml:space="preserve"> </w:t>
      </w:r>
      <w:r w:rsidRPr="00664792">
        <w:rPr>
          <w:rFonts w:ascii="Arial" w:eastAsia="Times New Roman" w:hAnsi="Arial" w:cs="Arial"/>
          <w:i/>
          <w:iCs/>
          <w:sz w:val="24"/>
          <w:szCs w:val="24"/>
          <w:lang w:eastAsia="es-ES"/>
        </w:rPr>
        <w:t>a una velocidad que nunca más se repetirá en la vida.”</w:t>
      </w:r>
      <w:r w:rsidRPr="00664792">
        <w:rPr>
          <w:rFonts w:ascii="Arial" w:eastAsia="Times New Roman" w:hAnsi="Arial" w:cs="Arial"/>
          <w:sz w:val="24"/>
          <w:szCs w:val="24"/>
          <w:lang w:eastAsia="es-ES"/>
        </w:rPr>
        <w:t xml:space="preserve"> Estas conexiones neuronales, son reflejo de las experiencias e interacción que el menor pueda tener con padres, cuidadores, docentes y con su entorno en general.</w:t>
      </w:r>
    </w:p>
    <w:p w14:paraId="0891AE80" w14:textId="77777777" w:rsidR="00664792" w:rsidRPr="00664792" w:rsidRDefault="00664792" w:rsidP="00664792">
      <w:pPr>
        <w:spacing w:before="100" w:beforeAutospacing="1" w:after="100" w:afterAutospacing="1" w:line="240" w:lineRule="auto"/>
        <w:jc w:val="both"/>
        <w:rPr>
          <w:rFonts w:ascii="Arial" w:eastAsia="Times New Roman" w:hAnsi="Arial" w:cs="Arial"/>
          <w:sz w:val="24"/>
          <w:szCs w:val="24"/>
          <w:lang w:eastAsia="es-ES"/>
        </w:rPr>
      </w:pPr>
      <w:r w:rsidRPr="00664792">
        <w:rPr>
          <w:rFonts w:ascii="Arial" w:eastAsia="Times New Roman" w:hAnsi="Arial" w:cs="Arial"/>
          <w:sz w:val="24"/>
          <w:szCs w:val="24"/>
          <w:lang w:eastAsia="es-ES"/>
        </w:rPr>
        <w:t>Las interacciones del infante con un entorno saludable contribuyen a la capacidad de los mismos para desarrollar habilidades de aprendizaje y adaptación al entorno, por lo que el acceso equitativo a programas integrales e inclusivos en el campo del desarrollo infantil son cruciales para el desarrollo de cualquier Entidad o Nación.</w:t>
      </w:r>
    </w:p>
    <w:p w14:paraId="57E012F4" w14:textId="77777777" w:rsidR="00664792" w:rsidRPr="00664792" w:rsidRDefault="00664792" w:rsidP="00664792">
      <w:pPr>
        <w:spacing w:before="100" w:beforeAutospacing="1" w:after="100" w:afterAutospacing="1" w:line="240" w:lineRule="auto"/>
        <w:jc w:val="both"/>
        <w:rPr>
          <w:rFonts w:ascii="Arial" w:eastAsia="Times New Roman" w:hAnsi="Arial" w:cs="Arial"/>
          <w:sz w:val="24"/>
          <w:szCs w:val="24"/>
          <w:lang w:eastAsia="es-ES"/>
        </w:rPr>
      </w:pPr>
      <w:r w:rsidRPr="00664792">
        <w:rPr>
          <w:rFonts w:ascii="Arial" w:eastAsia="Times New Roman" w:hAnsi="Arial" w:cs="Arial"/>
          <w:sz w:val="24"/>
          <w:szCs w:val="24"/>
          <w:lang w:eastAsia="es-ES"/>
        </w:rPr>
        <w:lastRenderedPageBreak/>
        <w:t>El sistema educativo desde una perspectiva de equidad es un gran reto para todos los Gobiernos, ya que a través de sus programas sociales debe garantizar las mismas oportunidades y el mismo acceso a la educación inicial para todos, tornándose un poco más complicado de garantizar el acceso a esto a los niños y niñas de las familias que residen en entornos marginales y alejados a la mancha urbana, así como a los pertenecientes a comunidades indígenas que además cuentan con una lengua propia.</w:t>
      </w:r>
    </w:p>
    <w:p w14:paraId="4A440C28" w14:textId="77777777" w:rsidR="00664792" w:rsidRPr="00664792" w:rsidRDefault="00664792" w:rsidP="00664792">
      <w:pPr>
        <w:spacing w:before="100" w:beforeAutospacing="1" w:after="100" w:afterAutospacing="1" w:line="240" w:lineRule="auto"/>
        <w:jc w:val="both"/>
        <w:rPr>
          <w:rFonts w:ascii="Arial" w:eastAsia="Times New Roman" w:hAnsi="Arial" w:cs="Arial"/>
          <w:i/>
          <w:iCs/>
          <w:color w:val="000000"/>
          <w:sz w:val="24"/>
          <w:szCs w:val="24"/>
          <w:shd w:val="clear" w:color="auto" w:fill="FFFFFF"/>
          <w:lang w:eastAsia="es-ES"/>
        </w:rPr>
      </w:pPr>
      <w:r w:rsidRPr="00664792">
        <w:rPr>
          <w:rFonts w:ascii="Arial" w:eastAsia="Times New Roman" w:hAnsi="Arial" w:cs="Arial"/>
          <w:sz w:val="24"/>
          <w:szCs w:val="24"/>
          <w:lang w:eastAsia="es-ES"/>
        </w:rPr>
        <w:t xml:space="preserve">Para garantizar el acceso a educación en las comunidades rurales del país, en 1971, se crea a través de un Decreto el Consejo Nacional de Fomento a la Educación (CONAFE), el cual tiene como objetivo </w:t>
      </w:r>
      <w:r w:rsidRPr="00664792">
        <w:rPr>
          <w:rFonts w:ascii="Arial" w:eastAsia="Times New Roman" w:hAnsi="Arial" w:cs="Arial"/>
          <w:color w:val="000000"/>
          <w:sz w:val="24"/>
          <w:szCs w:val="24"/>
          <w:lang w:eastAsia="es-ES"/>
        </w:rPr>
        <w:t>general “</w:t>
      </w:r>
      <w:r w:rsidRPr="00664792">
        <w:rPr>
          <w:rFonts w:ascii="Arial" w:eastAsia="Times New Roman" w:hAnsi="Arial" w:cs="Arial"/>
          <w:i/>
          <w:iCs/>
          <w:color w:val="000000"/>
          <w:sz w:val="24"/>
          <w:szCs w:val="24"/>
          <w:shd w:val="clear" w:color="auto" w:fill="FFFFFF"/>
          <w:lang w:eastAsia="es-ES"/>
        </w:rPr>
        <w:t>Contribuir a que las niñas, niños y adolescentes de localidades de alta y muy alta marginación y/o rezago social concluyan cada uno de los niveles de educación inicial y básica comunitaria”.</w:t>
      </w:r>
    </w:p>
    <w:p w14:paraId="2F933B7D" w14:textId="77777777" w:rsidR="00664792" w:rsidRPr="00664792" w:rsidRDefault="00664792" w:rsidP="00664792">
      <w:pPr>
        <w:spacing w:before="100" w:beforeAutospacing="1" w:after="100" w:afterAutospacing="1" w:line="240" w:lineRule="auto"/>
        <w:jc w:val="both"/>
        <w:rPr>
          <w:rFonts w:ascii="Arial" w:eastAsia="Times New Roman" w:hAnsi="Arial" w:cs="Arial"/>
          <w:sz w:val="24"/>
          <w:szCs w:val="24"/>
          <w:lang w:eastAsia="es-ES"/>
        </w:rPr>
      </w:pPr>
      <w:r w:rsidRPr="00664792">
        <w:rPr>
          <w:rFonts w:ascii="Arial" w:eastAsia="Times New Roman" w:hAnsi="Arial" w:cs="Arial"/>
          <w:sz w:val="24"/>
          <w:szCs w:val="24"/>
          <w:shd w:val="clear" w:color="auto" w:fill="FFFFFF"/>
          <w:lang w:eastAsia="es-ES"/>
        </w:rPr>
        <w:t xml:space="preserve">En 1992 el CONAFE, implementó un programa denominado “Educación Inicial”, el cual permea hasta la fecha, donde </w:t>
      </w:r>
      <w:r w:rsidRPr="00664792">
        <w:rPr>
          <w:rFonts w:ascii="Arial" w:eastAsia="Times New Roman" w:hAnsi="Arial" w:cs="Arial"/>
          <w:sz w:val="24"/>
          <w:szCs w:val="24"/>
          <w:lang w:eastAsia="es-ES"/>
        </w:rPr>
        <w:t>la población objetivo la constituyen mujeres embarazadas, niñas y niños de 0 a 3 años once meses de edad, así como sus madres, padres y cuidadores que habitan en localidades de alta y muy alta marginación y/o rezago social.</w:t>
      </w:r>
    </w:p>
    <w:p w14:paraId="3E5E05E6" w14:textId="77777777" w:rsidR="00664792" w:rsidRPr="00664792" w:rsidRDefault="00664792" w:rsidP="00664792">
      <w:pPr>
        <w:spacing w:before="100" w:beforeAutospacing="1" w:after="100" w:afterAutospacing="1" w:line="240" w:lineRule="auto"/>
        <w:jc w:val="both"/>
        <w:rPr>
          <w:rFonts w:ascii="Arial" w:eastAsia="Times New Roman" w:hAnsi="Arial" w:cs="Arial"/>
          <w:sz w:val="24"/>
          <w:szCs w:val="24"/>
          <w:lang w:eastAsia="es-ES"/>
        </w:rPr>
      </w:pPr>
    </w:p>
    <w:p w14:paraId="38151A14" w14:textId="77777777" w:rsidR="00664792" w:rsidRPr="00664792" w:rsidRDefault="00664792" w:rsidP="00664792">
      <w:pPr>
        <w:spacing w:before="100" w:beforeAutospacing="1" w:after="100" w:afterAutospacing="1" w:line="240" w:lineRule="auto"/>
        <w:jc w:val="both"/>
        <w:rPr>
          <w:rFonts w:ascii="Arial" w:eastAsia="Times New Roman" w:hAnsi="Arial" w:cs="Arial"/>
          <w:color w:val="000000"/>
          <w:sz w:val="24"/>
          <w:szCs w:val="24"/>
          <w:lang w:eastAsia="es-ES"/>
        </w:rPr>
      </w:pPr>
      <w:r w:rsidRPr="00664792">
        <w:rPr>
          <w:rFonts w:ascii="Arial" w:eastAsia="Times New Roman" w:hAnsi="Arial" w:cs="Arial"/>
          <w:color w:val="000000"/>
          <w:sz w:val="24"/>
          <w:szCs w:val="24"/>
          <w:lang w:eastAsia="es-ES"/>
        </w:rPr>
        <w:t>El objetivo principal de dicho programa es garantizar el desarrollo integral de los menores, mejorando las prácticas de crianza de los adultos encargados del cuidado y educación de los niños, bajo la premisa de que ellos son el grupo primario en la vida del infante y son los responsables de favorecer su desarrollo.</w:t>
      </w:r>
    </w:p>
    <w:p w14:paraId="1C963CB9" w14:textId="77777777" w:rsidR="00664792" w:rsidRPr="00664792" w:rsidRDefault="00664792" w:rsidP="00664792">
      <w:pPr>
        <w:spacing w:before="100" w:beforeAutospacing="1" w:after="100" w:afterAutospacing="1" w:line="240" w:lineRule="auto"/>
        <w:jc w:val="both"/>
        <w:rPr>
          <w:rFonts w:ascii="Arial" w:eastAsia="Times New Roman" w:hAnsi="Arial" w:cs="Arial"/>
          <w:i/>
          <w:iCs/>
          <w:color w:val="000000"/>
          <w:sz w:val="24"/>
          <w:szCs w:val="24"/>
          <w:shd w:val="clear" w:color="auto" w:fill="FFFFFF"/>
          <w:lang w:eastAsia="es-ES"/>
        </w:rPr>
      </w:pPr>
      <w:r w:rsidRPr="00664792">
        <w:rPr>
          <w:rFonts w:ascii="Arial" w:eastAsia="Times New Roman" w:hAnsi="Arial" w:cs="Arial"/>
          <w:color w:val="000000"/>
          <w:sz w:val="24"/>
          <w:szCs w:val="24"/>
          <w:shd w:val="clear" w:color="auto" w:fill="FFFFFF"/>
          <w:lang w:eastAsia="es-ES"/>
        </w:rPr>
        <w:t>Las reglas de operación del programa de “educación inicial” definen las prácticas de crianza como “</w:t>
      </w:r>
      <w:r w:rsidRPr="00664792">
        <w:rPr>
          <w:rFonts w:ascii="Arial" w:eastAsia="Times New Roman" w:hAnsi="Arial" w:cs="Arial"/>
          <w:i/>
          <w:iCs/>
          <w:color w:val="000000"/>
          <w:sz w:val="24"/>
          <w:szCs w:val="24"/>
          <w:shd w:val="clear" w:color="auto" w:fill="FFFFFF"/>
          <w:lang w:eastAsia="es-ES"/>
        </w:rPr>
        <w:t>las acciones de cuidado, atención, educación y socialización que hacen las madres, padres, embarazadas y cuidadores de manera cotidiana con las niñas y los niños de 0 a 3 años 11 meses de edad, y que influyen significativamente en sus vidas.”</w:t>
      </w:r>
    </w:p>
    <w:p w14:paraId="4AA43550" w14:textId="77777777" w:rsidR="00664792" w:rsidRPr="00664792" w:rsidRDefault="00664792" w:rsidP="00664792">
      <w:pPr>
        <w:spacing w:before="100" w:beforeAutospacing="1" w:after="100" w:afterAutospacing="1" w:line="240" w:lineRule="auto"/>
        <w:jc w:val="both"/>
        <w:rPr>
          <w:rFonts w:ascii="Arial" w:eastAsia="Times New Roman" w:hAnsi="Arial" w:cs="Arial"/>
          <w:color w:val="000000"/>
          <w:sz w:val="24"/>
          <w:szCs w:val="24"/>
          <w:shd w:val="clear" w:color="auto" w:fill="FFFFFF"/>
          <w:lang w:eastAsia="es-ES"/>
        </w:rPr>
      </w:pPr>
      <w:r w:rsidRPr="00664792">
        <w:rPr>
          <w:rFonts w:ascii="Arial" w:eastAsia="Times New Roman" w:hAnsi="Arial" w:cs="Arial"/>
          <w:color w:val="000000"/>
          <w:sz w:val="24"/>
          <w:szCs w:val="24"/>
          <w:shd w:val="clear" w:color="auto" w:fill="FFFFFF"/>
          <w:lang w:eastAsia="es-ES"/>
        </w:rPr>
        <w:t>Es a través de una figura denominadas “</w:t>
      </w:r>
      <w:r w:rsidRPr="00664792">
        <w:rPr>
          <w:rFonts w:ascii="Arial" w:eastAsia="Times New Roman" w:hAnsi="Arial" w:cs="Arial"/>
          <w:i/>
          <w:iCs/>
          <w:color w:val="000000"/>
          <w:sz w:val="24"/>
          <w:szCs w:val="24"/>
          <w:shd w:val="clear" w:color="auto" w:fill="FFFFFF"/>
          <w:lang w:eastAsia="es-ES"/>
        </w:rPr>
        <w:t>promotores educativos</w:t>
      </w:r>
      <w:r w:rsidRPr="00664792">
        <w:rPr>
          <w:rFonts w:ascii="Arial" w:eastAsia="Times New Roman" w:hAnsi="Arial" w:cs="Arial"/>
          <w:color w:val="000000"/>
          <w:sz w:val="24"/>
          <w:szCs w:val="24"/>
          <w:shd w:val="clear" w:color="auto" w:fill="FFFFFF"/>
          <w:lang w:eastAsia="es-ES"/>
        </w:rPr>
        <w:t xml:space="preserve">“ que este programa se implementa, ya que ellos una vez que reciben su capacitación inicial, son los encargados de enseñar las prácticas de crianza a los padres y cuidadores que forman parte del programa. </w:t>
      </w:r>
    </w:p>
    <w:p w14:paraId="189E0912" w14:textId="77777777" w:rsidR="00664792" w:rsidRPr="00664792" w:rsidRDefault="00664792" w:rsidP="00664792">
      <w:pPr>
        <w:spacing w:before="100" w:beforeAutospacing="1" w:after="100" w:afterAutospacing="1" w:line="240" w:lineRule="auto"/>
        <w:jc w:val="both"/>
        <w:rPr>
          <w:rFonts w:ascii="Arial" w:eastAsia="Times New Roman" w:hAnsi="Arial" w:cs="Arial"/>
          <w:color w:val="000000"/>
          <w:sz w:val="24"/>
          <w:szCs w:val="24"/>
          <w:shd w:val="clear" w:color="auto" w:fill="FFFFFF"/>
          <w:lang w:eastAsia="es-ES"/>
        </w:rPr>
      </w:pPr>
      <w:r w:rsidRPr="00664792">
        <w:rPr>
          <w:rFonts w:ascii="Arial" w:eastAsia="Times New Roman" w:hAnsi="Arial" w:cs="Arial"/>
          <w:color w:val="000000"/>
          <w:sz w:val="24"/>
          <w:szCs w:val="24"/>
          <w:shd w:val="clear" w:color="auto" w:fill="FFFFFF"/>
          <w:lang w:eastAsia="es-ES"/>
        </w:rPr>
        <w:t>Como una de las tantas consecuencias de la mal llamada “austeridad republicana”, los recortes al sector de educación que vienen permeando desde el 2019, han afectado al CONAFE y a su vez al programa de Educación Inicial, traduciéndose esto en una reducción de 773 millones, que representan el 17% de su presupuesto para este año ocasionando la baja de muchos promotores educativos y provocando que gran parte de la población potencial que pudiera acceder a este programa, quedara sin la posibilidad de integrarse a este.</w:t>
      </w:r>
    </w:p>
    <w:p w14:paraId="01CEA433" w14:textId="77777777" w:rsidR="00664792" w:rsidRPr="00664792" w:rsidRDefault="00664792" w:rsidP="00664792">
      <w:pPr>
        <w:spacing w:before="100" w:beforeAutospacing="1" w:after="100" w:afterAutospacing="1" w:line="240" w:lineRule="auto"/>
        <w:jc w:val="both"/>
        <w:rPr>
          <w:rFonts w:ascii="Arial" w:eastAsia="Times New Roman" w:hAnsi="Arial" w:cs="Arial"/>
          <w:color w:val="000000"/>
          <w:sz w:val="24"/>
          <w:szCs w:val="24"/>
          <w:shd w:val="clear" w:color="auto" w:fill="FFFFFF"/>
          <w:lang w:eastAsia="es-ES"/>
        </w:rPr>
      </w:pPr>
      <w:r w:rsidRPr="00664792">
        <w:rPr>
          <w:rFonts w:ascii="Arial" w:eastAsia="Times New Roman" w:hAnsi="Arial" w:cs="Arial"/>
          <w:color w:val="000000"/>
          <w:sz w:val="24"/>
          <w:szCs w:val="24"/>
          <w:shd w:val="clear" w:color="auto" w:fill="FFFFFF"/>
          <w:lang w:eastAsia="es-ES"/>
        </w:rPr>
        <w:lastRenderedPageBreak/>
        <w:t>El Distrito que hoy represento, se compone en parte importante de comunidades rurales del municipio de Torreón, comunidades en las cuales yo personalmente he podido percibir la afectación de estos recortes para las y los coahuilenses que habitan en ellas.</w:t>
      </w:r>
    </w:p>
    <w:p w14:paraId="6F7DF5E4" w14:textId="77777777" w:rsidR="00664792" w:rsidRPr="00664792" w:rsidRDefault="00664792" w:rsidP="00664792">
      <w:pPr>
        <w:spacing w:before="100" w:beforeAutospacing="1" w:after="100" w:afterAutospacing="1" w:line="240" w:lineRule="auto"/>
        <w:jc w:val="both"/>
        <w:rPr>
          <w:rFonts w:ascii="Arial" w:eastAsia="Times New Roman" w:hAnsi="Arial" w:cs="Arial"/>
          <w:color w:val="000000"/>
          <w:sz w:val="24"/>
          <w:szCs w:val="24"/>
          <w:shd w:val="clear" w:color="auto" w:fill="FFFFFF"/>
          <w:lang w:eastAsia="es-ES"/>
        </w:rPr>
      </w:pPr>
      <w:r w:rsidRPr="00664792">
        <w:rPr>
          <w:rFonts w:ascii="Arial" w:eastAsia="Times New Roman" w:hAnsi="Arial" w:cs="Arial"/>
          <w:color w:val="000000"/>
          <w:sz w:val="24"/>
          <w:szCs w:val="24"/>
          <w:shd w:val="clear" w:color="auto" w:fill="FFFFFF"/>
          <w:lang w:eastAsia="es-ES"/>
        </w:rPr>
        <w:t>Es por eso que hoy alzo la voz en esta tribuna, por la gente de mi distrito y por todo los Coahuilenses que habitan en comunidades marginadas y hoy se les está privando del Derecho a la Educación bajo el pretexto de “austeridad”.</w:t>
      </w:r>
    </w:p>
    <w:p w14:paraId="4E4F22F7" w14:textId="77777777" w:rsidR="00664792" w:rsidRPr="00664792" w:rsidRDefault="00664792" w:rsidP="00664792">
      <w:pPr>
        <w:spacing w:before="100" w:beforeAutospacing="1" w:after="100" w:afterAutospacing="1" w:line="240" w:lineRule="auto"/>
        <w:jc w:val="both"/>
        <w:rPr>
          <w:rFonts w:ascii="Arial" w:eastAsia="Times New Roman" w:hAnsi="Arial" w:cs="Arial"/>
          <w:color w:val="2F2F2F"/>
          <w:sz w:val="24"/>
          <w:szCs w:val="24"/>
          <w:shd w:val="clear" w:color="auto" w:fill="FFFFFF"/>
          <w:lang w:eastAsia="es-ES"/>
        </w:rPr>
      </w:pPr>
      <w:r w:rsidRPr="00664792">
        <w:rPr>
          <w:rFonts w:ascii="Arial" w:eastAsia="Times New Roman" w:hAnsi="Arial" w:cs="Arial"/>
          <w:color w:val="2F2F2F"/>
          <w:sz w:val="24"/>
          <w:szCs w:val="24"/>
          <w:shd w:val="clear" w:color="auto" w:fill="FFFFFF"/>
          <w:lang w:eastAsia="es-ES"/>
        </w:rPr>
        <w:t xml:space="preserve">Es crucial que la administración federal haga conciencia de la problemática que hoy atraviesan las comunidades rurales en temas de Educación, para que de esta forma garanticen este Derecho, de conformidad con lo establecido en el artículo tercero de nuestra Carta Magna, el cual establece que </w:t>
      </w:r>
      <w:r w:rsidRPr="00664792">
        <w:rPr>
          <w:rFonts w:ascii="Arial" w:eastAsia="Times New Roman" w:hAnsi="Arial" w:cs="Arial"/>
          <w:i/>
          <w:iCs/>
          <w:color w:val="2F2F2F"/>
          <w:sz w:val="24"/>
          <w:szCs w:val="24"/>
          <w:shd w:val="clear" w:color="auto" w:fill="FFFFFF"/>
          <w:lang w:eastAsia="es-ES"/>
        </w:rPr>
        <w:t>“</w:t>
      </w:r>
      <w:r w:rsidRPr="00664792">
        <w:rPr>
          <w:rFonts w:ascii="Arial" w:eastAsia="Times New Roman" w:hAnsi="Arial" w:cs="Arial"/>
          <w:i/>
          <w:iCs/>
          <w:sz w:val="24"/>
          <w:szCs w:val="24"/>
          <w:lang w:eastAsia="es-ES"/>
        </w:rPr>
        <w:t>Toda persona tiene derecho a la educación, la cual además de obligatoria, será universal, inclusiva, pública, gratuita y laica.”</w:t>
      </w:r>
    </w:p>
    <w:p w14:paraId="4CFD474E" w14:textId="77777777" w:rsidR="00664792" w:rsidRPr="00664792" w:rsidRDefault="00664792" w:rsidP="00664792">
      <w:pPr>
        <w:spacing w:before="100" w:beforeAutospacing="1" w:after="100" w:afterAutospacing="1" w:line="240" w:lineRule="auto"/>
        <w:jc w:val="both"/>
        <w:rPr>
          <w:rFonts w:ascii="Arial" w:eastAsia="Times New Roman" w:hAnsi="Arial" w:cs="Arial"/>
          <w:color w:val="2F2F2F"/>
          <w:sz w:val="24"/>
          <w:szCs w:val="24"/>
          <w:shd w:val="clear" w:color="auto" w:fill="FFFFFF"/>
          <w:lang w:eastAsia="es-ES"/>
        </w:rPr>
      </w:pPr>
      <w:r w:rsidRPr="00664792">
        <w:rPr>
          <w:rFonts w:ascii="Arial" w:eastAsia="Times New Roman" w:hAnsi="Arial" w:cs="Arial"/>
          <w:color w:val="2F2F2F"/>
          <w:sz w:val="24"/>
          <w:szCs w:val="24"/>
          <w:shd w:val="clear" w:color="auto" w:fill="FFFFFF"/>
          <w:lang w:eastAsia="es-ES"/>
        </w:rPr>
        <w:t>Hoy más que nunca es fundamental que a través de la cooperación de todas las autoridades, así como todos los niveles de Gobierno, se impulsen las acciones necesarias para que todas las personas puedan acceder de manera equitativa y sin distinción social, a las mismas oportunidades tanto de educación inicial, como básica, a fin de impulsar el el sano desarrollo de todos las niñas y niños de Coahuila y de México.</w:t>
      </w:r>
    </w:p>
    <w:p w14:paraId="2BA5528E" w14:textId="77777777" w:rsidR="00664792" w:rsidRPr="00664792" w:rsidRDefault="00664792" w:rsidP="00664792">
      <w:pPr>
        <w:spacing w:before="100" w:beforeAutospacing="1" w:after="100" w:afterAutospacing="1" w:line="240" w:lineRule="auto"/>
        <w:jc w:val="both"/>
        <w:rPr>
          <w:rFonts w:ascii="Arial" w:eastAsia="Times New Roman" w:hAnsi="Arial" w:cs="Arial"/>
          <w:color w:val="000000"/>
          <w:sz w:val="24"/>
          <w:szCs w:val="24"/>
          <w:shd w:val="clear" w:color="auto" w:fill="FFFFFF"/>
          <w:lang w:eastAsia="es-MX"/>
        </w:rPr>
      </w:pPr>
      <w:r w:rsidRPr="00664792">
        <w:rPr>
          <w:rFonts w:ascii="Arial" w:eastAsia="Times New Roman" w:hAnsi="Arial" w:cs="Arial"/>
          <w:sz w:val="24"/>
          <w:szCs w:val="24"/>
          <w:lang w:eastAsia="es-ES"/>
        </w:rPr>
        <w:t xml:space="preserve">Por lo anteriormente expuesto y fundado, se presenta ante este Honorable Pleno del Congreso, solicitando sea tramitado como de </w:t>
      </w:r>
      <w:r w:rsidRPr="00664792">
        <w:rPr>
          <w:rFonts w:ascii="Arial" w:eastAsia="Times New Roman" w:hAnsi="Arial" w:cs="Arial"/>
          <w:b/>
          <w:sz w:val="24"/>
          <w:szCs w:val="24"/>
          <w:lang w:eastAsia="es-ES"/>
        </w:rPr>
        <w:t>urgente y obvia resolución</w:t>
      </w:r>
      <w:r w:rsidRPr="00664792">
        <w:rPr>
          <w:rFonts w:ascii="Arial" w:eastAsia="Times New Roman" w:hAnsi="Arial" w:cs="Arial"/>
          <w:sz w:val="24"/>
          <w:szCs w:val="24"/>
          <w:lang w:eastAsia="es-ES"/>
        </w:rPr>
        <w:t xml:space="preserve"> el siguiente:</w:t>
      </w:r>
    </w:p>
    <w:p w14:paraId="005CD58D" w14:textId="77777777" w:rsidR="00664792" w:rsidRPr="00664792" w:rsidRDefault="00664792" w:rsidP="00664792">
      <w:pPr>
        <w:spacing w:after="0" w:line="240" w:lineRule="auto"/>
        <w:ind w:right="50"/>
        <w:jc w:val="both"/>
        <w:rPr>
          <w:rFonts w:ascii="Arial" w:eastAsia="Times New Roman" w:hAnsi="Arial" w:cs="Arial"/>
          <w:sz w:val="24"/>
          <w:szCs w:val="24"/>
          <w:lang w:eastAsia="es-ES"/>
        </w:rPr>
      </w:pPr>
    </w:p>
    <w:p w14:paraId="04792C09" w14:textId="77777777" w:rsidR="00664792" w:rsidRPr="00664792" w:rsidRDefault="00664792" w:rsidP="00664792">
      <w:pPr>
        <w:spacing w:after="0" w:line="240" w:lineRule="auto"/>
        <w:ind w:right="50"/>
        <w:jc w:val="center"/>
        <w:rPr>
          <w:rFonts w:ascii="Arial" w:eastAsia="Times New Roman" w:hAnsi="Arial" w:cs="Arial"/>
          <w:b/>
          <w:bCs/>
          <w:sz w:val="24"/>
          <w:szCs w:val="24"/>
          <w:lang w:eastAsia="es-ES"/>
        </w:rPr>
      </w:pPr>
      <w:r w:rsidRPr="00664792">
        <w:rPr>
          <w:rFonts w:ascii="Arial" w:eastAsia="Times New Roman" w:hAnsi="Arial" w:cs="Arial"/>
          <w:b/>
          <w:bCs/>
          <w:sz w:val="24"/>
          <w:szCs w:val="24"/>
          <w:lang w:eastAsia="es-ES"/>
        </w:rPr>
        <w:t>PUNTO DE ACUERDO</w:t>
      </w:r>
    </w:p>
    <w:p w14:paraId="379B1662" w14:textId="77777777" w:rsidR="00664792" w:rsidRPr="00664792" w:rsidRDefault="00664792" w:rsidP="00664792">
      <w:pPr>
        <w:spacing w:after="0" w:line="240" w:lineRule="auto"/>
        <w:ind w:right="50"/>
        <w:jc w:val="center"/>
        <w:rPr>
          <w:rFonts w:ascii="Arial" w:eastAsia="Times New Roman" w:hAnsi="Arial" w:cs="Arial"/>
          <w:b/>
          <w:bCs/>
          <w:sz w:val="24"/>
          <w:szCs w:val="24"/>
          <w:lang w:eastAsia="es-ES"/>
        </w:rPr>
      </w:pPr>
    </w:p>
    <w:p w14:paraId="53B68FE4" w14:textId="77777777" w:rsidR="00664792" w:rsidRPr="00664792" w:rsidRDefault="00664792" w:rsidP="00664792">
      <w:pPr>
        <w:spacing w:after="0" w:line="240" w:lineRule="auto"/>
        <w:ind w:right="50"/>
        <w:jc w:val="both"/>
        <w:rPr>
          <w:rFonts w:ascii="Arial" w:eastAsia="Times New Roman" w:hAnsi="Arial" w:cs="Arial"/>
          <w:b/>
          <w:bCs/>
          <w:sz w:val="24"/>
          <w:szCs w:val="24"/>
          <w:lang w:eastAsia="es-MX"/>
        </w:rPr>
      </w:pPr>
      <w:r w:rsidRPr="00664792">
        <w:rPr>
          <w:rFonts w:ascii="Arial" w:eastAsia="Times New Roman" w:hAnsi="Arial" w:cs="Arial"/>
          <w:b/>
          <w:bCs/>
          <w:sz w:val="24"/>
          <w:szCs w:val="24"/>
          <w:lang w:eastAsia="es-ES"/>
        </w:rPr>
        <w:t xml:space="preserve">ÚNICO.- </w:t>
      </w:r>
      <w:r w:rsidRPr="00664792">
        <w:rPr>
          <w:rFonts w:ascii="Arial" w:eastAsia="Times New Roman" w:hAnsi="Arial" w:cs="Arial"/>
          <w:b/>
          <w:sz w:val="24"/>
          <w:szCs w:val="24"/>
          <w:lang w:eastAsia="es-ES"/>
        </w:rPr>
        <w:t xml:space="preserve">SE EXHORTA </w:t>
      </w:r>
      <w:r w:rsidRPr="00664792">
        <w:rPr>
          <w:rFonts w:ascii="Arial" w:eastAsia="Times New Roman" w:hAnsi="Arial" w:cs="Arial"/>
          <w:b/>
          <w:bCs/>
          <w:sz w:val="24"/>
          <w:szCs w:val="24"/>
          <w:lang w:eastAsia="es-MX"/>
        </w:rPr>
        <w:t>AL EJECUTIVO FEDERAL, PARA QUE A TRAVÉS DEL CONSEJO NACIONAL DE FOMENTO EDUCATIVO (CONAFE) SE REALICEN LAS ACCIONES NECESARIAS, CON EL FIN DE IMPULSAR Y PROMOVER EL PROGRAMA DE “EDUCACIÓN INICIAL” EN COAHUILA.</w:t>
      </w:r>
    </w:p>
    <w:p w14:paraId="1DBB132B" w14:textId="77777777" w:rsidR="00664792" w:rsidRPr="00664792" w:rsidRDefault="00664792" w:rsidP="00664792">
      <w:pPr>
        <w:spacing w:after="0" w:line="240" w:lineRule="auto"/>
        <w:ind w:right="50"/>
        <w:jc w:val="both"/>
        <w:rPr>
          <w:rFonts w:ascii="Arial" w:eastAsia="Times New Roman" w:hAnsi="Arial" w:cs="Arial"/>
          <w:sz w:val="24"/>
          <w:szCs w:val="24"/>
          <w:lang w:eastAsia="es-ES"/>
        </w:rPr>
      </w:pPr>
    </w:p>
    <w:p w14:paraId="2CDB1D55" w14:textId="77777777" w:rsidR="00664792" w:rsidRPr="00664792" w:rsidRDefault="00664792" w:rsidP="00664792">
      <w:pPr>
        <w:spacing w:after="0" w:line="276" w:lineRule="auto"/>
        <w:jc w:val="center"/>
        <w:rPr>
          <w:rFonts w:ascii="Arial" w:eastAsia="Times New Roman" w:hAnsi="Arial" w:cs="Arial"/>
          <w:b/>
          <w:bCs/>
          <w:sz w:val="24"/>
          <w:szCs w:val="24"/>
          <w:lang w:eastAsia="es-MX"/>
        </w:rPr>
      </w:pPr>
      <w:r w:rsidRPr="00664792">
        <w:rPr>
          <w:rFonts w:ascii="Arial" w:eastAsia="Times New Roman" w:hAnsi="Arial" w:cs="Arial"/>
          <w:b/>
          <w:bCs/>
          <w:sz w:val="24"/>
          <w:szCs w:val="24"/>
          <w:lang w:eastAsia="es-MX"/>
        </w:rPr>
        <w:t>A T E N T A M E N T E</w:t>
      </w:r>
    </w:p>
    <w:p w14:paraId="6D010F02" w14:textId="77777777" w:rsidR="00664792" w:rsidRPr="00664792" w:rsidRDefault="00664792" w:rsidP="00664792">
      <w:pPr>
        <w:spacing w:after="0" w:line="276" w:lineRule="auto"/>
        <w:jc w:val="center"/>
        <w:rPr>
          <w:rFonts w:ascii="Arial" w:eastAsia="Times New Roman" w:hAnsi="Arial" w:cs="Arial"/>
          <w:b/>
          <w:bCs/>
          <w:sz w:val="24"/>
          <w:szCs w:val="24"/>
          <w:lang w:eastAsia="es-MX"/>
        </w:rPr>
      </w:pPr>
      <w:r w:rsidRPr="00664792">
        <w:rPr>
          <w:rFonts w:ascii="Arial" w:eastAsia="Times New Roman" w:hAnsi="Arial" w:cs="Arial"/>
          <w:b/>
          <w:bCs/>
          <w:sz w:val="24"/>
          <w:szCs w:val="24"/>
          <w:lang w:eastAsia="es-MX"/>
        </w:rPr>
        <w:t>Saltillo, Coahuila de Zaragoza; a 07 de septiembre de 2021</w:t>
      </w:r>
    </w:p>
    <w:p w14:paraId="5CA9A45B" w14:textId="77777777" w:rsidR="00664792" w:rsidRPr="00664792" w:rsidRDefault="00664792" w:rsidP="00664792">
      <w:pPr>
        <w:tabs>
          <w:tab w:val="left" w:pos="5056"/>
        </w:tabs>
        <w:spacing w:after="0" w:line="276" w:lineRule="auto"/>
        <w:jc w:val="both"/>
        <w:rPr>
          <w:rFonts w:ascii="Arial" w:eastAsia="Times New Roman" w:hAnsi="Arial" w:cs="Arial"/>
          <w:b/>
          <w:sz w:val="24"/>
          <w:szCs w:val="24"/>
          <w:lang w:eastAsia="es-MX"/>
        </w:rPr>
      </w:pPr>
    </w:p>
    <w:p w14:paraId="73130ECC" w14:textId="77777777" w:rsidR="00664792" w:rsidRPr="00664792" w:rsidRDefault="00664792" w:rsidP="00664792">
      <w:pPr>
        <w:tabs>
          <w:tab w:val="left" w:pos="5056"/>
        </w:tabs>
        <w:spacing w:after="0" w:line="276" w:lineRule="auto"/>
        <w:jc w:val="center"/>
        <w:rPr>
          <w:rFonts w:ascii="Arial" w:eastAsia="Times New Roman" w:hAnsi="Arial" w:cs="Arial"/>
          <w:b/>
          <w:sz w:val="24"/>
          <w:szCs w:val="24"/>
          <w:lang w:eastAsia="es-MX"/>
        </w:rPr>
      </w:pPr>
      <w:r w:rsidRPr="00664792">
        <w:rPr>
          <w:rFonts w:ascii="Arial" w:eastAsia="Times New Roman" w:hAnsi="Arial" w:cs="Arial"/>
          <w:b/>
          <w:sz w:val="24"/>
          <w:szCs w:val="24"/>
          <w:lang w:eastAsia="es-MX"/>
        </w:rPr>
        <w:t>DIP.  OLIVIA MARTÍNEZ LEYVA</w:t>
      </w:r>
    </w:p>
    <w:p w14:paraId="3D2B9CD9" w14:textId="77777777" w:rsidR="00664792" w:rsidRPr="00664792" w:rsidRDefault="00664792" w:rsidP="00664792">
      <w:pPr>
        <w:spacing w:after="0" w:line="276" w:lineRule="auto"/>
        <w:jc w:val="center"/>
        <w:rPr>
          <w:rFonts w:ascii="Arial" w:eastAsia="Times New Roman" w:hAnsi="Arial" w:cs="Arial"/>
          <w:b/>
          <w:sz w:val="24"/>
          <w:szCs w:val="24"/>
          <w:lang w:eastAsia="es-MX"/>
        </w:rPr>
      </w:pPr>
      <w:r w:rsidRPr="00664792">
        <w:rPr>
          <w:rFonts w:ascii="Arial" w:eastAsia="Times New Roman" w:hAnsi="Arial" w:cs="Arial"/>
          <w:b/>
          <w:sz w:val="24"/>
          <w:szCs w:val="24"/>
          <w:lang w:eastAsia="es-MX"/>
        </w:rPr>
        <w:t xml:space="preserve">DEL GRUPO PARLAMENTARIO “MIGUEL RAMOS ARIZPE”, </w:t>
      </w:r>
    </w:p>
    <w:p w14:paraId="4D2D0AAC" w14:textId="77777777" w:rsidR="00664792" w:rsidRPr="00664792" w:rsidRDefault="00664792" w:rsidP="00664792">
      <w:pPr>
        <w:tabs>
          <w:tab w:val="left" w:pos="5056"/>
        </w:tabs>
        <w:spacing w:after="0" w:line="276" w:lineRule="auto"/>
        <w:jc w:val="center"/>
        <w:rPr>
          <w:rFonts w:ascii="Arial" w:eastAsia="Times New Roman" w:hAnsi="Arial" w:cs="Arial"/>
          <w:b/>
          <w:sz w:val="24"/>
          <w:szCs w:val="24"/>
          <w:lang w:eastAsia="es-MX"/>
        </w:rPr>
      </w:pPr>
      <w:r w:rsidRPr="00664792">
        <w:rPr>
          <w:rFonts w:ascii="Arial" w:eastAsia="Times New Roman" w:hAnsi="Arial" w:cs="Arial"/>
          <w:b/>
          <w:sz w:val="24"/>
          <w:szCs w:val="24"/>
          <w:lang w:eastAsia="es-MX"/>
        </w:rPr>
        <w:t>DEL PARTIDO REVOLUCIONARIO INSTITUCIONAL.</w:t>
      </w:r>
    </w:p>
    <w:p w14:paraId="6D3175EC" w14:textId="77777777" w:rsidR="00664792" w:rsidRDefault="00664792" w:rsidP="00664792">
      <w:pPr>
        <w:spacing w:after="0" w:line="240" w:lineRule="auto"/>
        <w:jc w:val="center"/>
        <w:rPr>
          <w:rFonts w:ascii="Arial" w:eastAsia="Calibri" w:hAnsi="Arial" w:cs="Arial"/>
          <w:b/>
          <w:sz w:val="24"/>
          <w:szCs w:val="24"/>
        </w:rPr>
      </w:pPr>
    </w:p>
    <w:p w14:paraId="335EF397" w14:textId="77777777" w:rsidR="00664792" w:rsidRDefault="00664792" w:rsidP="00664792">
      <w:pPr>
        <w:spacing w:after="0" w:line="240" w:lineRule="auto"/>
        <w:jc w:val="center"/>
        <w:rPr>
          <w:rFonts w:ascii="Arial" w:eastAsia="Calibri" w:hAnsi="Arial" w:cs="Arial"/>
          <w:b/>
          <w:sz w:val="24"/>
          <w:szCs w:val="24"/>
        </w:rPr>
      </w:pPr>
    </w:p>
    <w:p w14:paraId="775138E0" w14:textId="77777777" w:rsidR="00664792" w:rsidRDefault="00664792" w:rsidP="00664792">
      <w:pPr>
        <w:spacing w:after="0" w:line="240" w:lineRule="auto"/>
        <w:jc w:val="center"/>
        <w:rPr>
          <w:rFonts w:ascii="Arial" w:eastAsia="Calibri" w:hAnsi="Arial" w:cs="Arial"/>
          <w:b/>
          <w:sz w:val="24"/>
          <w:szCs w:val="24"/>
        </w:rPr>
      </w:pPr>
    </w:p>
    <w:p w14:paraId="516307EE" w14:textId="77777777" w:rsidR="00664792" w:rsidRDefault="00664792" w:rsidP="00664792">
      <w:pPr>
        <w:spacing w:after="0" w:line="240" w:lineRule="auto"/>
        <w:jc w:val="center"/>
        <w:rPr>
          <w:rFonts w:ascii="Arial" w:eastAsia="Calibri" w:hAnsi="Arial" w:cs="Arial"/>
          <w:b/>
          <w:sz w:val="24"/>
          <w:szCs w:val="24"/>
        </w:rPr>
      </w:pPr>
    </w:p>
    <w:p w14:paraId="53FF3A28" w14:textId="01FFE78F" w:rsidR="00664792" w:rsidRPr="00664792" w:rsidRDefault="00664792" w:rsidP="00664792">
      <w:pPr>
        <w:spacing w:after="0" w:line="240" w:lineRule="auto"/>
        <w:jc w:val="center"/>
        <w:rPr>
          <w:rFonts w:ascii="Arial" w:eastAsia="Calibri" w:hAnsi="Arial" w:cs="Arial"/>
          <w:b/>
          <w:sz w:val="24"/>
          <w:szCs w:val="24"/>
        </w:rPr>
      </w:pPr>
      <w:r w:rsidRPr="00664792">
        <w:rPr>
          <w:rFonts w:ascii="Arial" w:eastAsia="Calibri" w:hAnsi="Arial" w:cs="Arial"/>
          <w:b/>
          <w:sz w:val="24"/>
          <w:szCs w:val="24"/>
        </w:rPr>
        <w:lastRenderedPageBreak/>
        <w:t>CONJUNTAMENTE CON LAS DEMAS DIPUTADAS Y LOS DIPUTADOS INTEGRANTES DELGRUPO PARLAMENTARIO “MIGUEL RAMOS ARÍZPE”,</w:t>
      </w:r>
    </w:p>
    <w:p w14:paraId="0166E9ED" w14:textId="77777777" w:rsidR="00664792" w:rsidRPr="00664792" w:rsidRDefault="00664792" w:rsidP="00664792">
      <w:pPr>
        <w:spacing w:after="0" w:line="240" w:lineRule="auto"/>
        <w:jc w:val="center"/>
        <w:rPr>
          <w:rFonts w:ascii="Arial" w:eastAsia="Calibri" w:hAnsi="Arial" w:cs="Arial"/>
          <w:b/>
          <w:sz w:val="24"/>
          <w:szCs w:val="24"/>
        </w:rPr>
      </w:pPr>
      <w:r w:rsidRPr="00664792">
        <w:rPr>
          <w:rFonts w:ascii="Arial" w:eastAsia="Calibri" w:hAnsi="Arial" w:cs="Arial"/>
          <w:b/>
          <w:sz w:val="24"/>
          <w:szCs w:val="24"/>
        </w:rPr>
        <w:t>DEL PARTIDO REVOLUCIONARIO INSTITUCIONAL.</w:t>
      </w:r>
    </w:p>
    <w:tbl>
      <w:tblPr>
        <w:tblStyle w:val="Tablaconcuadrcula12"/>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664792" w:rsidRPr="007B37A6" w14:paraId="7AC789B1" w14:textId="77777777" w:rsidTr="00DE3753">
        <w:tc>
          <w:tcPr>
            <w:tcW w:w="4111" w:type="dxa"/>
          </w:tcPr>
          <w:p w14:paraId="6428D0F5" w14:textId="77777777" w:rsidR="00664792" w:rsidRPr="007B37A6" w:rsidRDefault="00664792" w:rsidP="00664792">
            <w:pPr>
              <w:tabs>
                <w:tab w:val="left" w:pos="5056"/>
              </w:tabs>
              <w:jc w:val="both"/>
              <w:rPr>
                <w:rFonts w:ascii="Arial" w:hAnsi="Arial" w:cs="Arial"/>
                <w:b/>
                <w:sz w:val="18"/>
              </w:rPr>
            </w:pPr>
          </w:p>
          <w:p w14:paraId="0CE53920" w14:textId="77777777" w:rsidR="00664792" w:rsidRPr="007B37A6" w:rsidRDefault="00664792" w:rsidP="00664792">
            <w:pPr>
              <w:tabs>
                <w:tab w:val="left" w:pos="5056"/>
              </w:tabs>
              <w:jc w:val="center"/>
              <w:rPr>
                <w:rFonts w:ascii="Arial" w:hAnsi="Arial" w:cs="Arial"/>
                <w:b/>
                <w:sz w:val="18"/>
              </w:rPr>
            </w:pPr>
          </w:p>
          <w:p w14:paraId="50CD31B4" w14:textId="77777777" w:rsidR="00664792" w:rsidRPr="007B37A6" w:rsidRDefault="00664792" w:rsidP="00664792">
            <w:pPr>
              <w:tabs>
                <w:tab w:val="left" w:pos="5056"/>
              </w:tabs>
              <w:jc w:val="center"/>
              <w:rPr>
                <w:rFonts w:ascii="Arial" w:hAnsi="Arial" w:cs="Arial"/>
                <w:b/>
                <w:sz w:val="18"/>
              </w:rPr>
            </w:pPr>
          </w:p>
        </w:tc>
        <w:tc>
          <w:tcPr>
            <w:tcW w:w="709" w:type="dxa"/>
          </w:tcPr>
          <w:p w14:paraId="6AF89F41" w14:textId="77777777" w:rsidR="00664792" w:rsidRPr="007B37A6" w:rsidRDefault="00664792" w:rsidP="00664792">
            <w:pPr>
              <w:tabs>
                <w:tab w:val="left" w:pos="5056"/>
              </w:tabs>
              <w:jc w:val="center"/>
              <w:rPr>
                <w:rFonts w:ascii="Arial" w:hAnsi="Arial" w:cs="Arial"/>
                <w:b/>
                <w:sz w:val="18"/>
              </w:rPr>
            </w:pPr>
          </w:p>
        </w:tc>
        <w:tc>
          <w:tcPr>
            <w:tcW w:w="4111" w:type="dxa"/>
          </w:tcPr>
          <w:p w14:paraId="5F026AC9" w14:textId="77777777" w:rsidR="00664792" w:rsidRPr="007B37A6" w:rsidRDefault="00664792" w:rsidP="00664792">
            <w:pPr>
              <w:tabs>
                <w:tab w:val="left" w:pos="5056"/>
              </w:tabs>
              <w:jc w:val="center"/>
              <w:rPr>
                <w:rFonts w:ascii="Arial" w:hAnsi="Arial" w:cs="Arial"/>
                <w:b/>
                <w:sz w:val="18"/>
              </w:rPr>
            </w:pPr>
          </w:p>
        </w:tc>
      </w:tr>
      <w:tr w:rsidR="00664792" w:rsidRPr="007B37A6" w14:paraId="2984B35F" w14:textId="77777777" w:rsidTr="00DE3753">
        <w:tc>
          <w:tcPr>
            <w:tcW w:w="4111" w:type="dxa"/>
          </w:tcPr>
          <w:p w14:paraId="53FA41FC" w14:textId="77777777" w:rsidR="00664792" w:rsidRPr="007B37A6" w:rsidRDefault="00664792" w:rsidP="00664792">
            <w:pPr>
              <w:tabs>
                <w:tab w:val="left" w:pos="5056"/>
              </w:tabs>
              <w:jc w:val="both"/>
              <w:rPr>
                <w:rFonts w:ascii="Arial" w:hAnsi="Arial" w:cs="Arial"/>
                <w:b/>
                <w:sz w:val="18"/>
              </w:rPr>
            </w:pPr>
            <w:r w:rsidRPr="007B37A6">
              <w:rPr>
                <w:rFonts w:ascii="Arial" w:hAnsi="Arial" w:cs="Arial"/>
                <w:b/>
                <w:sz w:val="18"/>
              </w:rPr>
              <w:t xml:space="preserve">DIP. </w:t>
            </w:r>
            <w:r w:rsidRPr="007B37A6">
              <w:rPr>
                <w:rFonts w:ascii="Arial" w:hAnsi="Arial" w:cs="Arial"/>
                <w:b/>
                <w:snapToGrid w:val="0"/>
                <w:sz w:val="18"/>
              </w:rPr>
              <w:t>MARÍA EUGENIA GUADALUPE CALDERÓN AMEZCUA</w:t>
            </w:r>
          </w:p>
        </w:tc>
        <w:tc>
          <w:tcPr>
            <w:tcW w:w="709" w:type="dxa"/>
          </w:tcPr>
          <w:p w14:paraId="42C255F6" w14:textId="77777777" w:rsidR="00664792" w:rsidRPr="007B37A6" w:rsidRDefault="00664792" w:rsidP="00664792">
            <w:pPr>
              <w:tabs>
                <w:tab w:val="left" w:pos="5056"/>
              </w:tabs>
              <w:jc w:val="both"/>
              <w:rPr>
                <w:rFonts w:ascii="Arial" w:hAnsi="Arial" w:cs="Arial"/>
                <w:b/>
                <w:sz w:val="18"/>
              </w:rPr>
            </w:pPr>
          </w:p>
        </w:tc>
        <w:tc>
          <w:tcPr>
            <w:tcW w:w="4111" w:type="dxa"/>
          </w:tcPr>
          <w:p w14:paraId="34688A0C" w14:textId="77777777" w:rsidR="00664792" w:rsidRPr="007B37A6" w:rsidRDefault="00664792" w:rsidP="00664792">
            <w:pPr>
              <w:tabs>
                <w:tab w:val="left" w:pos="5056"/>
              </w:tabs>
              <w:jc w:val="both"/>
              <w:rPr>
                <w:rFonts w:ascii="Arial" w:hAnsi="Arial" w:cs="Arial"/>
                <w:b/>
                <w:sz w:val="18"/>
              </w:rPr>
            </w:pPr>
            <w:r w:rsidRPr="007B37A6">
              <w:rPr>
                <w:rFonts w:ascii="Arial" w:hAnsi="Arial" w:cs="Arial"/>
                <w:b/>
                <w:sz w:val="18"/>
              </w:rPr>
              <w:t>DIP. MARÍA ESPERANZA CHAPA GARCÍA</w:t>
            </w:r>
          </w:p>
        </w:tc>
      </w:tr>
      <w:tr w:rsidR="00664792" w:rsidRPr="007B37A6" w14:paraId="1A6A5A4A" w14:textId="77777777" w:rsidTr="00DE3753">
        <w:tc>
          <w:tcPr>
            <w:tcW w:w="4111" w:type="dxa"/>
          </w:tcPr>
          <w:p w14:paraId="62E20226" w14:textId="77777777" w:rsidR="00664792" w:rsidRPr="007B37A6" w:rsidRDefault="00664792" w:rsidP="00664792">
            <w:pPr>
              <w:tabs>
                <w:tab w:val="left" w:pos="5056"/>
              </w:tabs>
              <w:jc w:val="both"/>
              <w:rPr>
                <w:rFonts w:ascii="Arial" w:hAnsi="Arial" w:cs="Arial"/>
                <w:b/>
                <w:sz w:val="18"/>
              </w:rPr>
            </w:pPr>
          </w:p>
          <w:p w14:paraId="13796651" w14:textId="77777777" w:rsidR="00664792" w:rsidRPr="007B37A6" w:rsidRDefault="00664792" w:rsidP="00664792">
            <w:pPr>
              <w:tabs>
                <w:tab w:val="left" w:pos="5056"/>
              </w:tabs>
              <w:jc w:val="both"/>
              <w:rPr>
                <w:rFonts w:ascii="Arial" w:hAnsi="Arial" w:cs="Arial"/>
                <w:b/>
                <w:sz w:val="18"/>
              </w:rPr>
            </w:pPr>
          </w:p>
          <w:p w14:paraId="3356E43A" w14:textId="77777777" w:rsidR="00664792" w:rsidRPr="007B37A6" w:rsidRDefault="00664792" w:rsidP="00664792">
            <w:pPr>
              <w:tabs>
                <w:tab w:val="left" w:pos="5056"/>
              </w:tabs>
              <w:jc w:val="both"/>
              <w:rPr>
                <w:rFonts w:ascii="Arial" w:hAnsi="Arial" w:cs="Arial"/>
                <w:b/>
                <w:sz w:val="18"/>
              </w:rPr>
            </w:pPr>
          </w:p>
        </w:tc>
        <w:tc>
          <w:tcPr>
            <w:tcW w:w="709" w:type="dxa"/>
          </w:tcPr>
          <w:p w14:paraId="277E64C1" w14:textId="77777777" w:rsidR="00664792" w:rsidRPr="007B37A6" w:rsidRDefault="00664792" w:rsidP="00664792">
            <w:pPr>
              <w:tabs>
                <w:tab w:val="left" w:pos="5056"/>
              </w:tabs>
              <w:jc w:val="both"/>
              <w:rPr>
                <w:rFonts w:ascii="Arial" w:hAnsi="Arial" w:cs="Arial"/>
                <w:b/>
                <w:sz w:val="18"/>
              </w:rPr>
            </w:pPr>
          </w:p>
        </w:tc>
        <w:tc>
          <w:tcPr>
            <w:tcW w:w="4111" w:type="dxa"/>
          </w:tcPr>
          <w:p w14:paraId="36EC183B" w14:textId="77777777" w:rsidR="00664792" w:rsidRPr="007B37A6" w:rsidRDefault="00664792" w:rsidP="00664792">
            <w:pPr>
              <w:tabs>
                <w:tab w:val="left" w:pos="5056"/>
              </w:tabs>
              <w:jc w:val="both"/>
              <w:rPr>
                <w:rFonts w:ascii="Arial" w:hAnsi="Arial" w:cs="Arial"/>
                <w:b/>
                <w:sz w:val="18"/>
              </w:rPr>
            </w:pPr>
          </w:p>
        </w:tc>
      </w:tr>
      <w:tr w:rsidR="00664792" w:rsidRPr="007B37A6" w14:paraId="2FAA08EB" w14:textId="77777777" w:rsidTr="00DE3753">
        <w:tc>
          <w:tcPr>
            <w:tcW w:w="4111" w:type="dxa"/>
          </w:tcPr>
          <w:p w14:paraId="7D168DF7" w14:textId="77777777" w:rsidR="00664792" w:rsidRPr="007B37A6" w:rsidRDefault="00664792" w:rsidP="00664792">
            <w:pPr>
              <w:tabs>
                <w:tab w:val="left" w:pos="5056"/>
              </w:tabs>
              <w:jc w:val="both"/>
              <w:rPr>
                <w:rFonts w:ascii="Arial" w:hAnsi="Arial" w:cs="Arial"/>
                <w:b/>
                <w:sz w:val="18"/>
              </w:rPr>
            </w:pPr>
            <w:r w:rsidRPr="007B37A6">
              <w:rPr>
                <w:rFonts w:ascii="Arial" w:hAnsi="Arial" w:cs="Arial"/>
                <w:b/>
                <w:sz w:val="18"/>
              </w:rPr>
              <w:t xml:space="preserve">DIP. </w:t>
            </w:r>
            <w:r w:rsidRPr="007B37A6">
              <w:rPr>
                <w:rFonts w:ascii="Arial" w:hAnsi="Arial" w:cs="Arial"/>
                <w:b/>
                <w:snapToGrid w:val="0"/>
                <w:sz w:val="18"/>
              </w:rPr>
              <w:t>JESÚS MARÍA MONTEMAYOR GARZA</w:t>
            </w:r>
          </w:p>
        </w:tc>
        <w:tc>
          <w:tcPr>
            <w:tcW w:w="709" w:type="dxa"/>
          </w:tcPr>
          <w:p w14:paraId="655128B3" w14:textId="77777777" w:rsidR="00664792" w:rsidRPr="007B37A6" w:rsidRDefault="00664792" w:rsidP="00664792">
            <w:pPr>
              <w:tabs>
                <w:tab w:val="left" w:pos="5056"/>
              </w:tabs>
              <w:jc w:val="both"/>
              <w:rPr>
                <w:rFonts w:ascii="Arial" w:hAnsi="Arial" w:cs="Arial"/>
                <w:b/>
                <w:sz w:val="18"/>
              </w:rPr>
            </w:pPr>
          </w:p>
        </w:tc>
        <w:tc>
          <w:tcPr>
            <w:tcW w:w="4111" w:type="dxa"/>
          </w:tcPr>
          <w:p w14:paraId="7593517C" w14:textId="77777777" w:rsidR="00664792" w:rsidRPr="007B37A6" w:rsidRDefault="00664792" w:rsidP="00664792">
            <w:pPr>
              <w:tabs>
                <w:tab w:val="left" w:pos="5056"/>
              </w:tabs>
              <w:jc w:val="both"/>
              <w:rPr>
                <w:rFonts w:ascii="Arial" w:hAnsi="Arial" w:cs="Arial"/>
                <w:b/>
                <w:sz w:val="18"/>
              </w:rPr>
            </w:pPr>
            <w:r w:rsidRPr="007B37A6">
              <w:rPr>
                <w:rFonts w:ascii="Arial" w:hAnsi="Arial" w:cs="Arial"/>
                <w:b/>
                <w:sz w:val="18"/>
              </w:rPr>
              <w:t xml:space="preserve">DIP. </w:t>
            </w:r>
            <w:r w:rsidRPr="007B37A6">
              <w:rPr>
                <w:rFonts w:ascii="Arial" w:hAnsi="Arial" w:cs="Arial"/>
                <w:b/>
                <w:snapToGrid w:val="0"/>
                <w:sz w:val="18"/>
              </w:rPr>
              <w:t>JORGE ANTONIO ABDALA SERNA</w:t>
            </w:r>
            <w:r w:rsidRPr="007B37A6">
              <w:rPr>
                <w:rFonts w:ascii="Arial" w:hAnsi="Arial" w:cs="Arial"/>
                <w:b/>
                <w:noProof/>
                <w:sz w:val="18"/>
                <w:lang w:eastAsia="es-MX"/>
              </w:rPr>
              <w:t xml:space="preserve"> </w:t>
            </w:r>
          </w:p>
        </w:tc>
      </w:tr>
      <w:tr w:rsidR="00664792" w:rsidRPr="007B37A6" w14:paraId="6AB80E3D" w14:textId="77777777" w:rsidTr="00DE3753">
        <w:tc>
          <w:tcPr>
            <w:tcW w:w="4111" w:type="dxa"/>
          </w:tcPr>
          <w:p w14:paraId="2924F76A" w14:textId="77777777" w:rsidR="00664792" w:rsidRPr="007B37A6" w:rsidRDefault="00664792" w:rsidP="00664792">
            <w:pPr>
              <w:tabs>
                <w:tab w:val="left" w:pos="5056"/>
              </w:tabs>
              <w:jc w:val="both"/>
              <w:rPr>
                <w:rFonts w:ascii="Arial" w:hAnsi="Arial" w:cs="Arial"/>
                <w:b/>
                <w:sz w:val="18"/>
              </w:rPr>
            </w:pPr>
          </w:p>
          <w:p w14:paraId="0A346165" w14:textId="77777777" w:rsidR="00664792" w:rsidRPr="007B37A6" w:rsidRDefault="00664792" w:rsidP="00664792">
            <w:pPr>
              <w:tabs>
                <w:tab w:val="left" w:pos="5056"/>
              </w:tabs>
              <w:jc w:val="both"/>
              <w:rPr>
                <w:rFonts w:ascii="Arial" w:hAnsi="Arial" w:cs="Arial"/>
                <w:b/>
                <w:sz w:val="18"/>
              </w:rPr>
            </w:pPr>
          </w:p>
          <w:p w14:paraId="168928E6" w14:textId="77777777" w:rsidR="00664792" w:rsidRPr="007B37A6" w:rsidRDefault="00664792" w:rsidP="00664792">
            <w:pPr>
              <w:tabs>
                <w:tab w:val="left" w:pos="5056"/>
              </w:tabs>
              <w:jc w:val="both"/>
              <w:rPr>
                <w:rFonts w:ascii="Arial" w:hAnsi="Arial" w:cs="Arial"/>
                <w:b/>
                <w:sz w:val="18"/>
              </w:rPr>
            </w:pPr>
          </w:p>
        </w:tc>
        <w:tc>
          <w:tcPr>
            <w:tcW w:w="709" w:type="dxa"/>
          </w:tcPr>
          <w:p w14:paraId="26F2C4CA" w14:textId="77777777" w:rsidR="00664792" w:rsidRPr="007B37A6" w:rsidRDefault="00664792" w:rsidP="00664792">
            <w:pPr>
              <w:tabs>
                <w:tab w:val="left" w:pos="5056"/>
              </w:tabs>
              <w:jc w:val="both"/>
              <w:rPr>
                <w:rFonts w:ascii="Arial" w:hAnsi="Arial" w:cs="Arial"/>
                <w:b/>
                <w:sz w:val="18"/>
              </w:rPr>
            </w:pPr>
          </w:p>
        </w:tc>
        <w:tc>
          <w:tcPr>
            <w:tcW w:w="4111" w:type="dxa"/>
          </w:tcPr>
          <w:p w14:paraId="4A744CED" w14:textId="77777777" w:rsidR="00664792" w:rsidRPr="007B37A6" w:rsidRDefault="00664792" w:rsidP="00664792">
            <w:pPr>
              <w:tabs>
                <w:tab w:val="left" w:pos="5056"/>
              </w:tabs>
              <w:jc w:val="both"/>
              <w:rPr>
                <w:rFonts w:ascii="Arial" w:hAnsi="Arial" w:cs="Arial"/>
                <w:b/>
                <w:sz w:val="18"/>
              </w:rPr>
            </w:pPr>
          </w:p>
        </w:tc>
      </w:tr>
      <w:tr w:rsidR="00664792" w:rsidRPr="007B37A6" w14:paraId="005AE8A3" w14:textId="77777777" w:rsidTr="00DE3753">
        <w:tc>
          <w:tcPr>
            <w:tcW w:w="4111" w:type="dxa"/>
          </w:tcPr>
          <w:p w14:paraId="32073AD0" w14:textId="77777777" w:rsidR="00664792" w:rsidRPr="007B37A6" w:rsidRDefault="00664792" w:rsidP="00664792">
            <w:pPr>
              <w:tabs>
                <w:tab w:val="left" w:pos="4678"/>
              </w:tabs>
              <w:jc w:val="both"/>
              <w:rPr>
                <w:rFonts w:ascii="Arial" w:hAnsi="Arial" w:cs="Arial"/>
                <w:b/>
                <w:sz w:val="18"/>
              </w:rPr>
            </w:pPr>
            <w:r w:rsidRPr="007B37A6">
              <w:rPr>
                <w:rFonts w:ascii="Arial" w:hAnsi="Arial" w:cs="Arial"/>
                <w:b/>
                <w:sz w:val="18"/>
              </w:rPr>
              <w:t xml:space="preserve">DIP. </w:t>
            </w:r>
            <w:r w:rsidRPr="007B37A6">
              <w:rPr>
                <w:rFonts w:ascii="Arial" w:hAnsi="Arial" w:cs="Arial"/>
                <w:b/>
                <w:snapToGrid w:val="0"/>
                <w:sz w:val="18"/>
              </w:rPr>
              <w:t>MARÍA GUADALUPE OYERVIDES VALDÉZ</w:t>
            </w:r>
          </w:p>
        </w:tc>
        <w:tc>
          <w:tcPr>
            <w:tcW w:w="709" w:type="dxa"/>
          </w:tcPr>
          <w:p w14:paraId="5A6812AE" w14:textId="77777777" w:rsidR="00664792" w:rsidRPr="007B37A6" w:rsidRDefault="00664792" w:rsidP="00664792">
            <w:pPr>
              <w:tabs>
                <w:tab w:val="left" w:pos="5056"/>
              </w:tabs>
              <w:jc w:val="both"/>
              <w:rPr>
                <w:rFonts w:ascii="Arial" w:hAnsi="Arial" w:cs="Arial"/>
                <w:b/>
                <w:sz w:val="18"/>
              </w:rPr>
            </w:pPr>
          </w:p>
        </w:tc>
        <w:tc>
          <w:tcPr>
            <w:tcW w:w="4111" w:type="dxa"/>
          </w:tcPr>
          <w:p w14:paraId="65A1843C" w14:textId="77777777" w:rsidR="00664792" w:rsidRPr="007B37A6" w:rsidRDefault="00664792" w:rsidP="00664792">
            <w:pPr>
              <w:tabs>
                <w:tab w:val="left" w:pos="5056"/>
              </w:tabs>
              <w:jc w:val="both"/>
              <w:rPr>
                <w:rFonts w:ascii="Arial" w:hAnsi="Arial" w:cs="Arial"/>
                <w:b/>
                <w:sz w:val="18"/>
              </w:rPr>
            </w:pPr>
            <w:r w:rsidRPr="007B37A6">
              <w:rPr>
                <w:rFonts w:ascii="Arial" w:hAnsi="Arial" w:cs="Arial"/>
                <w:b/>
                <w:sz w:val="18"/>
              </w:rPr>
              <w:t>DIP.  RICARDO LÓPEZ CAMPOS</w:t>
            </w:r>
          </w:p>
        </w:tc>
      </w:tr>
      <w:tr w:rsidR="00664792" w:rsidRPr="007B37A6" w14:paraId="21B567C3" w14:textId="77777777" w:rsidTr="00DE3753">
        <w:tc>
          <w:tcPr>
            <w:tcW w:w="4111" w:type="dxa"/>
          </w:tcPr>
          <w:p w14:paraId="3A9B6BD7" w14:textId="77777777" w:rsidR="00664792" w:rsidRPr="007B37A6" w:rsidRDefault="00664792" w:rsidP="00664792">
            <w:pPr>
              <w:tabs>
                <w:tab w:val="left" w:pos="4678"/>
              </w:tabs>
              <w:jc w:val="both"/>
              <w:rPr>
                <w:rFonts w:ascii="Arial" w:hAnsi="Arial" w:cs="Arial"/>
                <w:b/>
                <w:sz w:val="18"/>
              </w:rPr>
            </w:pPr>
          </w:p>
          <w:p w14:paraId="7784DA8A" w14:textId="77777777" w:rsidR="00664792" w:rsidRPr="007B37A6" w:rsidRDefault="00664792" w:rsidP="00664792">
            <w:pPr>
              <w:tabs>
                <w:tab w:val="left" w:pos="4678"/>
              </w:tabs>
              <w:jc w:val="both"/>
              <w:rPr>
                <w:rFonts w:ascii="Arial" w:hAnsi="Arial" w:cs="Arial"/>
                <w:b/>
                <w:sz w:val="18"/>
              </w:rPr>
            </w:pPr>
          </w:p>
          <w:p w14:paraId="3EC0DAA4" w14:textId="77777777" w:rsidR="00664792" w:rsidRPr="007B37A6" w:rsidRDefault="00664792" w:rsidP="00664792">
            <w:pPr>
              <w:tabs>
                <w:tab w:val="left" w:pos="4678"/>
              </w:tabs>
              <w:jc w:val="both"/>
              <w:rPr>
                <w:rFonts w:ascii="Arial" w:hAnsi="Arial" w:cs="Arial"/>
                <w:b/>
                <w:sz w:val="18"/>
              </w:rPr>
            </w:pPr>
          </w:p>
        </w:tc>
        <w:tc>
          <w:tcPr>
            <w:tcW w:w="709" w:type="dxa"/>
          </w:tcPr>
          <w:p w14:paraId="07909ED2" w14:textId="77777777" w:rsidR="00664792" w:rsidRPr="007B37A6" w:rsidRDefault="00664792" w:rsidP="00664792">
            <w:pPr>
              <w:tabs>
                <w:tab w:val="left" w:pos="5056"/>
              </w:tabs>
              <w:jc w:val="both"/>
              <w:rPr>
                <w:rFonts w:ascii="Arial" w:hAnsi="Arial" w:cs="Arial"/>
                <w:b/>
                <w:sz w:val="18"/>
              </w:rPr>
            </w:pPr>
          </w:p>
        </w:tc>
        <w:tc>
          <w:tcPr>
            <w:tcW w:w="4111" w:type="dxa"/>
          </w:tcPr>
          <w:p w14:paraId="52299E94" w14:textId="77777777" w:rsidR="00664792" w:rsidRPr="007B37A6" w:rsidRDefault="00664792" w:rsidP="00664792">
            <w:pPr>
              <w:tabs>
                <w:tab w:val="left" w:pos="5056"/>
              </w:tabs>
              <w:jc w:val="both"/>
              <w:rPr>
                <w:rFonts w:ascii="Arial" w:hAnsi="Arial" w:cs="Arial"/>
                <w:b/>
                <w:sz w:val="18"/>
              </w:rPr>
            </w:pPr>
          </w:p>
        </w:tc>
      </w:tr>
      <w:tr w:rsidR="00664792" w:rsidRPr="007B37A6" w14:paraId="1A079E8B" w14:textId="77777777" w:rsidTr="00DE3753">
        <w:tc>
          <w:tcPr>
            <w:tcW w:w="4111" w:type="dxa"/>
          </w:tcPr>
          <w:p w14:paraId="475A6F11" w14:textId="77777777" w:rsidR="00664792" w:rsidRPr="007B37A6" w:rsidRDefault="00664792" w:rsidP="00664792">
            <w:pPr>
              <w:tabs>
                <w:tab w:val="left" w:pos="4678"/>
              </w:tabs>
              <w:jc w:val="both"/>
              <w:rPr>
                <w:rFonts w:ascii="Arial" w:hAnsi="Arial" w:cs="Arial"/>
                <w:b/>
                <w:sz w:val="18"/>
              </w:rPr>
            </w:pPr>
            <w:r w:rsidRPr="007B37A6">
              <w:rPr>
                <w:rFonts w:ascii="Arial" w:hAnsi="Arial" w:cs="Arial"/>
                <w:b/>
                <w:sz w:val="18"/>
              </w:rPr>
              <w:t xml:space="preserve">DIP. </w:t>
            </w:r>
            <w:r w:rsidRPr="007B37A6">
              <w:rPr>
                <w:rFonts w:ascii="Arial" w:hAnsi="Arial" w:cs="Arial"/>
                <w:b/>
                <w:snapToGrid w:val="0"/>
                <w:sz w:val="18"/>
              </w:rPr>
              <w:t>RAÚL ONOFRE CONTRERAS</w:t>
            </w:r>
          </w:p>
        </w:tc>
        <w:tc>
          <w:tcPr>
            <w:tcW w:w="709" w:type="dxa"/>
          </w:tcPr>
          <w:p w14:paraId="7363C719" w14:textId="77777777" w:rsidR="00664792" w:rsidRPr="007B37A6" w:rsidRDefault="00664792" w:rsidP="00664792">
            <w:pPr>
              <w:tabs>
                <w:tab w:val="left" w:pos="5056"/>
              </w:tabs>
              <w:jc w:val="both"/>
              <w:rPr>
                <w:rFonts w:ascii="Arial" w:hAnsi="Arial" w:cs="Arial"/>
                <w:b/>
                <w:sz w:val="18"/>
              </w:rPr>
            </w:pPr>
          </w:p>
        </w:tc>
        <w:tc>
          <w:tcPr>
            <w:tcW w:w="4111" w:type="dxa"/>
          </w:tcPr>
          <w:p w14:paraId="55DA07D0" w14:textId="77777777" w:rsidR="00664792" w:rsidRPr="007B37A6" w:rsidRDefault="00664792" w:rsidP="00664792">
            <w:pPr>
              <w:tabs>
                <w:tab w:val="left" w:pos="4678"/>
              </w:tabs>
              <w:jc w:val="both"/>
              <w:rPr>
                <w:rFonts w:ascii="Arial" w:hAnsi="Arial" w:cs="Arial"/>
                <w:b/>
                <w:sz w:val="18"/>
              </w:rPr>
            </w:pPr>
            <w:r w:rsidRPr="007B37A6">
              <w:rPr>
                <w:rFonts w:ascii="Arial" w:hAnsi="Arial" w:cs="Arial"/>
                <w:b/>
                <w:sz w:val="18"/>
              </w:rPr>
              <w:t xml:space="preserve">DIP. </w:t>
            </w:r>
            <w:r w:rsidRPr="007B37A6">
              <w:rPr>
                <w:rFonts w:ascii="Arial" w:hAnsi="Arial" w:cs="Arial"/>
                <w:b/>
                <w:snapToGrid w:val="0"/>
                <w:sz w:val="18"/>
              </w:rPr>
              <w:t>EDUARDO OLMOS CASTRO</w:t>
            </w:r>
          </w:p>
          <w:p w14:paraId="286A889C" w14:textId="77777777" w:rsidR="00664792" w:rsidRPr="007B37A6" w:rsidRDefault="00664792" w:rsidP="00664792">
            <w:pPr>
              <w:tabs>
                <w:tab w:val="left" w:pos="5056"/>
              </w:tabs>
              <w:jc w:val="both"/>
              <w:rPr>
                <w:rFonts w:ascii="Arial" w:hAnsi="Arial" w:cs="Arial"/>
                <w:b/>
                <w:sz w:val="18"/>
              </w:rPr>
            </w:pPr>
          </w:p>
        </w:tc>
      </w:tr>
      <w:tr w:rsidR="00664792" w:rsidRPr="007B37A6" w14:paraId="4CA3C23D" w14:textId="77777777" w:rsidTr="00DE3753">
        <w:tc>
          <w:tcPr>
            <w:tcW w:w="4111" w:type="dxa"/>
          </w:tcPr>
          <w:p w14:paraId="62F6F086" w14:textId="77777777" w:rsidR="00664792" w:rsidRPr="007B37A6" w:rsidRDefault="00664792" w:rsidP="00664792">
            <w:pPr>
              <w:tabs>
                <w:tab w:val="left" w:pos="4678"/>
              </w:tabs>
              <w:jc w:val="both"/>
              <w:rPr>
                <w:rFonts w:ascii="Arial" w:hAnsi="Arial" w:cs="Arial"/>
                <w:b/>
                <w:sz w:val="18"/>
              </w:rPr>
            </w:pPr>
          </w:p>
        </w:tc>
        <w:tc>
          <w:tcPr>
            <w:tcW w:w="709" w:type="dxa"/>
          </w:tcPr>
          <w:p w14:paraId="3676256A" w14:textId="77777777" w:rsidR="00664792" w:rsidRPr="007B37A6" w:rsidRDefault="00664792" w:rsidP="00664792">
            <w:pPr>
              <w:tabs>
                <w:tab w:val="left" w:pos="5056"/>
              </w:tabs>
              <w:jc w:val="both"/>
              <w:rPr>
                <w:rFonts w:ascii="Arial" w:hAnsi="Arial" w:cs="Arial"/>
                <w:b/>
                <w:sz w:val="18"/>
              </w:rPr>
            </w:pPr>
          </w:p>
        </w:tc>
        <w:tc>
          <w:tcPr>
            <w:tcW w:w="4111" w:type="dxa"/>
          </w:tcPr>
          <w:p w14:paraId="6D861A16" w14:textId="77777777" w:rsidR="00664792" w:rsidRPr="007B37A6" w:rsidRDefault="00664792" w:rsidP="00664792">
            <w:pPr>
              <w:tabs>
                <w:tab w:val="left" w:pos="5056"/>
              </w:tabs>
              <w:jc w:val="both"/>
              <w:rPr>
                <w:rFonts w:ascii="Arial" w:hAnsi="Arial" w:cs="Arial"/>
                <w:b/>
                <w:sz w:val="18"/>
              </w:rPr>
            </w:pPr>
          </w:p>
        </w:tc>
      </w:tr>
      <w:tr w:rsidR="00664792" w:rsidRPr="007B37A6" w14:paraId="54CEB5C2" w14:textId="77777777" w:rsidTr="00DE3753">
        <w:tc>
          <w:tcPr>
            <w:tcW w:w="4111" w:type="dxa"/>
          </w:tcPr>
          <w:p w14:paraId="415F8EED" w14:textId="77777777" w:rsidR="00664792" w:rsidRPr="007B37A6" w:rsidRDefault="00664792" w:rsidP="00664792">
            <w:pPr>
              <w:tabs>
                <w:tab w:val="left" w:pos="4678"/>
              </w:tabs>
              <w:jc w:val="both"/>
              <w:rPr>
                <w:rFonts w:ascii="Arial" w:hAnsi="Arial" w:cs="Arial"/>
                <w:b/>
                <w:sz w:val="18"/>
              </w:rPr>
            </w:pPr>
            <w:r w:rsidRPr="007B37A6">
              <w:rPr>
                <w:rFonts w:ascii="Arial" w:hAnsi="Arial" w:cs="Arial"/>
                <w:b/>
                <w:sz w:val="18"/>
              </w:rPr>
              <w:t xml:space="preserve">DIP. </w:t>
            </w:r>
            <w:r w:rsidRPr="007B37A6">
              <w:rPr>
                <w:rFonts w:ascii="Arial" w:hAnsi="Arial" w:cs="Arial"/>
                <w:b/>
                <w:snapToGrid w:val="0"/>
                <w:sz w:val="18"/>
              </w:rPr>
              <w:t>MARIO CEPEDA RAMÍREZ</w:t>
            </w:r>
          </w:p>
          <w:p w14:paraId="09FB021A" w14:textId="77777777" w:rsidR="00664792" w:rsidRPr="007B37A6" w:rsidRDefault="00664792" w:rsidP="00664792">
            <w:pPr>
              <w:tabs>
                <w:tab w:val="left" w:pos="4678"/>
              </w:tabs>
              <w:jc w:val="both"/>
              <w:rPr>
                <w:rFonts w:ascii="Arial" w:hAnsi="Arial" w:cs="Arial"/>
                <w:b/>
                <w:sz w:val="18"/>
              </w:rPr>
            </w:pPr>
          </w:p>
        </w:tc>
        <w:tc>
          <w:tcPr>
            <w:tcW w:w="709" w:type="dxa"/>
          </w:tcPr>
          <w:p w14:paraId="7D8C576A" w14:textId="77777777" w:rsidR="00664792" w:rsidRPr="007B37A6" w:rsidRDefault="00664792" w:rsidP="00664792">
            <w:pPr>
              <w:tabs>
                <w:tab w:val="left" w:pos="5056"/>
              </w:tabs>
              <w:jc w:val="both"/>
              <w:rPr>
                <w:rFonts w:ascii="Arial" w:hAnsi="Arial" w:cs="Arial"/>
                <w:b/>
                <w:sz w:val="18"/>
              </w:rPr>
            </w:pPr>
          </w:p>
        </w:tc>
        <w:tc>
          <w:tcPr>
            <w:tcW w:w="4111" w:type="dxa"/>
          </w:tcPr>
          <w:p w14:paraId="0C0271A6" w14:textId="77777777" w:rsidR="00664792" w:rsidRPr="007B37A6" w:rsidRDefault="00664792" w:rsidP="00664792">
            <w:pPr>
              <w:tabs>
                <w:tab w:val="left" w:pos="5056"/>
              </w:tabs>
              <w:jc w:val="both"/>
              <w:rPr>
                <w:rFonts w:ascii="Arial" w:hAnsi="Arial" w:cs="Arial"/>
                <w:b/>
                <w:sz w:val="18"/>
              </w:rPr>
            </w:pPr>
            <w:r w:rsidRPr="007B37A6">
              <w:rPr>
                <w:rFonts w:ascii="Arial" w:hAnsi="Arial" w:cs="Arial"/>
                <w:b/>
                <w:sz w:val="18"/>
              </w:rPr>
              <w:t xml:space="preserve">DIP. </w:t>
            </w:r>
            <w:r w:rsidRPr="007B37A6">
              <w:rPr>
                <w:rFonts w:ascii="Arial" w:hAnsi="Arial" w:cs="Arial"/>
                <w:b/>
                <w:snapToGrid w:val="0"/>
                <w:sz w:val="18"/>
              </w:rPr>
              <w:t xml:space="preserve">HÉCTOR HUGO DÁVILA PRADO </w:t>
            </w:r>
          </w:p>
        </w:tc>
      </w:tr>
      <w:tr w:rsidR="00664792" w:rsidRPr="007B37A6" w14:paraId="5E82DC0A" w14:textId="77777777" w:rsidTr="00DE3753">
        <w:tc>
          <w:tcPr>
            <w:tcW w:w="4111" w:type="dxa"/>
          </w:tcPr>
          <w:p w14:paraId="7300434A" w14:textId="77777777" w:rsidR="00664792" w:rsidRPr="007B37A6" w:rsidRDefault="00664792" w:rsidP="00664792">
            <w:pPr>
              <w:tabs>
                <w:tab w:val="left" w:pos="4678"/>
              </w:tabs>
              <w:jc w:val="both"/>
              <w:rPr>
                <w:rFonts w:ascii="Arial" w:hAnsi="Arial" w:cs="Arial"/>
                <w:b/>
                <w:sz w:val="18"/>
              </w:rPr>
            </w:pPr>
          </w:p>
        </w:tc>
        <w:tc>
          <w:tcPr>
            <w:tcW w:w="709" w:type="dxa"/>
          </w:tcPr>
          <w:p w14:paraId="6C225847" w14:textId="77777777" w:rsidR="00664792" w:rsidRPr="007B37A6" w:rsidRDefault="00664792" w:rsidP="00664792">
            <w:pPr>
              <w:tabs>
                <w:tab w:val="left" w:pos="5056"/>
              </w:tabs>
              <w:jc w:val="both"/>
              <w:rPr>
                <w:rFonts w:ascii="Arial" w:hAnsi="Arial" w:cs="Arial"/>
                <w:b/>
                <w:sz w:val="18"/>
              </w:rPr>
            </w:pPr>
          </w:p>
        </w:tc>
        <w:tc>
          <w:tcPr>
            <w:tcW w:w="4111" w:type="dxa"/>
          </w:tcPr>
          <w:p w14:paraId="7CA1994B" w14:textId="77777777" w:rsidR="00664792" w:rsidRPr="007B37A6" w:rsidRDefault="00664792" w:rsidP="00664792">
            <w:pPr>
              <w:tabs>
                <w:tab w:val="left" w:pos="5056"/>
              </w:tabs>
              <w:jc w:val="both"/>
              <w:rPr>
                <w:rFonts w:ascii="Arial" w:hAnsi="Arial" w:cs="Arial"/>
                <w:b/>
                <w:sz w:val="18"/>
              </w:rPr>
            </w:pPr>
          </w:p>
        </w:tc>
      </w:tr>
      <w:tr w:rsidR="00664792" w:rsidRPr="007B37A6" w14:paraId="0F666306" w14:textId="77777777" w:rsidTr="00DE3753">
        <w:tc>
          <w:tcPr>
            <w:tcW w:w="4111" w:type="dxa"/>
          </w:tcPr>
          <w:p w14:paraId="5D4046F8" w14:textId="77777777" w:rsidR="00664792" w:rsidRPr="007B37A6" w:rsidRDefault="00664792" w:rsidP="00664792">
            <w:pPr>
              <w:tabs>
                <w:tab w:val="left" w:pos="4678"/>
              </w:tabs>
              <w:jc w:val="both"/>
              <w:rPr>
                <w:rFonts w:ascii="Arial" w:hAnsi="Arial" w:cs="Arial"/>
                <w:b/>
                <w:sz w:val="18"/>
              </w:rPr>
            </w:pPr>
            <w:r w:rsidRPr="007B37A6">
              <w:rPr>
                <w:rFonts w:ascii="Arial" w:hAnsi="Arial" w:cs="Arial"/>
                <w:b/>
                <w:sz w:val="18"/>
              </w:rPr>
              <w:t>DIP. EDNA ILEANA DÁVALOS ELIZONDO</w:t>
            </w:r>
          </w:p>
        </w:tc>
        <w:tc>
          <w:tcPr>
            <w:tcW w:w="709" w:type="dxa"/>
          </w:tcPr>
          <w:p w14:paraId="05EF820C" w14:textId="77777777" w:rsidR="00664792" w:rsidRPr="007B37A6" w:rsidRDefault="00664792" w:rsidP="00664792">
            <w:pPr>
              <w:tabs>
                <w:tab w:val="left" w:pos="5056"/>
              </w:tabs>
              <w:jc w:val="both"/>
              <w:rPr>
                <w:rFonts w:ascii="Arial" w:hAnsi="Arial" w:cs="Arial"/>
                <w:b/>
                <w:sz w:val="18"/>
              </w:rPr>
            </w:pPr>
          </w:p>
        </w:tc>
        <w:tc>
          <w:tcPr>
            <w:tcW w:w="4111" w:type="dxa"/>
          </w:tcPr>
          <w:p w14:paraId="505CB3B1" w14:textId="77777777" w:rsidR="00664792" w:rsidRPr="007B37A6" w:rsidRDefault="00664792" w:rsidP="00664792">
            <w:pPr>
              <w:tabs>
                <w:tab w:val="left" w:pos="5056"/>
              </w:tabs>
              <w:jc w:val="both"/>
              <w:rPr>
                <w:rFonts w:ascii="Arial" w:hAnsi="Arial" w:cs="Arial"/>
                <w:b/>
                <w:sz w:val="18"/>
              </w:rPr>
            </w:pPr>
            <w:r w:rsidRPr="007B37A6">
              <w:rPr>
                <w:rFonts w:ascii="Arial" w:hAnsi="Arial" w:cs="Arial"/>
                <w:b/>
                <w:sz w:val="18"/>
              </w:rPr>
              <w:t xml:space="preserve">DIP. </w:t>
            </w:r>
            <w:r w:rsidRPr="007B37A6">
              <w:rPr>
                <w:rFonts w:ascii="Arial" w:hAnsi="Arial" w:cs="Arial"/>
                <w:b/>
                <w:snapToGrid w:val="0"/>
                <w:sz w:val="18"/>
              </w:rPr>
              <w:t>LUZ ELENA GUADALUPE MORALES NÚÑEZ</w:t>
            </w:r>
          </w:p>
        </w:tc>
      </w:tr>
      <w:tr w:rsidR="00664792" w:rsidRPr="007B37A6" w14:paraId="036A615A" w14:textId="77777777" w:rsidTr="00DE3753">
        <w:tc>
          <w:tcPr>
            <w:tcW w:w="4111" w:type="dxa"/>
          </w:tcPr>
          <w:p w14:paraId="65F188DC" w14:textId="77777777" w:rsidR="00664792" w:rsidRPr="007B37A6" w:rsidRDefault="00664792" w:rsidP="00664792">
            <w:pPr>
              <w:tabs>
                <w:tab w:val="left" w:pos="4678"/>
              </w:tabs>
              <w:jc w:val="both"/>
              <w:rPr>
                <w:rFonts w:ascii="Arial" w:hAnsi="Arial" w:cs="Arial"/>
                <w:b/>
                <w:sz w:val="18"/>
              </w:rPr>
            </w:pPr>
          </w:p>
          <w:p w14:paraId="7E1C5C26" w14:textId="77777777" w:rsidR="00664792" w:rsidRPr="007B37A6" w:rsidRDefault="00664792" w:rsidP="00664792">
            <w:pPr>
              <w:tabs>
                <w:tab w:val="left" w:pos="4678"/>
              </w:tabs>
              <w:jc w:val="both"/>
              <w:rPr>
                <w:rFonts w:ascii="Arial" w:hAnsi="Arial" w:cs="Arial"/>
                <w:b/>
                <w:sz w:val="18"/>
              </w:rPr>
            </w:pPr>
          </w:p>
        </w:tc>
        <w:tc>
          <w:tcPr>
            <w:tcW w:w="709" w:type="dxa"/>
          </w:tcPr>
          <w:p w14:paraId="21082427" w14:textId="77777777" w:rsidR="00664792" w:rsidRPr="007B37A6" w:rsidRDefault="00664792" w:rsidP="00664792">
            <w:pPr>
              <w:tabs>
                <w:tab w:val="left" w:pos="5056"/>
              </w:tabs>
              <w:jc w:val="both"/>
              <w:rPr>
                <w:rFonts w:ascii="Arial" w:hAnsi="Arial" w:cs="Arial"/>
                <w:b/>
                <w:sz w:val="18"/>
              </w:rPr>
            </w:pPr>
          </w:p>
        </w:tc>
        <w:tc>
          <w:tcPr>
            <w:tcW w:w="4111" w:type="dxa"/>
          </w:tcPr>
          <w:p w14:paraId="505FB9DE" w14:textId="77777777" w:rsidR="00664792" w:rsidRPr="007B37A6" w:rsidRDefault="00664792" w:rsidP="00664792">
            <w:pPr>
              <w:tabs>
                <w:tab w:val="left" w:pos="5056"/>
              </w:tabs>
              <w:jc w:val="both"/>
              <w:rPr>
                <w:rFonts w:ascii="Arial" w:hAnsi="Arial" w:cs="Arial"/>
                <w:b/>
                <w:sz w:val="18"/>
              </w:rPr>
            </w:pPr>
          </w:p>
        </w:tc>
      </w:tr>
      <w:tr w:rsidR="00664792" w:rsidRPr="007B37A6" w14:paraId="62156616" w14:textId="77777777" w:rsidTr="00DE3753">
        <w:tc>
          <w:tcPr>
            <w:tcW w:w="4111" w:type="dxa"/>
          </w:tcPr>
          <w:p w14:paraId="23257C29" w14:textId="77777777" w:rsidR="00664792" w:rsidRPr="007B37A6" w:rsidRDefault="00664792" w:rsidP="00664792">
            <w:pPr>
              <w:tabs>
                <w:tab w:val="left" w:pos="4678"/>
              </w:tabs>
              <w:jc w:val="both"/>
              <w:rPr>
                <w:rFonts w:ascii="Arial" w:hAnsi="Arial" w:cs="Arial"/>
                <w:b/>
                <w:sz w:val="18"/>
              </w:rPr>
            </w:pPr>
            <w:r w:rsidRPr="007B37A6">
              <w:rPr>
                <w:rFonts w:ascii="Arial" w:hAnsi="Arial" w:cs="Arial"/>
                <w:b/>
                <w:sz w:val="18"/>
              </w:rPr>
              <w:t xml:space="preserve">DIP. </w:t>
            </w:r>
            <w:r w:rsidRPr="007B37A6">
              <w:rPr>
                <w:rFonts w:ascii="Arial" w:hAnsi="Arial" w:cs="Arial"/>
                <w:b/>
                <w:snapToGrid w:val="0"/>
                <w:sz w:val="18"/>
              </w:rPr>
              <w:t>MARÍA BÁRBARA CEPEDA BOHERINGER</w:t>
            </w:r>
          </w:p>
        </w:tc>
        <w:tc>
          <w:tcPr>
            <w:tcW w:w="709" w:type="dxa"/>
          </w:tcPr>
          <w:p w14:paraId="7018E8CA" w14:textId="77777777" w:rsidR="00664792" w:rsidRPr="007B37A6" w:rsidRDefault="00664792" w:rsidP="00664792">
            <w:pPr>
              <w:tabs>
                <w:tab w:val="left" w:pos="5056"/>
              </w:tabs>
              <w:jc w:val="both"/>
              <w:rPr>
                <w:rFonts w:ascii="Arial" w:hAnsi="Arial" w:cs="Arial"/>
                <w:b/>
                <w:sz w:val="18"/>
              </w:rPr>
            </w:pPr>
          </w:p>
        </w:tc>
        <w:tc>
          <w:tcPr>
            <w:tcW w:w="4111" w:type="dxa"/>
          </w:tcPr>
          <w:p w14:paraId="06A77A8F" w14:textId="77777777" w:rsidR="00664792" w:rsidRPr="007B37A6" w:rsidRDefault="00664792" w:rsidP="00664792">
            <w:pPr>
              <w:tabs>
                <w:tab w:val="left" w:pos="5056"/>
              </w:tabs>
              <w:jc w:val="both"/>
              <w:rPr>
                <w:rFonts w:ascii="Arial" w:hAnsi="Arial" w:cs="Arial"/>
                <w:b/>
                <w:sz w:val="18"/>
              </w:rPr>
            </w:pPr>
            <w:r w:rsidRPr="007B37A6">
              <w:rPr>
                <w:rFonts w:ascii="Arial" w:hAnsi="Arial" w:cs="Arial"/>
                <w:b/>
                <w:sz w:val="18"/>
              </w:rPr>
              <w:t>DIP. MARTHA LOERA ARÁMBULA</w:t>
            </w:r>
          </w:p>
        </w:tc>
      </w:tr>
      <w:tr w:rsidR="00664792" w:rsidRPr="007B37A6" w14:paraId="414105EB" w14:textId="77777777" w:rsidTr="00DE3753">
        <w:trPr>
          <w:trHeight w:val="619"/>
        </w:trPr>
        <w:tc>
          <w:tcPr>
            <w:tcW w:w="8931" w:type="dxa"/>
            <w:gridSpan w:val="3"/>
          </w:tcPr>
          <w:p w14:paraId="69FA454A" w14:textId="77777777" w:rsidR="00664792" w:rsidRPr="007B37A6" w:rsidRDefault="00664792" w:rsidP="00664792">
            <w:pPr>
              <w:rPr>
                <w:rFonts w:ascii="Arial" w:eastAsia="Calibri" w:hAnsi="Arial" w:cs="Arial"/>
                <w:sz w:val="18"/>
              </w:rPr>
            </w:pPr>
          </w:p>
        </w:tc>
      </w:tr>
      <w:tr w:rsidR="00664792" w:rsidRPr="007B37A6" w14:paraId="1592A602" w14:textId="77777777" w:rsidTr="00DE3753">
        <w:trPr>
          <w:trHeight w:val="254"/>
        </w:trPr>
        <w:tc>
          <w:tcPr>
            <w:tcW w:w="8931" w:type="dxa"/>
            <w:gridSpan w:val="3"/>
          </w:tcPr>
          <w:p w14:paraId="768CE0A2" w14:textId="77777777" w:rsidR="00664792" w:rsidRPr="007B37A6" w:rsidRDefault="00664792" w:rsidP="00664792">
            <w:pPr>
              <w:jc w:val="center"/>
              <w:rPr>
                <w:rFonts w:ascii="Arial" w:eastAsia="Calibri" w:hAnsi="Arial" w:cs="Arial"/>
                <w:b/>
                <w:sz w:val="18"/>
              </w:rPr>
            </w:pPr>
            <w:r w:rsidRPr="007B37A6">
              <w:rPr>
                <w:rFonts w:ascii="Arial" w:eastAsia="Calibri" w:hAnsi="Arial" w:cs="Arial"/>
                <w:b/>
                <w:sz w:val="18"/>
              </w:rPr>
              <w:t>DIP. ÁLVARO MOREIRA VALDÉS</w:t>
            </w:r>
          </w:p>
        </w:tc>
      </w:tr>
    </w:tbl>
    <w:p w14:paraId="69491F8E" w14:textId="039B2E07" w:rsidR="00664792" w:rsidRDefault="00664792">
      <w:pPr>
        <w:rPr>
          <w:rFonts w:ascii="Arial" w:eastAsia="Times New Roman" w:hAnsi="Arial" w:cs="Arial"/>
          <w:sz w:val="18"/>
          <w:szCs w:val="18"/>
          <w:lang w:eastAsia="es-ES"/>
        </w:rPr>
      </w:pPr>
    </w:p>
    <w:p w14:paraId="3333BA27" w14:textId="77777777" w:rsidR="007B37A6" w:rsidRDefault="007B37A6" w:rsidP="00664792">
      <w:pPr>
        <w:spacing w:after="0" w:line="240" w:lineRule="auto"/>
        <w:jc w:val="both"/>
        <w:rPr>
          <w:rFonts w:ascii="Arial" w:eastAsia="Calibri" w:hAnsi="Arial" w:cs="Arial"/>
          <w:b/>
          <w:sz w:val="26"/>
          <w:szCs w:val="26"/>
        </w:rPr>
        <w:sectPr w:rsidR="007B37A6" w:rsidSect="001322D8">
          <w:footnotePr>
            <w:numRestart w:val="eachSect"/>
          </w:footnotePr>
          <w:pgSz w:w="12240" w:h="15840" w:code="1"/>
          <w:pgMar w:top="1418" w:right="1418" w:bottom="1418" w:left="1418" w:header="567" w:footer="567" w:gutter="0"/>
          <w:cols w:space="708"/>
          <w:docGrid w:linePitch="360"/>
        </w:sectPr>
      </w:pPr>
    </w:p>
    <w:p w14:paraId="295C1108" w14:textId="4D3D5366" w:rsidR="00664792" w:rsidRPr="00AE1B70" w:rsidRDefault="00664792" w:rsidP="00664792">
      <w:pPr>
        <w:spacing w:after="0" w:line="240" w:lineRule="auto"/>
        <w:jc w:val="center"/>
        <w:rPr>
          <w:rFonts w:ascii="Arial" w:eastAsia="Times New Roman" w:hAnsi="Arial" w:cs="Arial"/>
          <w:b/>
          <w:sz w:val="24"/>
          <w:szCs w:val="24"/>
          <w:lang w:val="es-ES" w:eastAsia="es-MX"/>
        </w:rPr>
      </w:pPr>
      <w:r w:rsidRPr="00AE1B70">
        <w:rPr>
          <w:rFonts w:ascii="Arial" w:eastAsia="Times New Roman" w:hAnsi="Arial" w:cs="Arial"/>
          <w:b/>
          <w:sz w:val="24"/>
          <w:szCs w:val="24"/>
          <w:lang w:val="es-ES" w:eastAsia="es-MX"/>
        </w:rPr>
        <w:lastRenderedPageBreak/>
        <w:t>PUNTO DE ACUERDO</w:t>
      </w:r>
    </w:p>
    <w:p w14:paraId="4C06395F" w14:textId="77777777" w:rsidR="00664792" w:rsidRPr="00AE1B70" w:rsidRDefault="00664792" w:rsidP="00664792">
      <w:pPr>
        <w:widowControl w:val="0"/>
        <w:spacing w:after="0" w:line="360" w:lineRule="auto"/>
        <w:ind w:left="720"/>
        <w:contextualSpacing/>
        <w:jc w:val="both"/>
        <w:rPr>
          <w:rFonts w:ascii="Arial" w:eastAsia="Times New Roman" w:hAnsi="Arial" w:cs="Arial"/>
          <w:snapToGrid w:val="0"/>
          <w:sz w:val="24"/>
          <w:szCs w:val="24"/>
          <w:shd w:val="clear" w:color="auto" w:fill="FFFFFF"/>
          <w:lang w:val="es-ES" w:eastAsia="es-ES"/>
        </w:rPr>
      </w:pPr>
    </w:p>
    <w:p w14:paraId="25D3C6B5" w14:textId="77777777" w:rsidR="00664792" w:rsidRPr="00AE1B70" w:rsidRDefault="00664792" w:rsidP="00664792">
      <w:pPr>
        <w:widowControl w:val="0"/>
        <w:autoSpaceDE w:val="0"/>
        <w:autoSpaceDN w:val="0"/>
        <w:adjustRightInd w:val="0"/>
        <w:spacing w:after="0" w:line="360" w:lineRule="auto"/>
        <w:jc w:val="both"/>
        <w:rPr>
          <w:rFonts w:ascii="Arial" w:eastAsia="Times New Roman" w:hAnsi="Arial" w:cs="Arial"/>
          <w:b/>
          <w:sz w:val="24"/>
          <w:szCs w:val="24"/>
          <w:lang w:val="es-ES" w:eastAsia="es-MX"/>
        </w:rPr>
      </w:pPr>
      <w:r w:rsidRPr="00AE1B70">
        <w:rPr>
          <w:rFonts w:ascii="Arial" w:eastAsia="Times New Roman" w:hAnsi="Arial" w:cs="Arial"/>
          <w:b/>
          <w:sz w:val="24"/>
          <w:szCs w:val="24"/>
          <w:lang w:val="es-ES" w:eastAsia="es-MX"/>
        </w:rPr>
        <w:t xml:space="preserve">Proposición con punto de acuerdo que presenta la Dip. Luz Natalia Virgil Orona, conjuntamente con los diputados del Grupo Parlamentario del Partido Acción Nacional “Carlos Alberto Páez Falcón”, mediante el cual propone a </w:t>
      </w:r>
      <w:bookmarkStart w:id="3" w:name="_Hlk72674315"/>
      <w:r w:rsidRPr="00AE1B70">
        <w:rPr>
          <w:rFonts w:ascii="Arial" w:eastAsia="Times New Roman" w:hAnsi="Arial" w:cs="Arial"/>
          <w:b/>
          <w:sz w:val="24"/>
          <w:szCs w:val="24"/>
          <w:lang w:val="es-ES" w:eastAsia="es-MX"/>
        </w:rPr>
        <w:t>este H.  Pleno que solicite a la Secretaría de Hacienda y Crédito Público que, conforme a sus atribuciones, investigue en sus archivos los documentos y hechos señalados por el presidente de la República, relativos al pago de viáticos que la empresa AHMSA realizó en el año 2014 a favor de diversos servidores públicos y, en su caso, de vista de esto a las autoridades competentes para efectos de que se proceda a las sanciones que correspondan</w:t>
      </w:r>
      <w:r w:rsidRPr="00AE1B70">
        <w:rPr>
          <w:rFonts w:ascii="Arial" w:eastAsia="Times New Roman" w:hAnsi="Arial" w:cs="Arial"/>
          <w:b/>
          <w:sz w:val="24"/>
          <w:szCs w:val="24"/>
          <w:shd w:val="clear" w:color="auto" w:fill="FFFFFF"/>
          <w:lang w:val="es-ES" w:eastAsia="es-MX"/>
        </w:rPr>
        <w:t>;</w:t>
      </w:r>
      <w:bookmarkEnd w:id="3"/>
      <w:r w:rsidRPr="00AE1B70">
        <w:rPr>
          <w:rFonts w:ascii="Arial" w:eastAsia="Times New Roman" w:hAnsi="Arial" w:cs="Arial"/>
          <w:b/>
          <w:sz w:val="24"/>
          <w:szCs w:val="24"/>
          <w:shd w:val="clear" w:color="auto" w:fill="FFFFFF"/>
          <w:lang w:val="es-ES" w:eastAsia="es-MX"/>
        </w:rPr>
        <w:t xml:space="preserve"> lo anterior con base en la siguiente:</w:t>
      </w:r>
    </w:p>
    <w:p w14:paraId="487AD563" w14:textId="77777777" w:rsidR="00664792" w:rsidRPr="00AE1B70" w:rsidRDefault="00664792" w:rsidP="00664792">
      <w:pPr>
        <w:widowControl w:val="0"/>
        <w:autoSpaceDE w:val="0"/>
        <w:autoSpaceDN w:val="0"/>
        <w:adjustRightInd w:val="0"/>
        <w:spacing w:after="0" w:line="360" w:lineRule="auto"/>
        <w:jc w:val="both"/>
        <w:rPr>
          <w:rFonts w:ascii="Arial" w:eastAsia="Times New Roman" w:hAnsi="Arial" w:cs="Arial"/>
          <w:b/>
          <w:color w:val="000000"/>
          <w:sz w:val="24"/>
          <w:szCs w:val="24"/>
          <w:lang w:val="es-ES" w:eastAsia="es-MX"/>
        </w:rPr>
      </w:pPr>
    </w:p>
    <w:p w14:paraId="2B590352" w14:textId="77777777" w:rsidR="00664792" w:rsidRPr="00AE1B70" w:rsidRDefault="00664792" w:rsidP="00664792">
      <w:pPr>
        <w:spacing w:after="0" w:line="360" w:lineRule="auto"/>
        <w:ind w:left="708"/>
        <w:jc w:val="center"/>
        <w:rPr>
          <w:rFonts w:ascii="Arial" w:eastAsia="Times New Roman" w:hAnsi="Arial" w:cs="Arial"/>
          <w:b/>
          <w:sz w:val="24"/>
          <w:szCs w:val="24"/>
          <w:lang w:val="es-ES" w:eastAsia="es-MX"/>
        </w:rPr>
      </w:pPr>
    </w:p>
    <w:p w14:paraId="10E117CA" w14:textId="77777777" w:rsidR="00664792" w:rsidRPr="00AE1B70" w:rsidRDefault="00664792" w:rsidP="00664792">
      <w:pPr>
        <w:spacing w:after="0" w:line="360" w:lineRule="auto"/>
        <w:ind w:left="708"/>
        <w:jc w:val="center"/>
        <w:rPr>
          <w:rFonts w:ascii="Arial" w:eastAsia="Times New Roman" w:hAnsi="Arial" w:cs="Arial"/>
          <w:b/>
          <w:sz w:val="24"/>
          <w:szCs w:val="24"/>
          <w:lang w:val="es-ES" w:eastAsia="es-MX"/>
        </w:rPr>
      </w:pPr>
      <w:r w:rsidRPr="00AE1B70">
        <w:rPr>
          <w:rFonts w:ascii="Arial" w:eastAsia="Times New Roman" w:hAnsi="Arial" w:cs="Arial"/>
          <w:b/>
          <w:sz w:val="24"/>
          <w:szCs w:val="24"/>
          <w:lang w:val="es-ES" w:eastAsia="es-MX"/>
        </w:rPr>
        <w:t>EXPOSICIÓN DE MOTIVOS</w:t>
      </w:r>
    </w:p>
    <w:p w14:paraId="265A604C" w14:textId="77777777" w:rsidR="00664792" w:rsidRPr="00AE1B70" w:rsidRDefault="00664792" w:rsidP="00664792">
      <w:pPr>
        <w:spacing w:after="0" w:line="360" w:lineRule="auto"/>
        <w:ind w:left="708"/>
        <w:jc w:val="center"/>
        <w:rPr>
          <w:rFonts w:ascii="Arial" w:eastAsia="Times New Roman" w:hAnsi="Arial" w:cs="Arial"/>
          <w:b/>
          <w:sz w:val="24"/>
          <w:szCs w:val="24"/>
          <w:lang w:val="es-ES" w:eastAsia="es-MX"/>
        </w:rPr>
      </w:pPr>
    </w:p>
    <w:p w14:paraId="742D1B1F" w14:textId="77777777" w:rsidR="00664792" w:rsidRPr="00AE1B70" w:rsidRDefault="00664792" w:rsidP="00664792">
      <w:pPr>
        <w:spacing w:after="0" w:line="360" w:lineRule="auto"/>
        <w:jc w:val="both"/>
        <w:rPr>
          <w:rFonts w:ascii="Arial" w:eastAsia="Times New Roman" w:hAnsi="Arial" w:cs="Arial"/>
          <w:sz w:val="24"/>
          <w:szCs w:val="24"/>
          <w:lang w:val="es-ES" w:eastAsia="es-MX"/>
        </w:rPr>
      </w:pPr>
      <w:r w:rsidRPr="00AE1B70">
        <w:rPr>
          <w:rFonts w:ascii="Arial" w:eastAsia="Times New Roman" w:hAnsi="Arial" w:cs="Arial"/>
          <w:sz w:val="24"/>
          <w:szCs w:val="24"/>
          <w:lang w:val="es-ES" w:eastAsia="es-MX"/>
        </w:rPr>
        <w:t xml:space="preserve">El día 02 de septiembre, como lo había prometido, el presidente Andrés Manuel López Obrador, exhibió públicamente una lista de viajes y viáticos pagados por la empresa Altos Hornos de México (AHMSA) a connotados políticos, durante el año 2014. </w:t>
      </w:r>
    </w:p>
    <w:p w14:paraId="01767A76" w14:textId="77777777" w:rsidR="00664792" w:rsidRPr="00AE1B70" w:rsidRDefault="00664792" w:rsidP="00664792">
      <w:pPr>
        <w:spacing w:after="0" w:line="360" w:lineRule="auto"/>
        <w:jc w:val="both"/>
        <w:rPr>
          <w:rFonts w:ascii="Arial" w:eastAsia="Times New Roman" w:hAnsi="Arial" w:cs="Arial"/>
          <w:sz w:val="24"/>
          <w:szCs w:val="24"/>
          <w:lang w:val="es-ES" w:eastAsia="es-MX"/>
        </w:rPr>
      </w:pPr>
    </w:p>
    <w:p w14:paraId="3944C0A2" w14:textId="77777777" w:rsidR="00664792" w:rsidRPr="00AE1B70" w:rsidRDefault="00664792" w:rsidP="00664792">
      <w:pPr>
        <w:spacing w:after="0" w:line="360" w:lineRule="auto"/>
        <w:jc w:val="both"/>
        <w:rPr>
          <w:rFonts w:ascii="Arial" w:eastAsia="Times New Roman" w:hAnsi="Arial" w:cs="Arial"/>
          <w:color w:val="333333"/>
          <w:sz w:val="24"/>
          <w:szCs w:val="24"/>
          <w:shd w:val="clear" w:color="auto" w:fill="FFFFFF"/>
          <w:lang w:val="es-ES" w:eastAsia="es-MX"/>
        </w:rPr>
      </w:pPr>
      <w:r w:rsidRPr="00AE1B70">
        <w:rPr>
          <w:rFonts w:ascii="Arial" w:eastAsia="Times New Roman" w:hAnsi="Arial" w:cs="Arial"/>
          <w:sz w:val="24"/>
          <w:szCs w:val="24"/>
          <w:lang w:val="es-ES" w:eastAsia="es-MX"/>
        </w:rPr>
        <w:t xml:space="preserve">El monto revelado es de 58 millones 239 mil 115 pesos. Los involucrados son: Rubén Moreira, en aquellos días gobernador del estado; </w:t>
      </w:r>
      <w:r w:rsidRPr="00AE1B70">
        <w:rPr>
          <w:rFonts w:ascii="Arial" w:eastAsia="Times New Roman" w:hAnsi="Arial" w:cs="Arial"/>
          <w:color w:val="333333"/>
          <w:sz w:val="24"/>
          <w:szCs w:val="24"/>
          <w:shd w:val="clear" w:color="auto" w:fill="FFFFFF"/>
          <w:lang w:val="es-ES" w:eastAsia="es-MX"/>
        </w:rPr>
        <w:t>Manlio Fabio Beltrones, exlíder del grupo parlamentario del PRI en el Senado; Emilio Lozoya, exdirector de Pemex; Carlos Navarrete, exsenador del PRD; así como Amaya Lozoya, Carolina Viggiano, exsecretaria del PRI, y Gabino Cué (PRD), exgobernador de Oaxaca.</w:t>
      </w:r>
    </w:p>
    <w:p w14:paraId="1D9ED06F" w14:textId="77777777" w:rsidR="00664792" w:rsidRPr="00AE1B70" w:rsidRDefault="00664792" w:rsidP="00664792">
      <w:pPr>
        <w:spacing w:after="0" w:line="360" w:lineRule="auto"/>
        <w:jc w:val="both"/>
        <w:rPr>
          <w:rFonts w:ascii="Arial" w:eastAsia="Times New Roman" w:hAnsi="Arial" w:cs="Arial"/>
          <w:sz w:val="24"/>
          <w:szCs w:val="24"/>
          <w:lang w:val="es-ES" w:eastAsia="es-MX"/>
        </w:rPr>
      </w:pPr>
    </w:p>
    <w:p w14:paraId="70AEFF7F" w14:textId="77777777" w:rsidR="00664792" w:rsidRPr="00AE1B70" w:rsidRDefault="00664792" w:rsidP="00664792">
      <w:pPr>
        <w:spacing w:after="0" w:line="360" w:lineRule="auto"/>
        <w:jc w:val="both"/>
        <w:rPr>
          <w:rFonts w:ascii="Helvetica" w:eastAsia="Times New Roman" w:hAnsi="Helvetica" w:cs="Helvetica"/>
          <w:color w:val="333333"/>
          <w:sz w:val="24"/>
          <w:szCs w:val="24"/>
          <w:shd w:val="clear" w:color="auto" w:fill="FFFFFF"/>
          <w:lang w:val="es-ES" w:eastAsia="es-MX"/>
        </w:rPr>
      </w:pPr>
      <w:r w:rsidRPr="00AE1B70">
        <w:rPr>
          <w:rFonts w:ascii="Arial" w:eastAsia="Times New Roman" w:hAnsi="Arial" w:cs="Arial"/>
          <w:sz w:val="24"/>
          <w:szCs w:val="24"/>
          <w:lang w:val="es-ES" w:eastAsia="es-MX"/>
        </w:rPr>
        <w:t xml:space="preserve">A Rubén Moreira se le atribuye la mayor cantidad, con un total de </w:t>
      </w:r>
      <w:r w:rsidRPr="00AE1B70">
        <w:rPr>
          <w:rFonts w:ascii="Helvetica" w:eastAsia="Times New Roman" w:hAnsi="Helvetica" w:cs="Helvetica"/>
          <w:color w:val="333333"/>
          <w:sz w:val="24"/>
          <w:szCs w:val="24"/>
          <w:shd w:val="clear" w:color="auto" w:fill="FFFFFF"/>
          <w:lang w:val="es-ES" w:eastAsia="es-MX"/>
        </w:rPr>
        <w:t xml:space="preserve">31 millones 509 mil 395 pesos. </w:t>
      </w:r>
    </w:p>
    <w:p w14:paraId="048CAECA" w14:textId="77777777" w:rsidR="00664792" w:rsidRPr="00AE1B70" w:rsidRDefault="00664792" w:rsidP="00664792">
      <w:pPr>
        <w:spacing w:after="0" w:line="360" w:lineRule="auto"/>
        <w:jc w:val="both"/>
        <w:rPr>
          <w:rFonts w:ascii="Arial" w:eastAsia="Times New Roman" w:hAnsi="Arial" w:cs="Arial"/>
          <w:sz w:val="24"/>
          <w:szCs w:val="24"/>
          <w:lang w:val="es-ES" w:eastAsia="es-MX"/>
        </w:rPr>
      </w:pPr>
    </w:p>
    <w:p w14:paraId="241A3468" w14:textId="77777777" w:rsidR="00664792" w:rsidRPr="00AE1B70" w:rsidRDefault="00664792" w:rsidP="00664792">
      <w:pPr>
        <w:spacing w:after="0" w:line="360" w:lineRule="auto"/>
        <w:jc w:val="both"/>
        <w:rPr>
          <w:rFonts w:ascii="Arial" w:eastAsia="Times New Roman" w:hAnsi="Arial" w:cs="Arial"/>
          <w:sz w:val="24"/>
          <w:szCs w:val="24"/>
          <w:lang w:val="es-ES" w:eastAsia="es-MX"/>
        </w:rPr>
      </w:pPr>
      <w:r w:rsidRPr="00AE1B70">
        <w:rPr>
          <w:rFonts w:ascii="Arial" w:eastAsia="Times New Roman" w:hAnsi="Arial" w:cs="Arial"/>
          <w:sz w:val="24"/>
          <w:szCs w:val="24"/>
          <w:lang w:val="es-ES" w:eastAsia="es-MX"/>
        </w:rPr>
        <w:lastRenderedPageBreak/>
        <w:t>Le siguen:</w:t>
      </w:r>
    </w:p>
    <w:p w14:paraId="1C593607" w14:textId="77777777" w:rsidR="00664792" w:rsidRPr="00AE1B70" w:rsidRDefault="00664792" w:rsidP="00664792">
      <w:pPr>
        <w:spacing w:after="0" w:line="360" w:lineRule="auto"/>
        <w:jc w:val="both"/>
        <w:rPr>
          <w:rFonts w:ascii="Arial" w:eastAsia="Times New Roman" w:hAnsi="Arial" w:cs="Arial"/>
          <w:sz w:val="24"/>
          <w:szCs w:val="24"/>
          <w:lang w:val="es-ES" w:eastAsia="es-MX"/>
        </w:rPr>
      </w:pPr>
    </w:p>
    <w:p w14:paraId="257A5F85" w14:textId="77777777" w:rsidR="00664792" w:rsidRPr="00AE1B70" w:rsidRDefault="00664792" w:rsidP="00664792">
      <w:pPr>
        <w:spacing w:after="0" w:line="360" w:lineRule="auto"/>
        <w:jc w:val="both"/>
        <w:rPr>
          <w:rFonts w:ascii="Helvetica" w:eastAsia="Times New Roman" w:hAnsi="Helvetica" w:cs="Helvetica"/>
          <w:color w:val="333333"/>
          <w:sz w:val="24"/>
          <w:szCs w:val="24"/>
          <w:shd w:val="clear" w:color="auto" w:fill="FFFFFF"/>
          <w:lang w:val="es-ES" w:eastAsia="es-MX"/>
        </w:rPr>
      </w:pPr>
      <w:r w:rsidRPr="00AE1B70">
        <w:rPr>
          <w:rFonts w:ascii="Helvetica" w:eastAsia="Times New Roman" w:hAnsi="Helvetica" w:cs="Helvetica"/>
          <w:color w:val="333333"/>
          <w:sz w:val="24"/>
          <w:szCs w:val="24"/>
          <w:shd w:val="clear" w:color="auto" w:fill="FFFFFF"/>
          <w:lang w:val="es-ES" w:eastAsia="es-MX"/>
        </w:rPr>
        <w:t xml:space="preserve">Emilio Lozoya Austin, exdirector de Pemex y acusado por corrupción en el caso Odebrecht, con 12 millones 492 mil 718 pesos, </w:t>
      </w:r>
    </w:p>
    <w:p w14:paraId="62AF34E6" w14:textId="77777777" w:rsidR="00664792" w:rsidRPr="00AE1B70" w:rsidRDefault="00664792" w:rsidP="00664792">
      <w:pPr>
        <w:spacing w:after="0" w:line="360" w:lineRule="auto"/>
        <w:jc w:val="both"/>
        <w:rPr>
          <w:rFonts w:ascii="Helvetica" w:eastAsia="Times New Roman" w:hAnsi="Helvetica" w:cs="Helvetica"/>
          <w:color w:val="333333"/>
          <w:sz w:val="24"/>
          <w:szCs w:val="24"/>
          <w:shd w:val="clear" w:color="auto" w:fill="FFFFFF"/>
          <w:lang w:val="es-ES" w:eastAsia="es-MX"/>
        </w:rPr>
      </w:pPr>
    </w:p>
    <w:p w14:paraId="768D559C" w14:textId="77777777" w:rsidR="00664792" w:rsidRPr="00AE1B70" w:rsidRDefault="00664792" w:rsidP="00664792">
      <w:pPr>
        <w:spacing w:after="0" w:line="360" w:lineRule="auto"/>
        <w:jc w:val="both"/>
        <w:rPr>
          <w:rFonts w:ascii="Helvetica" w:eastAsia="Times New Roman" w:hAnsi="Helvetica" w:cs="Helvetica"/>
          <w:color w:val="333333"/>
          <w:sz w:val="24"/>
          <w:szCs w:val="24"/>
          <w:shd w:val="clear" w:color="auto" w:fill="FFFFFF"/>
          <w:lang w:val="es-ES" w:eastAsia="es-MX"/>
        </w:rPr>
      </w:pPr>
      <w:r w:rsidRPr="00AE1B70">
        <w:rPr>
          <w:rFonts w:ascii="Helvetica" w:eastAsia="Times New Roman" w:hAnsi="Helvetica" w:cs="Helvetica"/>
          <w:color w:val="333333"/>
          <w:sz w:val="24"/>
          <w:szCs w:val="24"/>
          <w:shd w:val="clear" w:color="auto" w:fill="FFFFFF"/>
          <w:lang w:val="es-ES" w:eastAsia="es-MX"/>
        </w:rPr>
        <w:t>Manlio Fabio Beltrones con 8 millones 213 mil 008.</w:t>
      </w:r>
    </w:p>
    <w:p w14:paraId="271A3DC1" w14:textId="77777777" w:rsidR="00664792" w:rsidRPr="00AE1B70" w:rsidRDefault="00664792" w:rsidP="00664792">
      <w:pPr>
        <w:spacing w:after="0" w:line="360" w:lineRule="auto"/>
        <w:jc w:val="both"/>
        <w:rPr>
          <w:rFonts w:ascii="Arial" w:eastAsia="Times New Roman" w:hAnsi="Arial" w:cs="Arial"/>
          <w:sz w:val="24"/>
          <w:szCs w:val="24"/>
          <w:lang w:val="es-ES" w:eastAsia="es-MX"/>
        </w:rPr>
      </w:pPr>
    </w:p>
    <w:p w14:paraId="34BFE729" w14:textId="77777777" w:rsidR="00664792" w:rsidRPr="00AE1B70" w:rsidRDefault="00664792" w:rsidP="00664792">
      <w:pPr>
        <w:shd w:val="clear" w:color="auto" w:fill="FFFFFF"/>
        <w:spacing w:after="100" w:afterAutospacing="1" w:line="240" w:lineRule="auto"/>
        <w:rPr>
          <w:rFonts w:ascii="Helvetica" w:eastAsia="Times New Roman" w:hAnsi="Helvetica" w:cs="Helvetica"/>
          <w:color w:val="333333"/>
          <w:sz w:val="24"/>
          <w:szCs w:val="24"/>
          <w:lang w:eastAsia="es-MX"/>
        </w:rPr>
      </w:pPr>
      <w:r w:rsidRPr="00AE1B70">
        <w:rPr>
          <w:rFonts w:ascii="Helvetica" w:eastAsia="Times New Roman" w:hAnsi="Helvetica" w:cs="Helvetica"/>
          <w:color w:val="333333"/>
          <w:sz w:val="24"/>
          <w:szCs w:val="24"/>
          <w:lang w:eastAsia="es-MX"/>
        </w:rPr>
        <w:t xml:space="preserve">Carolina Viggiano facturó 2 millones 536 mil 651 pesos </w:t>
      </w:r>
    </w:p>
    <w:p w14:paraId="4113E5C3" w14:textId="77777777" w:rsidR="00664792" w:rsidRPr="00AE1B70" w:rsidRDefault="00664792" w:rsidP="00664792">
      <w:pPr>
        <w:shd w:val="clear" w:color="auto" w:fill="FFFFFF"/>
        <w:spacing w:after="100" w:afterAutospacing="1" w:line="240" w:lineRule="auto"/>
        <w:rPr>
          <w:rFonts w:ascii="Helvetica" w:eastAsia="Times New Roman" w:hAnsi="Helvetica" w:cs="Helvetica"/>
          <w:color w:val="333333"/>
          <w:sz w:val="24"/>
          <w:szCs w:val="24"/>
          <w:lang w:eastAsia="es-MX"/>
        </w:rPr>
      </w:pPr>
    </w:p>
    <w:p w14:paraId="336249D3" w14:textId="77777777" w:rsidR="00664792" w:rsidRPr="00AE1B70" w:rsidRDefault="00664792" w:rsidP="00664792">
      <w:pPr>
        <w:shd w:val="clear" w:color="auto" w:fill="FFFFFF"/>
        <w:spacing w:after="100" w:afterAutospacing="1" w:line="240" w:lineRule="auto"/>
        <w:rPr>
          <w:rFonts w:ascii="Helvetica" w:eastAsia="Times New Roman" w:hAnsi="Helvetica" w:cs="Helvetica"/>
          <w:color w:val="333333"/>
          <w:sz w:val="24"/>
          <w:szCs w:val="24"/>
          <w:lang w:eastAsia="es-MX"/>
        </w:rPr>
      </w:pPr>
      <w:r w:rsidRPr="00AE1B70">
        <w:rPr>
          <w:rFonts w:ascii="Helvetica" w:eastAsia="Times New Roman" w:hAnsi="Helvetica" w:cs="Helvetica"/>
          <w:color w:val="333333"/>
          <w:sz w:val="24"/>
          <w:szCs w:val="24"/>
          <w:lang w:eastAsia="es-MX"/>
        </w:rPr>
        <w:t>Carlos Navarrete, sumó un millón 813 mil 600 pesos.</w:t>
      </w:r>
    </w:p>
    <w:p w14:paraId="5CB6F147" w14:textId="77777777" w:rsidR="00664792" w:rsidRPr="00AE1B70" w:rsidRDefault="00664792" w:rsidP="00664792">
      <w:pPr>
        <w:shd w:val="clear" w:color="auto" w:fill="FFFFFF"/>
        <w:spacing w:after="100" w:afterAutospacing="1" w:line="240" w:lineRule="auto"/>
        <w:rPr>
          <w:rFonts w:ascii="Helvetica" w:eastAsia="Times New Roman" w:hAnsi="Helvetica" w:cs="Helvetica"/>
          <w:color w:val="333333"/>
          <w:sz w:val="24"/>
          <w:szCs w:val="24"/>
          <w:lang w:eastAsia="es-MX"/>
        </w:rPr>
      </w:pPr>
    </w:p>
    <w:p w14:paraId="71531186" w14:textId="77777777" w:rsidR="00664792" w:rsidRPr="00AE1B70" w:rsidRDefault="00664792" w:rsidP="00664792">
      <w:pPr>
        <w:shd w:val="clear" w:color="auto" w:fill="FFFFFF"/>
        <w:spacing w:after="100" w:afterAutospacing="1" w:line="240" w:lineRule="auto"/>
        <w:rPr>
          <w:rFonts w:ascii="Helvetica" w:eastAsia="Times New Roman" w:hAnsi="Helvetica" w:cs="Helvetica"/>
          <w:color w:val="333333"/>
          <w:sz w:val="24"/>
          <w:szCs w:val="24"/>
          <w:lang w:eastAsia="es-MX"/>
        </w:rPr>
      </w:pPr>
      <w:r w:rsidRPr="00AE1B70">
        <w:rPr>
          <w:rFonts w:ascii="Helvetica" w:eastAsia="Times New Roman" w:hAnsi="Helvetica" w:cs="Helvetica"/>
          <w:color w:val="333333"/>
          <w:sz w:val="24"/>
          <w:szCs w:val="24"/>
          <w:lang w:eastAsia="es-MX"/>
        </w:rPr>
        <w:t>Gabino Cué, facturó 823 mil 710 pesos y;</w:t>
      </w:r>
    </w:p>
    <w:p w14:paraId="1AD42EA1" w14:textId="77777777" w:rsidR="00664792" w:rsidRPr="00AE1B70" w:rsidRDefault="00664792" w:rsidP="00664792">
      <w:pPr>
        <w:shd w:val="clear" w:color="auto" w:fill="FFFFFF"/>
        <w:spacing w:after="100" w:afterAutospacing="1" w:line="240" w:lineRule="auto"/>
        <w:rPr>
          <w:rFonts w:ascii="Helvetica" w:eastAsia="Times New Roman" w:hAnsi="Helvetica" w:cs="Helvetica"/>
          <w:color w:val="333333"/>
          <w:sz w:val="24"/>
          <w:szCs w:val="24"/>
          <w:lang w:eastAsia="es-MX"/>
        </w:rPr>
      </w:pPr>
    </w:p>
    <w:p w14:paraId="590D8E29" w14:textId="77777777" w:rsidR="00664792" w:rsidRPr="00AE1B70" w:rsidRDefault="00664792" w:rsidP="00664792">
      <w:pPr>
        <w:shd w:val="clear" w:color="auto" w:fill="FFFFFF"/>
        <w:spacing w:after="100" w:afterAutospacing="1" w:line="240" w:lineRule="auto"/>
        <w:rPr>
          <w:rFonts w:ascii="Helvetica" w:eastAsia="Times New Roman" w:hAnsi="Helvetica" w:cs="Helvetica"/>
          <w:color w:val="333333"/>
          <w:sz w:val="24"/>
          <w:szCs w:val="24"/>
          <w:lang w:eastAsia="es-MX"/>
        </w:rPr>
      </w:pPr>
      <w:r w:rsidRPr="00AE1B70">
        <w:rPr>
          <w:rFonts w:ascii="Helvetica" w:eastAsia="Times New Roman" w:hAnsi="Helvetica" w:cs="Helvetica"/>
          <w:color w:val="333333"/>
          <w:sz w:val="24"/>
          <w:szCs w:val="24"/>
          <w:lang w:eastAsia="es-MX"/>
        </w:rPr>
        <w:t>Amaya Lozoya 813 mil 600 pesos.</w:t>
      </w:r>
    </w:p>
    <w:p w14:paraId="78139328" w14:textId="77777777" w:rsidR="00664792" w:rsidRPr="00AE1B70" w:rsidRDefault="00664792" w:rsidP="00664792">
      <w:pPr>
        <w:spacing w:after="0" w:line="360" w:lineRule="auto"/>
        <w:jc w:val="both"/>
        <w:rPr>
          <w:rFonts w:ascii="Arial" w:eastAsia="Times New Roman" w:hAnsi="Arial" w:cs="Arial"/>
          <w:sz w:val="24"/>
          <w:szCs w:val="24"/>
          <w:lang w:val="es-ES" w:eastAsia="es-MX"/>
        </w:rPr>
      </w:pPr>
    </w:p>
    <w:p w14:paraId="220164B0" w14:textId="77777777" w:rsidR="00664792" w:rsidRPr="00AE1B70" w:rsidRDefault="00664792" w:rsidP="00664792">
      <w:pPr>
        <w:spacing w:after="0" w:line="360" w:lineRule="auto"/>
        <w:jc w:val="both"/>
        <w:rPr>
          <w:rFonts w:ascii="Arial" w:eastAsia="Times New Roman" w:hAnsi="Arial" w:cs="Arial"/>
          <w:sz w:val="24"/>
          <w:szCs w:val="24"/>
          <w:lang w:val="es-ES" w:eastAsia="es-MX"/>
        </w:rPr>
      </w:pPr>
      <w:r w:rsidRPr="00AE1B70">
        <w:rPr>
          <w:rFonts w:ascii="Arial" w:eastAsia="Times New Roman" w:hAnsi="Arial" w:cs="Arial"/>
          <w:sz w:val="24"/>
          <w:szCs w:val="24"/>
          <w:lang w:val="es-ES" w:eastAsia="es-MX"/>
        </w:rPr>
        <w:t xml:space="preserve">Moreira fue beneficiado con viajes a Estados Unidos, Canadá, Montevideo, Lima, Honduras, Cancún y Toluca. </w:t>
      </w:r>
    </w:p>
    <w:p w14:paraId="2A8070DB" w14:textId="77777777" w:rsidR="00664792" w:rsidRPr="00AE1B70" w:rsidRDefault="00664792" w:rsidP="00664792">
      <w:pPr>
        <w:spacing w:after="0" w:line="360" w:lineRule="auto"/>
        <w:jc w:val="both"/>
        <w:rPr>
          <w:rFonts w:ascii="Arial" w:eastAsia="Times New Roman" w:hAnsi="Arial" w:cs="Arial"/>
          <w:sz w:val="24"/>
          <w:szCs w:val="24"/>
          <w:lang w:val="es-ES" w:eastAsia="es-MX"/>
        </w:rPr>
      </w:pPr>
    </w:p>
    <w:p w14:paraId="1C764EE3" w14:textId="77777777" w:rsidR="00664792" w:rsidRPr="00AE1B70" w:rsidRDefault="00664792" w:rsidP="00664792">
      <w:pPr>
        <w:spacing w:after="0" w:line="360" w:lineRule="auto"/>
        <w:jc w:val="both"/>
        <w:rPr>
          <w:rFonts w:ascii="Arial" w:eastAsia="Times New Roman" w:hAnsi="Arial" w:cs="Arial"/>
          <w:sz w:val="24"/>
          <w:szCs w:val="24"/>
          <w:lang w:val="es-ES" w:eastAsia="es-MX"/>
        </w:rPr>
      </w:pPr>
      <w:r w:rsidRPr="00AE1B70">
        <w:rPr>
          <w:rFonts w:ascii="Arial" w:eastAsia="Times New Roman" w:hAnsi="Arial" w:cs="Arial"/>
          <w:color w:val="333333"/>
          <w:sz w:val="24"/>
          <w:szCs w:val="24"/>
          <w:shd w:val="clear" w:color="auto" w:fill="FFFFFF"/>
          <w:lang w:val="es-ES" w:eastAsia="es-MX"/>
        </w:rPr>
        <w:t xml:space="preserve">“Emilio Lozoya facturó viajes a Zihutanejo, Guerrero, donde tiene una residencia de lujo, así como vuelos a El Paso y San Antonio, Texas, en Estados Unidos; Nassáu, Bahamas; y a Eagle Country, Colorado”, de acuerdo con la información revelada. </w:t>
      </w:r>
    </w:p>
    <w:p w14:paraId="01BD1F54" w14:textId="77777777" w:rsidR="00664792" w:rsidRPr="00AE1B70" w:rsidRDefault="00664792" w:rsidP="00664792">
      <w:pPr>
        <w:spacing w:after="0" w:line="360" w:lineRule="auto"/>
        <w:jc w:val="both"/>
        <w:rPr>
          <w:rFonts w:ascii="Arial" w:eastAsia="Times New Roman" w:hAnsi="Arial" w:cs="Arial"/>
          <w:sz w:val="24"/>
          <w:szCs w:val="24"/>
          <w:lang w:val="es-ES" w:eastAsia="es-MX"/>
        </w:rPr>
      </w:pPr>
    </w:p>
    <w:p w14:paraId="4F678A38" w14:textId="77777777" w:rsidR="00664792" w:rsidRPr="00AE1B70" w:rsidRDefault="00664792" w:rsidP="00664792">
      <w:pPr>
        <w:spacing w:after="0" w:line="360" w:lineRule="auto"/>
        <w:jc w:val="both"/>
        <w:rPr>
          <w:rFonts w:ascii="Arial" w:eastAsia="Times New Roman" w:hAnsi="Arial" w:cs="Arial"/>
          <w:sz w:val="24"/>
          <w:szCs w:val="24"/>
          <w:lang w:val="es-ES" w:eastAsia="es-MX"/>
        </w:rPr>
      </w:pPr>
      <w:r w:rsidRPr="00AE1B70">
        <w:rPr>
          <w:rFonts w:ascii="Arial" w:eastAsia="Times New Roman" w:hAnsi="Arial" w:cs="Arial"/>
          <w:sz w:val="24"/>
          <w:szCs w:val="24"/>
          <w:lang w:val="es-ES" w:eastAsia="es-MX"/>
        </w:rPr>
        <w:t>En este asunto, se deben valorar los aspectos siguientes: ¿por qué una empresa privada, como AHMSA les paga millonarios viáticos a funcionarios de alto rango sin mediar una relación laboral o comercial conocida?</w:t>
      </w:r>
    </w:p>
    <w:p w14:paraId="522E62BB" w14:textId="77777777" w:rsidR="00664792" w:rsidRPr="00AE1B70" w:rsidRDefault="00664792" w:rsidP="00664792">
      <w:pPr>
        <w:spacing w:after="0" w:line="360" w:lineRule="auto"/>
        <w:jc w:val="both"/>
        <w:rPr>
          <w:rFonts w:ascii="Arial" w:eastAsia="Times New Roman" w:hAnsi="Arial" w:cs="Arial"/>
          <w:sz w:val="24"/>
          <w:szCs w:val="24"/>
          <w:lang w:val="es-ES" w:eastAsia="es-MX"/>
        </w:rPr>
      </w:pPr>
    </w:p>
    <w:p w14:paraId="588E8F5A" w14:textId="77777777" w:rsidR="00664792" w:rsidRPr="00AE1B70" w:rsidRDefault="00664792" w:rsidP="00664792">
      <w:pPr>
        <w:spacing w:after="0" w:line="360" w:lineRule="auto"/>
        <w:jc w:val="both"/>
        <w:rPr>
          <w:rFonts w:ascii="Arial" w:eastAsia="Times New Roman" w:hAnsi="Arial" w:cs="Arial"/>
          <w:sz w:val="24"/>
          <w:szCs w:val="24"/>
          <w:lang w:val="es-ES" w:eastAsia="es-MX"/>
        </w:rPr>
      </w:pPr>
      <w:r w:rsidRPr="00AE1B70">
        <w:rPr>
          <w:rFonts w:ascii="Arial" w:eastAsia="Times New Roman" w:hAnsi="Arial" w:cs="Arial"/>
          <w:sz w:val="24"/>
          <w:szCs w:val="24"/>
          <w:lang w:val="es-ES" w:eastAsia="es-MX"/>
        </w:rPr>
        <w:lastRenderedPageBreak/>
        <w:t>No se trata de decir, “son los recursos de AHMSA gastados libremente bajo su decisión y discrecionalidad como iniciativa privada”; no, cuando se trata de gobernadores, senadores y diputados, quiénes tienen la obligación legal, política y ética de no aceptar regalos, dádivas ni dinero de otros sin que medie la justificación legal para ello.</w:t>
      </w:r>
    </w:p>
    <w:p w14:paraId="701E4D5A" w14:textId="77777777" w:rsidR="00664792" w:rsidRPr="00AE1B70" w:rsidRDefault="00664792" w:rsidP="00664792">
      <w:pPr>
        <w:spacing w:after="0" w:line="360" w:lineRule="auto"/>
        <w:jc w:val="both"/>
        <w:rPr>
          <w:rFonts w:ascii="Arial" w:eastAsia="Times New Roman" w:hAnsi="Arial" w:cs="Arial"/>
          <w:sz w:val="24"/>
          <w:szCs w:val="24"/>
          <w:lang w:val="es-ES" w:eastAsia="es-MX"/>
        </w:rPr>
      </w:pPr>
    </w:p>
    <w:p w14:paraId="558A77D8" w14:textId="77777777" w:rsidR="00664792" w:rsidRPr="00AE1B70" w:rsidRDefault="00664792" w:rsidP="00664792">
      <w:pPr>
        <w:spacing w:after="0" w:line="360" w:lineRule="auto"/>
        <w:jc w:val="both"/>
        <w:rPr>
          <w:rFonts w:ascii="Arial" w:eastAsia="Times New Roman" w:hAnsi="Arial" w:cs="Arial"/>
          <w:sz w:val="24"/>
          <w:szCs w:val="24"/>
          <w:lang w:val="es-ES" w:eastAsia="es-MX"/>
        </w:rPr>
      </w:pPr>
      <w:r w:rsidRPr="00AE1B70">
        <w:rPr>
          <w:rFonts w:ascii="Arial" w:eastAsia="Times New Roman" w:hAnsi="Arial" w:cs="Arial"/>
          <w:sz w:val="24"/>
          <w:szCs w:val="24"/>
          <w:lang w:val="es-ES" w:eastAsia="es-MX"/>
        </w:rPr>
        <w:t>En 2014, aún no entraba en vigor la nueva Ley General de Responsabilidades Administrativas; pero estaban vigentes las leyes de responsabilidades de los servidores públicos locales, así como la federal. Como simple referencia a que se trata de una conducta prohibida en la ley y sancionada, la abrogada Ley Federal de Responsabilidades Administrativas de los Servidores Públicos, contemplaba entre las conductas prohibidas a los servidores públicos, la de “Desempeñar su empleo, cargo o comisión sin obtener o pretender obtener beneficios adicionales a las contraprestaciones comprobables que el Estado le otorga por el desempeño de su función…” (art. 8. Fracción XIII); conducta también establecida en la Ley de Responsabilidades de los Servidores Públicos Estatales y Municipales de Coahuila (abrogada).</w:t>
      </w:r>
    </w:p>
    <w:p w14:paraId="3C2486F1" w14:textId="77777777" w:rsidR="00664792" w:rsidRPr="00AE1B70" w:rsidRDefault="00664792" w:rsidP="00664792">
      <w:pPr>
        <w:spacing w:after="0" w:line="360" w:lineRule="auto"/>
        <w:jc w:val="both"/>
        <w:rPr>
          <w:rFonts w:ascii="Arial" w:eastAsia="Times New Roman" w:hAnsi="Arial" w:cs="Arial"/>
          <w:sz w:val="24"/>
          <w:szCs w:val="24"/>
          <w:lang w:val="es-ES" w:eastAsia="es-MX"/>
        </w:rPr>
      </w:pPr>
    </w:p>
    <w:p w14:paraId="60598D7C" w14:textId="77777777" w:rsidR="00664792" w:rsidRPr="00AE1B70" w:rsidRDefault="00664792" w:rsidP="00664792">
      <w:pPr>
        <w:spacing w:after="0" w:line="360" w:lineRule="auto"/>
        <w:jc w:val="both"/>
        <w:rPr>
          <w:rFonts w:ascii="Arial" w:eastAsia="Times New Roman" w:hAnsi="Arial" w:cs="Arial"/>
          <w:sz w:val="24"/>
          <w:szCs w:val="24"/>
          <w:lang w:val="es-ES" w:eastAsia="es-MX"/>
        </w:rPr>
      </w:pPr>
      <w:r w:rsidRPr="00AE1B70">
        <w:rPr>
          <w:rFonts w:ascii="Arial" w:eastAsia="Times New Roman" w:hAnsi="Arial" w:cs="Arial"/>
          <w:sz w:val="24"/>
          <w:szCs w:val="24"/>
          <w:lang w:val="es-ES" w:eastAsia="es-MX"/>
        </w:rPr>
        <w:t>Esto además de lo establecido en la legislación penal local y federal, concretamente el delito cohecho, que se refiere también a aceptar dinero, bienes muebles o inmuebles o cualquier clase de beneficio sin justificación legal.</w:t>
      </w:r>
    </w:p>
    <w:p w14:paraId="6695C841" w14:textId="77777777" w:rsidR="00664792" w:rsidRPr="00AE1B70" w:rsidRDefault="00664792" w:rsidP="00664792">
      <w:pPr>
        <w:spacing w:after="0" w:line="360" w:lineRule="auto"/>
        <w:jc w:val="both"/>
        <w:rPr>
          <w:rFonts w:ascii="Arial" w:eastAsia="Times New Roman" w:hAnsi="Arial" w:cs="Arial"/>
          <w:sz w:val="24"/>
          <w:szCs w:val="24"/>
          <w:lang w:val="es-ES" w:eastAsia="es-MX"/>
        </w:rPr>
      </w:pPr>
    </w:p>
    <w:p w14:paraId="1B304945" w14:textId="77777777" w:rsidR="00664792" w:rsidRPr="00AE1B70" w:rsidRDefault="00664792" w:rsidP="00664792">
      <w:pPr>
        <w:spacing w:after="0" w:line="360" w:lineRule="auto"/>
        <w:jc w:val="both"/>
        <w:rPr>
          <w:rFonts w:ascii="Arial" w:eastAsia="Times New Roman" w:hAnsi="Arial" w:cs="Arial"/>
          <w:sz w:val="24"/>
          <w:szCs w:val="24"/>
          <w:lang w:val="es-ES" w:eastAsia="es-MX"/>
        </w:rPr>
      </w:pPr>
      <w:r w:rsidRPr="00AE1B70">
        <w:rPr>
          <w:rFonts w:ascii="Arial" w:eastAsia="Times New Roman" w:hAnsi="Arial" w:cs="Arial"/>
          <w:sz w:val="24"/>
          <w:szCs w:val="24"/>
          <w:lang w:val="es-ES" w:eastAsia="es-MX"/>
        </w:rPr>
        <w:t>El 25 de junio de 2013, fue publicado en el Periódico Oficial del Estado el Código de Ética y Conducta para los Servidores Públicos del Poder Ejecutivo del Estado de Coahuila Zaragoza. Nada más y nada menos que un decreto de Rubén Moreira y no olvidemos la fecha, antes de 2014.</w:t>
      </w:r>
    </w:p>
    <w:p w14:paraId="2677A5DF" w14:textId="77777777" w:rsidR="00664792" w:rsidRPr="00AE1B70" w:rsidRDefault="00664792" w:rsidP="00664792">
      <w:pPr>
        <w:spacing w:after="0" w:line="360" w:lineRule="auto"/>
        <w:jc w:val="both"/>
        <w:rPr>
          <w:rFonts w:ascii="Arial" w:eastAsia="Times New Roman" w:hAnsi="Arial" w:cs="Arial"/>
          <w:sz w:val="24"/>
          <w:szCs w:val="24"/>
          <w:lang w:val="es-ES" w:eastAsia="es-MX"/>
        </w:rPr>
      </w:pPr>
    </w:p>
    <w:p w14:paraId="572332A1" w14:textId="77777777" w:rsidR="00664792" w:rsidRPr="00AE1B70" w:rsidRDefault="00664792" w:rsidP="00664792">
      <w:pPr>
        <w:spacing w:after="0" w:line="360" w:lineRule="auto"/>
        <w:jc w:val="both"/>
        <w:rPr>
          <w:rFonts w:ascii="Arial" w:eastAsia="Times New Roman" w:hAnsi="Arial" w:cs="Arial"/>
          <w:sz w:val="24"/>
          <w:szCs w:val="24"/>
          <w:lang w:val="es-ES" w:eastAsia="es-MX"/>
        </w:rPr>
      </w:pPr>
      <w:r w:rsidRPr="00AE1B70">
        <w:rPr>
          <w:rFonts w:ascii="Arial" w:eastAsia="Times New Roman" w:hAnsi="Arial" w:cs="Arial"/>
          <w:sz w:val="24"/>
          <w:szCs w:val="24"/>
          <w:lang w:val="es-ES" w:eastAsia="es-MX"/>
        </w:rPr>
        <w:t>Del citado código nos permitimos citar lo siguiente:</w:t>
      </w:r>
    </w:p>
    <w:p w14:paraId="7C5A236D" w14:textId="77777777" w:rsidR="00664792" w:rsidRPr="00AE1B70" w:rsidRDefault="00664792" w:rsidP="00664792">
      <w:pPr>
        <w:spacing w:after="0" w:line="360" w:lineRule="auto"/>
        <w:jc w:val="both"/>
        <w:rPr>
          <w:rFonts w:ascii="Arial" w:eastAsia="Times New Roman" w:hAnsi="Arial" w:cs="Arial"/>
          <w:sz w:val="24"/>
          <w:szCs w:val="24"/>
          <w:lang w:val="es-ES" w:eastAsia="es-MX"/>
        </w:rPr>
      </w:pPr>
    </w:p>
    <w:p w14:paraId="290DFDBE" w14:textId="77777777" w:rsidR="00664792" w:rsidRPr="00AE1B70" w:rsidRDefault="00664792" w:rsidP="00664792">
      <w:pPr>
        <w:spacing w:after="0" w:line="360" w:lineRule="auto"/>
        <w:jc w:val="both"/>
        <w:rPr>
          <w:rFonts w:ascii="Times New Roman" w:eastAsia="Times New Roman" w:hAnsi="Times New Roman" w:cs="Times New Roman"/>
          <w:i/>
          <w:sz w:val="24"/>
          <w:szCs w:val="24"/>
          <w:lang w:val="es-ES" w:eastAsia="es-MX"/>
        </w:rPr>
      </w:pPr>
      <w:r w:rsidRPr="00AE1B70">
        <w:rPr>
          <w:rFonts w:ascii="Times New Roman" w:eastAsia="Times New Roman" w:hAnsi="Times New Roman" w:cs="Times New Roman"/>
          <w:i/>
          <w:sz w:val="24"/>
          <w:szCs w:val="24"/>
          <w:lang w:val="es-ES" w:eastAsia="es-MX"/>
        </w:rPr>
        <w:lastRenderedPageBreak/>
        <w:t>ARTÍCULO 5.</w:t>
      </w:r>
      <w:r w:rsidRPr="00AE1B70">
        <w:rPr>
          <w:rFonts w:ascii="Cambria Math" w:eastAsia="Times New Roman" w:hAnsi="Cambria Math" w:cs="Cambria Math"/>
          <w:i/>
          <w:sz w:val="24"/>
          <w:szCs w:val="24"/>
          <w:lang w:val="es-ES" w:eastAsia="es-MX"/>
        </w:rPr>
        <w:t>‐</w:t>
      </w:r>
      <w:r w:rsidRPr="00AE1B70">
        <w:rPr>
          <w:rFonts w:ascii="Times New Roman" w:eastAsia="Times New Roman" w:hAnsi="Times New Roman" w:cs="Times New Roman"/>
          <w:i/>
          <w:sz w:val="24"/>
          <w:szCs w:val="24"/>
          <w:lang w:val="es-ES" w:eastAsia="es-MX"/>
        </w:rPr>
        <w:t xml:space="preserve"> Los servidores públicos deberán regirse a través de los propósitos institucionales más elevados del Gobierno del Estado de Coahuila de Zaragoza, citándose de manera enunciativa y no limitativa, los cuales son:</w:t>
      </w:r>
    </w:p>
    <w:p w14:paraId="18CC204B" w14:textId="77777777" w:rsidR="00664792" w:rsidRPr="00AE1B70" w:rsidRDefault="00664792" w:rsidP="00664792">
      <w:pPr>
        <w:spacing w:after="0" w:line="360" w:lineRule="auto"/>
        <w:jc w:val="both"/>
        <w:rPr>
          <w:rFonts w:ascii="Arial" w:eastAsia="Times New Roman" w:hAnsi="Arial" w:cs="Arial"/>
          <w:i/>
          <w:sz w:val="24"/>
          <w:szCs w:val="24"/>
          <w:lang w:val="es-ES" w:eastAsia="es-MX"/>
        </w:rPr>
      </w:pPr>
      <w:r w:rsidRPr="00AE1B70">
        <w:rPr>
          <w:rFonts w:ascii="Arial" w:eastAsia="Times New Roman" w:hAnsi="Arial" w:cs="Arial"/>
          <w:i/>
          <w:sz w:val="24"/>
          <w:szCs w:val="24"/>
          <w:lang w:val="es-ES" w:eastAsia="es-MX"/>
        </w:rPr>
        <w:t>…</w:t>
      </w:r>
    </w:p>
    <w:p w14:paraId="69FF8E8C" w14:textId="77777777" w:rsidR="00664792" w:rsidRPr="00AE1B70" w:rsidRDefault="00664792" w:rsidP="00664792">
      <w:pPr>
        <w:spacing w:after="0" w:line="360" w:lineRule="auto"/>
        <w:jc w:val="both"/>
        <w:rPr>
          <w:rFonts w:ascii="Times New Roman" w:eastAsia="Times New Roman" w:hAnsi="Times New Roman" w:cs="Times New Roman"/>
          <w:i/>
          <w:sz w:val="24"/>
          <w:szCs w:val="24"/>
          <w:lang w:val="es-ES" w:eastAsia="es-MX"/>
        </w:rPr>
      </w:pPr>
      <w:r w:rsidRPr="00AE1B70">
        <w:rPr>
          <w:rFonts w:ascii="Times New Roman" w:eastAsia="Times New Roman" w:hAnsi="Times New Roman" w:cs="Times New Roman"/>
          <w:i/>
          <w:sz w:val="24"/>
          <w:szCs w:val="24"/>
          <w:lang w:val="es-ES" w:eastAsia="es-MX"/>
        </w:rPr>
        <w:t>IV.   Combatir a la impunidad. Sancionando las conductas ilícitas; impulsando la mejora de procesos y la calidad de la acción pública, logrando la participación de la sociedad en un entorno de estrecha coordinación entre los tres órdenes de gobierno, a fin de constituir una nueva cultura de lo público;</w:t>
      </w:r>
    </w:p>
    <w:p w14:paraId="0C0C7EA2" w14:textId="77777777" w:rsidR="00664792" w:rsidRPr="00AE1B70" w:rsidRDefault="00664792" w:rsidP="00664792">
      <w:pPr>
        <w:spacing w:after="0" w:line="360" w:lineRule="auto"/>
        <w:jc w:val="both"/>
        <w:rPr>
          <w:rFonts w:ascii="Times New Roman" w:eastAsia="Times New Roman" w:hAnsi="Times New Roman" w:cs="Times New Roman"/>
          <w:i/>
          <w:sz w:val="24"/>
          <w:szCs w:val="24"/>
          <w:lang w:val="es-ES" w:eastAsia="es-MX"/>
        </w:rPr>
      </w:pPr>
    </w:p>
    <w:p w14:paraId="5662C44C" w14:textId="77777777" w:rsidR="00664792" w:rsidRPr="00AE1B70" w:rsidRDefault="00664792" w:rsidP="00664792">
      <w:pPr>
        <w:spacing w:after="0" w:line="360" w:lineRule="auto"/>
        <w:jc w:val="center"/>
        <w:rPr>
          <w:rFonts w:ascii="Times New Roman" w:eastAsia="Times New Roman" w:hAnsi="Times New Roman" w:cs="Times New Roman"/>
          <w:sz w:val="24"/>
          <w:szCs w:val="24"/>
          <w:lang w:val="es-ES" w:eastAsia="es-MX"/>
        </w:rPr>
      </w:pPr>
      <w:r w:rsidRPr="00AE1B70">
        <w:rPr>
          <w:rFonts w:ascii="Times New Roman" w:eastAsia="Times New Roman" w:hAnsi="Times New Roman" w:cs="Times New Roman"/>
          <w:sz w:val="24"/>
          <w:szCs w:val="24"/>
          <w:lang w:val="es-ES" w:eastAsia="es-MX"/>
        </w:rPr>
        <w:t>CAPÍTULO II PRINCIPIOS Y VALORES</w:t>
      </w:r>
    </w:p>
    <w:p w14:paraId="26118156" w14:textId="77777777" w:rsidR="00664792" w:rsidRPr="00AE1B70" w:rsidRDefault="00664792" w:rsidP="00664792">
      <w:pPr>
        <w:spacing w:after="0" w:line="360" w:lineRule="auto"/>
        <w:jc w:val="both"/>
        <w:rPr>
          <w:rFonts w:ascii="Times New Roman" w:eastAsia="Times New Roman" w:hAnsi="Times New Roman" w:cs="Times New Roman"/>
          <w:sz w:val="24"/>
          <w:szCs w:val="24"/>
          <w:lang w:val="es-ES" w:eastAsia="es-MX"/>
        </w:rPr>
      </w:pPr>
    </w:p>
    <w:p w14:paraId="089B7F09" w14:textId="77777777" w:rsidR="00664792" w:rsidRPr="00AE1B70" w:rsidRDefault="00664792" w:rsidP="00664792">
      <w:pPr>
        <w:spacing w:after="0" w:line="360" w:lineRule="auto"/>
        <w:jc w:val="both"/>
        <w:rPr>
          <w:rFonts w:ascii="Times New Roman" w:eastAsia="Times New Roman" w:hAnsi="Times New Roman" w:cs="Times New Roman"/>
          <w:i/>
          <w:sz w:val="24"/>
          <w:szCs w:val="24"/>
          <w:lang w:val="es-ES" w:eastAsia="es-MX"/>
        </w:rPr>
      </w:pPr>
      <w:r w:rsidRPr="00AE1B70">
        <w:rPr>
          <w:rFonts w:ascii="Times New Roman" w:eastAsia="Times New Roman" w:hAnsi="Times New Roman" w:cs="Times New Roman"/>
          <w:i/>
          <w:sz w:val="24"/>
          <w:szCs w:val="24"/>
          <w:lang w:val="es-ES" w:eastAsia="es-MX"/>
        </w:rPr>
        <w:t>ARTÍCULO 6.- Los principios y valores institucionales que los servidores públicos deberán cumplir y tener presentes en el desempeño de sus funciones, empleos, cargos y comisiones, son:</w:t>
      </w:r>
    </w:p>
    <w:p w14:paraId="506537FD" w14:textId="77777777" w:rsidR="00664792" w:rsidRPr="00AE1B70" w:rsidRDefault="00664792" w:rsidP="00664792">
      <w:pPr>
        <w:spacing w:after="0" w:line="360" w:lineRule="auto"/>
        <w:jc w:val="both"/>
        <w:rPr>
          <w:rFonts w:ascii="Times New Roman" w:eastAsia="Times New Roman" w:hAnsi="Times New Roman" w:cs="Times New Roman"/>
          <w:i/>
          <w:sz w:val="24"/>
          <w:szCs w:val="24"/>
          <w:lang w:val="es-ES" w:eastAsia="es-MX"/>
        </w:rPr>
      </w:pPr>
      <w:r w:rsidRPr="00AE1B70">
        <w:rPr>
          <w:rFonts w:ascii="Times New Roman" w:eastAsia="Times New Roman" w:hAnsi="Times New Roman" w:cs="Times New Roman"/>
          <w:i/>
          <w:sz w:val="24"/>
          <w:szCs w:val="24"/>
          <w:lang w:val="es-ES" w:eastAsia="es-MX"/>
        </w:rPr>
        <w:t>….</w:t>
      </w:r>
    </w:p>
    <w:p w14:paraId="5621B5D5" w14:textId="77777777" w:rsidR="00664792" w:rsidRPr="00AE1B70" w:rsidRDefault="00664792" w:rsidP="00664792">
      <w:pPr>
        <w:spacing w:after="0" w:line="360" w:lineRule="auto"/>
        <w:jc w:val="both"/>
        <w:rPr>
          <w:rFonts w:ascii="Times New Roman" w:eastAsia="Times New Roman" w:hAnsi="Times New Roman" w:cs="Times New Roman"/>
          <w:i/>
          <w:sz w:val="24"/>
          <w:szCs w:val="24"/>
          <w:lang w:val="es-ES" w:eastAsia="es-MX"/>
        </w:rPr>
      </w:pPr>
      <w:r w:rsidRPr="00AE1B70">
        <w:rPr>
          <w:rFonts w:ascii="Times New Roman" w:eastAsia="Times New Roman" w:hAnsi="Times New Roman" w:cs="Times New Roman"/>
          <w:i/>
          <w:sz w:val="24"/>
          <w:szCs w:val="24"/>
          <w:lang w:val="es-ES" w:eastAsia="es-MX"/>
        </w:rPr>
        <w:t>III.  Honestidad. El servidor público deberá conducirse con apego a la verdad, fomentando una cultura de confianza y actuando siempre con honor, de acuerdo a los propósitos del gobierno del estado;</w:t>
      </w:r>
    </w:p>
    <w:p w14:paraId="66498CCF" w14:textId="77777777" w:rsidR="00664792" w:rsidRPr="00AE1B70" w:rsidRDefault="00664792" w:rsidP="00664792">
      <w:pPr>
        <w:spacing w:after="0" w:line="360" w:lineRule="auto"/>
        <w:jc w:val="both"/>
        <w:rPr>
          <w:rFonts w:ascii="Times New Roman" w:eastAsia="Times New Roman" w:hAnsi="Times New Roman" w:cs="Times New Roman"/>
          <w:i/>
          <w:sz w:val="24"/>
          <w:szCs w:val="24"/>
          <w:lang w:val="es-ES" w:eastAsia="es-MX"/>
        </w:rPr>
      </w:pPr>
      <w:r w:rsidRPr="00AE1B70">
        <w:rPr>
          <w:rFonts w:ascii="Times New Roman" w:eastAsia="Times New Roman" w:hAnsi="Times New Roman" w:cs="Times New Roman"/>
          <w:i/>
          <w:sz w:val="24"/>
          <w:szCs w:val="24"/>
          <w:lang w:val="es-ES" w:eastAsia="es-MX"/>
        </w:rPr>
        <w:t>…</w:t>
      </w:r>
    </w:p>
    <w:p w14:paraId="2EABD8A3" w14:textId="77777777" w:rsidR="00664792" w:rsidRPr="00AE1B70" w:rsidRDefault="00664792" w:rsidP="00664792">
      <w:pPr>
        <w:spacing w:after="0" w:line="360" w:lineRule="auto"/>
        <w:jc w:val="both"/>
        <w:rPr>
          <w:rFonts w:ascii="Times New Roman" w:eastAsia="Times New Roman" w:hAnsi="Times New Roman" w:cs="Times New Roman"/>
          <w:i/>
          <w:sz w:val="24"/>
          <w:szCs w:val="24"/>
          <w:lang w:val="es-ES" w:eastAsia="es-MX"/>
        </w:rPr>
      </w:pPr>
      <w:r w:rsidRPr="00AE1B70">
        <w:rPr>
          <w:rFonts w:ascii="Times New Roman" w:eastAsia="Times New Roman" w:hAnsi="Times New Roman" w:cs="Times New Roman"/>
          <w:i/>
          <w:sz w:val="24"/>
          <w:szCs w:val="24"/>
          <w:lang w:val="es-ES" w:eastAsia="es-MX"/>
        </w:rPr>
        <w:t>VIII. Legalidad. El servidor público está obligado a que sus actos guarden armonía con la ley; por lo tanto, debe cumplir con las normas y el espíritu de las leyes;</w:t>
      </w:r>
    </w:p>
    <w:p w14:paraId="11A2AD39" w14:textId="77777777" w:rsidR="00664792" w:rsidRPr="00AE1B70" w:rsidRDefault="00664792" w:rsidP="00664792">
      <w:pPr>
        <w:spacing w:after="0" w:line="360" w:lineRule="auto"/>
        <w:jc w:val="both"/>
        <w:rPr>
          <w:rFonts w:ascii="Arial" w:eastAsia="Times New Roman" w:hAnsi="Arial" w:cs="Arial"/>
          <w:i/>
          <w:sz w:val="24"/>
          <w:szCs w:val="24"/>
          <w:lang w:val="es-ES" w:eastAsia="es-MX"/>
        </w:rPr>
      </w:pPr>
      <w:r w:rsidRPr="00AE1B70">
        <w:rPr>
          <w:rFonts w:ascii="Arial" w:eastAsia="Times New Roman" w:hAnsi="Arial" w:cs="Arial"/>
          <w:i/>
          <w:sz w:val="24"/>
          <w:szCs w:val="24"/>
          <w:lang w:val="es-ES" w:eastAsia="es-MX"/>
        </w:rPr>
        <w:t>…</w:t>
      </w:r>
    </w:p>
    <w:p w14:paraId="28DC2C8A" w14:textId="77777777" w:rsidR="00664792" w:rsidRPr="00AE1B70" w:rsidRDefault="00664792" w:rsidP="00664792">
      <w:pPr>
        <w:spacing w:after="0" w:line="360" w:lineRule="auto"/>
        <w:jc w:val="both"/>
        <w:rPr>
          <w:rFonts w:ascii="Times New Roman" w:eastAsia="Times New Roman" w:hAnsi="Times New Roman" w:cs="Times New Roman"/>
          <w:i/>
          <w:sz w:val="24"/>
          <w:szCs w:val="24"/>
          <w:lang w:val="es-ES" w:eastAsia="es-MX"/>
        </w:rPr>
      </w:pPr>
      <w:r w:rsidRPr="00AE1B70">
        <w:rPr>
          <w:rFonts w:ascii="Times New Roman" w:eastAsia="Times New Roman" w:hAnsi="Times New Roman" w:cs="Times New Roman"/>
          <w:i/>
          <w:sz w:val="24"/>
          <w:szCs w:val="24"/>
          <w:lang w:val="es-ES" w:eastAsia="es-MX"/>
        </w:rPr>
        <w:t>X.</w:t>
      </w:r>
      <w:r w:rsidRPr="00AE1B70">
        <w:rPr>
          <w:rFonts w:ascii="Times New Roman" w:eastAsia="Times New Roman" w:hAnsi="Times New Roman" w:cs="Times New Roman"/>
          <w:i/>
          <w:sz w:val="24"/>
          <w:szCs w:val="24"/>
          <w:lang w:val="es-ES" w:eastAsia="es-MX"/>
        </w:rPr>
        <w:tab/>
        <w:t>Rendición de Cuentas. El servidor público debe asumir plenamente, la responsabilidad de desempeñar sus funciones en forma adecuada, dando cuentas a la sociedad y sujetándose a la evaluación de la misma;</w:t>
      </w:r>
    </w:p>
    <w:p w14:paraId="21A572E4" w14:textId="77777777" w:rsidR="00664792" w:rsidRPr="00AE1B70" w:rsidRDefault="00664792" w:rsidP="00664792">
      <w:pPr>
        <w:spacing w:after="0" w:line="360" w:lineRule="auto"/>
        <w:jc w:val="both"/>
        <w:rPr>
          <w:rFonts w:ascii="Arial" w:eastAsia="Times New Roman" w:hAnsi="Arial" w:cs="Arial"/>
          <w:sz w:val="24"/>
          <w:szCs w:val="24"/>
          <w:lang w:val="es-ES" w:eastAsia="es-MX"/>
        </w:rPr>
      </w:pPr>
    </w:p>
    <w:p w14:paraId="6335569D" w14:textId="77777777" w:rsidR="00664792" w:rsidRPr="00AE1B70" w:rsidRDefault="00664792" w:rsidP="00664792">
      <w:pPr>
        <w:spacing w:after="0" w:line="360" w:lineRule="auto"/>
        <w:jc w:val="both"/>
        <w:rPr>
          <w:rFonts w:ascii="Arial" w:eastAsia="Times New Roman" w:hAnsi="Arial" w:cs="Arial"/>
          <w:sz w:val="24"/>
          <w:szCs w:val="24"/>
          <w:lang w:val="es-ES" w:eastAsia="es-MX"/>
        </w:rPr>
      </w:pPr>
      <w:r w:rsidRPr="00AE1B70">
        <w:rPr>
          <w:rFonts w:ascii="Arial" w:eastAsia="Times New Roman" w:hAnsi="Arial" w:cs="Arial"/>
          <w:sz w:val="24"/>
          <w:szCs w:val="24"/>
          <w:lang w:val="es-ES" w:eastAsia="es-MX"/>
        </w:rPr>
        <w:t xml:space="preserve">Si bien han pasado ya siete años desde la comisión de los hechos señalados, y se tendrán que analizar los plazos de prescripción de las conductas que se puedan tipificar, resulta necesario que todo se aclarado y resuelto conforme a derecho. </w:t>
      </w:r>
    </w:p>
    <w:p w14:paraId="1048B14F" w14:textId="77777777" w:rsidR="00664792" w:rsidRPr="00AE1B70" w:rsidRDefault="00664792" w:rsidP="00664792">
      <w:pPr>
        <w:spacing w:after="0" w:line="360" w:lineRule="auto"/>
        <w:jc w:val="both"/>
        <w:rPr>
          <w:rFonts w:ascii="Arial" w:eastAsia="Times New Roman" w:hAnsi="Arial" w:cs="Arial"/>
          <w:sz w:val="24"/>
          <w:szCs w:val="24"/>
          <w:lang w:val="es-ES" w:eastAsia="es-MX"/>
        </w:rPr>
      </w:pPr>
    </w:p>
    <w:p w14:paraId="4FC6E93B" w14:textId="6C9C1271" w:rsidR="00664792" w:rsidRPr="00AE1B70" w:rsidRDefault="00664792" w:rsidP="00664792">
      <w:pPr>
        <w:spacing w:after="0" w:line="360" w:lineRule="auto"/>
        <w:jc w:val="both"/>
        <w:rPr>
          <w:rFonts w:ascii="Arial" w:eastAsia="Times New Roman" w:hAnsi="Arial" w:cs="Arial"/>
          <w:sz w:val="24"/>
          <w:szCs w:val="24"/>
          <w:lang w:val="es-ES" w:eastAsia="es-MX"/>
        </w:rPr>
      </w:pPr>
      <w:bookmarkStart w:id="4" w:name="_Hlk47913668"/>
      <w:r w:rsidRPr="00AE1B70">
        <w:rPr>
          <w:rFonts w:ascii="Arial" w:eastAsia="Times New Roman" w:hAnsi="Arial" w:cs="Arial"/>
          <w:sz w:val="24"/>
          <w:szCs w:val="24"/>
          <w:lang w:val="es-ES" w:eastAsia="es-MX"/>
        </w:rPr>
        <w:t xml:space="preserve">Por las razones expuestas, presentamos a esta soberanía la siguiente: </w:t>
      </w:r>
    </w:p>
    <w:p w14:paraId="1CEE6BDB" w14:textId="77777777" w:rsidR="00664792" w:rsidRPr="00AE1B70" w:rsidRDefault="00664792" w:rsidP="00664792">
      <w:pPr>
        <w:spacing w:after="0" w:line="360" w:lineRule="auto"/>
        <w:jc w:val="both"/>
        <w:rPr>
          <w:rFonts w:ascii="Arial" w:eastAsia="Times New Roman" w:hAnsi="Arial" w:cs="Arial"/>
          <w:sz w:val="24"/>
          <w:szCs w:val="24"/>
          <w:lang w:val="es-ES" w:eastAsia="es-MX"/>
        </w:rPr>
      </w:pPr>
    </w:p>
    <w:p w14:paraId="75597DFF" w14:textId="3A7C5849" w:rsidR="00664792" w:rsidRPr="00AE1B70" w:rsidRDefault="00664792" w:rsidP="00664792">
      <w:pPr>
        <w:spacing w:after="0" w:line="360" w:lineRule="auto"/>
        <w:jc w:val="center"/>
        <w:rPr>
          <w:rFonts w:ascii="Arial" w:eastAsia="Times New Roman" w:hAnsi="Arial" w:cs="Arial"/>
          <w:b/>
          <w:sz w:val="24"/>
          <w:szCs w:val="24"/>
          <w:lang w:val="es-ES" w:eastAsia="es-MX"/>
        </w:rPr>
      </w:pPr>
      <w:r w:rsidRPr="00AE1B70">
        <w:rPr>
          <w:rFonts w:ascii="Arial" w:eastAsia="Times New Roman" w:hAnsi="Arial" w:cs="Arial"/>
          <w:b/>
          <w:sz w:val="24"/>
          <w:szCs w:val="24"/>
          <w:lang w:val="es-ES" w:eastAsia="es-MX"/>
        </w:rPr>
        <w:t>PUNTO DE ACUERDO</w:t>
      </w:r>
    </w:p>
    <w:p w14:paraId="05439341" w14:textId="77777777" w:rsidR="00664792" w:rsidRPr="00AE1B70" w:rsidRDefault="00664792" w:rsidP="00664792">
      <w:pPr>
        <w:spacing w:after="0" w:line="360" w:lineRule="auto"/>
        <w:ind w:left="708"/>
        <w:jc w:val="both"/>
        <w:rPr>
          <w:rFonts w:ascii="Arial" w:eastAsia="Times New Roman" w:hAnsi="Arial" w:cs="Arial"/>
          <w:b/>
          <w:sz w:val="24"/>
          <w:szCs w:val="24"/>
          <w:lang w:val="es-ES" w:eastAsia="es-MX"/>
        </w:rPr>
      </w:pPr>
    </w:p>
    <w:p w14:paraId="0C74E295" w14:textId="77777777" w:rsidR="00664792" w:rsidRPr="00AE1B70" w:rsidRDefault="00664792" w:rsidP="00664792">
      <w:pPr>
        <w:spacing w:after="0" w:line="360" w:lineRule="auto"/>
        <w:jc w:val="both"/>
        <w:rPr>
          <w:rFonts w:ascii="Arial" w:eastAsia="Times New Roman" w:hAnsi="Arial" w:cs="Arial"/>
          <w:b/>
          <w:sz w:val="24"/>
          <w:szCs w:val="24"/>
          <w:lang w:val="es-ES" w:eastAsia="es-MX"/>
        </w:rPr>
      </w:pPr>
      <w:r w:rsidRPr="00AE1B70">
        <w:rPr>
          <w:rFonts w:ascii="Arial" w:eastAsia="Times New Roman" w:hAnsi="Arial" w:cs="Arial"/>
          <w:b/>
          <w:sz w:val="24"/>
          <w:szCs w:val="24"/>
          <w:lang w:val="es-ES" w:eastAsia="es-MX"/>
        </w:rPr>
        <w:t>ÚNICO. -  Este H. Congreso solicita a la Secretaría de Hacienda y Crédito Público que, conforme a sus atribuciones, investigue en sus archivos los documentos y hechos señalados por el presidente de la República, relativos al pago de viáticos que la empresa AHMSA realizó en el año 2014 a favor de diversos servidores públicos y, en su caso, de vista de esto a las autoridades competentes para efectos de que se proceda a las sanciones que correspondan.</w:t>
      </w:r>
    </w:p>
    <w:p w14:paraId="7B2529EB" w14:textId="77777777" w:rsidR="00664792" w:rsidRPr="00AE1B70" w:rsidRDefault="00664792" w:rsidP="00664792">
      <w:pPr>
        <w:spacing w:after="0" w:line="360" w:lineRule="auto"/>
        <w:jc w:val="both"/>
        <w:rPr>
          <w:rFonts w:ascii="Arial" w:eastAsia="Times New Roman" w:hAnsi="Arial" w:cs="Arial"/>
          <w:b/>
          <w:sz w:val="24"/>
          <w:szCs w:val="24"/>
          <w:lang w:val="es-ES" w:eastAsia="es-MX"/>
        </w:rPr>
      </w:pPr>
    </w:p>
    <w:p w14:paraId="5BC61AA0" w14:textId="77777777" w:rsidR="00664792" w:rsidRPr="00AE1B70" w:rsidRDefault="00664792" w:rsidP="00664792">
      <w:pPr>
        <w:spacing w:after="0" w:line="360" w:lineRule="auto"/>
        <w:jc w:val="both"/>
        <w:rPr>
          <w:rFonts w:ascii="Arial" w:eastAsia="Times New Roman" w:hAnsi="Arial" w:cs="Arial"/>
          <w:sz w:val="24"/>
          <w:szCs w:val="24"/>
          <w:lang w:val="es-ES" w:eastAsia="es-MX"/>
        </w:rPr>
      </w:pPr>
      <w:r w:rsidRPr="00AE1B70">
        <w:rPr>
          <w:rFonts w:ascii="Arial" w:eastAsia="Times New Roman" w:hAnsi="Arial" w:cs="Arial"/>
          <w:sz w:val="24"/>
          <w:szCs w:val="24"/>
          <w:lang w:val="es-ES" w:eastAsia="es-MX"/>
        </w:rPr>
        <w:t xml:space="preserve">Fundamos esta petición en los artículos 21, Fracción VI, 179, 180 y 182 de La Ley Orgánica del Congreso del Estado de Coahuila de Zaragoza. </w:t>
      </w:r>
    </w:p>
    <w:p w14:paraId="59F84883" w14:textId="77777777" w:rsidR="00664792" w:rsidRPr="00AE1B70" w:rsidRDefault="00664792" w:rsidP="00664792">
      <w:pPr>
        <w:spacing w:after="0" w:line="360" w:lineRule="auto"/>
        <w:jc w:val="both"/>
        <w:rPr>
          <w:rFonts w:ascii="Arial" w:eastAsia="Times New Roman" w:hAnsi="Arial" w:cs="Arial"/>
          <w:b/>
          <w:sz w:val="24"/>
          <w:szCs w:val="24"/>
          <w:lang w:val="es-ES" w:eastAsia="es-MX"/>
        </w:rPr>
      </w:pPr>
    </w:p>
    <w:p w14:paraId="2502A202" w14:textId="77777777" w:rsidR="00664792" w:rsidRPr="00AE1B70" w:rsidRDefault="00664792" w:rsidP="00664792">
      <w:pPr>
        <w:spacing w:after="0" w:line="360" w:lineRule="auto"/>
        <w:ind w:left="708"/>
        <w:jc w:val="both"/>
        <w:rPr>
          <w:rFonts w:ascii="Arial" w:eastAsia="Times New Roman" w:hAnsi="Arial" w:cs="Arial"/>
          <w:b/>
          <w:sz w:val="24"/>
          <w:szCs w:val="24"/>
          <w:lang w:val="es-ES" w:eastAsia="es-MX"/>
        </w:rPr>
      </w:pPr>
    </w:p>
    <w:p w14:paraId="710DE716" w14:textId="77777777" w:rsidR="00664792" w:rsidRPr="00664792" w:rsidRDefault="00664792" w:rsidP="00664792">
      <w:pPr>
        <w:spacing w:after="0" w:line="240" w:lineRule="auto"/>
        <w:jc w:val="center"/>
        <w:rPr>
          <w:rFonts w:ascii="Arial" w:eastAsia="Times New Roman" w:hAnsi="Arial" w:cs="Arial"/>
          <w:b/>
          <w:sz w:val="24"/>
          <w:szCs w:val="28"/>
          <w:lang w:val="es-ES" w:eastAsia="es-MX"/>
        </w:rPr>
      </w:pPr>
      <w:r w:rsidRPr="00664792">
        <w:rPr>
          <w:rFonts w:ascii="Arial" w:eastAsia="Times New Roman" w:hAnsi="Arial" w:cs="Arial"/>
          <w:b/>
          <w:sz w:val="24"/>
          <w:szCs w:val="28"/>
          <w:lang w:val="es-ES" w:eastAsia="es-MX"/>
        </w:rPr>
        <w:t>Saltillo, Coahuila de Zaragoza, a 07 de septiembre de 2021.</w:t>
      </w:r>
    </w:p>
    <w:p w14:paraId="3D673852" w14:textId="77777777" w:rsidR="00664792" w:rsidRPr="00664792" w:rsidRDefault="00664792" w:rsidP="00664792">
      <w:pPr>
        <w:spacing w:after="0" w:line="360" w:lineRule="auto"/>
        <w:ind w:left="708"/>
        <w:jc w:val="center"/>
        <w:rPr>
          <w:rFonts w:ascii="Arial" w:eastAsia="Times New Roman" w:hAnsi="Arial" w:cs="Arial"/>
          <w:b/>
          <w:sz w:val="24"/>
          <w:szCs w:val="24"/>
          <w:lang w:val="es-ES" w:eastAsia="es-MX"/>
        </w:rPr>
      </w:pPr>
      <w:r w:rsidRPr="00664792">
        <w:rPr>
          <w:rFonts w:ascii="Arial" w:eastAsia="Times New Roman" w:hAnsi="Arial" w:cs="Arial"/>
          <w:b/>
          <w:sz w:val="24"/>
          <w:szCs w:val="24"/>
          <w:lang w:val="es-ES" w:eastAsia="es-MX"/>
        </w:rPr>
        <w:t xml:space="preserve"> </w:t>
      </w:r>
    </w:p>
    <w:p w14:paraId="3BE8690C" w14:textId="77777777" w:rsidR="00664792" w:rsidRPr="00664792" w:rsidRDefault="00664792" w:rsidP="00664792">
      <w:pPr>
        <w:widowControl w:val="0"/>
        <w:autoSpaceDE w:val="0"/>
        <w:autoSpaceDN w:val="0"/>
        <w:adjustRightInd w:val="0"/>
        <w:spacing w:after="0" w:line="240" w:lineRule="auto"/>
        <w:jc w:val="both"/>
        <w:rPr>
          <w:rFonts w:ascii="Arial" w:eastAsia="Times New Roman" w:hAnsi="Arial" w:cs="Arial"/>
          <w:szCs w:val="24"/>
          <w:lang w:val="es-ES" w:eastAsia="es-MX"/>
        </w:rPr>
      </w:pPr>
    </w:p>
    <w:p w14:paraId="5E12C13B" w14:textId="77777777" w:rsidR="00664792" w:rsidRPr="00664792" w:rsidRDefault="00664792" w:rsidP="00664792">
      <w:pPr>
        <w:keepNext/>
        <w:keepLines/>
        <w:spacing w:before="40" w:after="0" w:line="240" w:lineRule="auto"/>
        <w:jc w:val="center"/>
        <w:outlineLvl w:val="4"/>
        <w:rPr>
          <w:rFonts w:ascii="Arial" w:eastAsia="Times New Roman" w:hAnsi="Arial" w:cs="Arial"/>
          <w:b/>
          <w:color w:val="000000"/>
          <w:sz w:val="24"/>
          <w:szCs w:val="24"/>
          <w:lang w:eastAsia="es-MX"/>
        </w:rPr>
      </w:pPr>
      <w:r w:rsidRPr="00664792">
        <w:rPr>
          <w:rFonts w:ascii="Arial" w:eastAsia="Times New Roman" w:hAnsi="Arial" w:cs="Arial"/>
          <w:b/>
          <w:color w:val="000000"/>
          <w:sz w:val="24"/>
          <w:szCs w:val="24"/>
          <w:lang w:eastAsia="es-MX"/>
        </w:rPr>
        <w:t>ATENTAMENTE,</w:t>
      </w:r>
    </w:p>
    <w:p w14:paraId="108BE667" w14:textId="77777777" w:rsidR="00664792" w:rsidRPr="00664792" w:rsidRDefault="00664792" w:rsidP="00664792">
      <w:pPr>
        <w:spacing w:after="0" w:line="240" w:lineRule="auto"/>
        <w:jc w:val="center"/>
        <w:rPr>
          <w:rFonts w:ascii="Arial" w:eastAsia="Times New Roman" w:hAnsi="Arial" w:cs="Arial"/>
          <w:i/>
          <w:sz w:val="18"/>
          <w:szCs w:val="20"/>
          <w:lang w:eastAsia="es-ES"/>
        </w:rPr>
      </w:pPr>
      <w:r w:rsidRPr="00664792">
        <w:rPr>
          <w:rFonts w:ascii="Arial" w:eastAsia="Times New Roman" w:hAnsi="Arial" w:cs="Arial"/>
          <w:i/>
          <w:sz w:val="18"/>
          <w:szCs w:val="20"/>
          <w:lang w:eastAsia="es-ES"/>
        </w:rPr>
        <w:t>“POR UNA PATRIA ORDENADA Y GENEROSA</w:t>
      </w:r>
    </w:p>
    <w:p w14:paraId="6212BB75" w14:textId="77777777" w:rsidR="00664792" w:rsidRPr="00664792" w:rsidRDefault="00664792" w:rsidP="00664792">
      <w:pPr>
        <w:spacing w:after="0" w:line="240" w:lineRule="auto"/>
        <w:jc w:val="center"/>
        <w:rPr>
          <w:rFonts w:ascii="Arial" w:eastAsia="Times New Roman" w:hAnsi="Arial" w:cs="Arial"/>
          <w:i/>
          <w:sz w:val="18"/>
          <w:szCs w:val="20"/>
          <w:lang w:eastAsia="es-ES"/>
        </w:rPr>
      </w:pPr>
      <w:r w:rsidRPr="00664792">
        <w:rPr>
          <w:rFonts w:ascii="Arial" w:eastAsia="Times New Roman" w:hAnsi="Arial" w:cs="Arial"/>
          <w:i/>
          <w:sz w:val="18"/>
          <w:szCs w:val="20"/>
          <w:lang w:eastAsia="es-ES"/>
        </w:rPr>
        <w:t xml:space="preserve"> Y UNA VIDA MEJOR Y MÁS DIGNA PARA TODOS”</w:t>
      </w:r>
    </w:p>
    <w:p w14:paraId="03AE60A2" w14:textId="77777777" w:rsidR="00664792" w:rsidRPr="00664792" w:rsidRDefault="00664792" w:rsidP="00664792">
      <w:pPr>
        <w:spacing w:after="0" w:line="240" w:lineRule="auto"/>
        <w:jc w:val="both"/>
        <w:rPr>
          <w:rFonts w:ascii="Arial" w:eastAsia="Times New Roman" w:hAnsi="Arial" w:cs="Arial"/>
          <w:sz w:val="28"/>
          <w:szCs w:val="28"/>
          <w:lang w:val="es-ES" w:eastAsia="es-MX"/>
        </w:rPr>
      </w:pPr>
    </w:p>
    <w:p w14:paraId="53BDD442" w14:textId="77777777" w:rsidR="00664792" w:rsidRPr="00664792" w:rsidRDefault="00664792" w:rsidP="00664792">
      <w:pPr>
        <w:spacing w:after="0" w:line="240" w:lineRule="auto"/>
        <w:jc w:val="both"/>
        <w:rPr>
          <w:rFonts w:ascii="Arial" w:eastAsia="Times New Roman" w:hAnsi="Arial" w:cs="Arial"/>
          <w:sz w:val="28"/>
          <w:szCs w:val="28"/>
          <w:lang w:val="es-ES" w:eastAsia="es-MX"/>
        </w:rPr>
      </w:pPr>
    </w:p>
    <w:p w14:paraId="3484C4AA" w14:textId="77777777" w:rsidR="00664792" w:rsidRPr="00664792" w:rsidRDefault="00664792" w:rsidP="00664792">
      <w:pPr>
        <w:spacing w:after="0" w:line="240" w:lineRule="auto"/>
        <w:jc w:val="both"/>
        <w:rPr>
          <w:rFonts w:ascii="Arial" w:eastAsia="Times New Roman" w:hAnsi="Arial" w:cs="Arial"/>
          <w:sz w:val="24"/>
          <w:szCs w:val="24"/>
          <w:lang w:val="es-ES" w:eastAsia="es-MX"/>
        </w:rPr>
      </w:pPr>
    </w:p>
    <w:tbl>
      <w:tblPr>
        <w:tblW w:w="0" w:type="auto"/>
        <w:tblInd w:w="2802" w:type="dxa"/>
        <w:tblBorders>
          <w:top w:val="single" w:sz="4" w:space="0" w:color="auto"/>
        </w:tblBorders>
        <w:tblLook w:val="04A0" w:firstRow="1" w:lastRow="0" w:firstColumn="1" w:lastColumn="0" w:noHBand="0" w:noVBand="1"/>
      </w:tblPr>
      <w:tblGrid>
        <w:gridCol w:w="4536"/>
      </w:tblGrid>
      <w:tr w:rsidR="00664792" w:rsidRPr="00664792" w14:paraId="238ABED2" w14:textId="77777777" w:rsidTr="00DE3753">
        <w:tc>
          <w:tcPr>
            <w:tcW w:w="4536" w:type="dxa"/>
            <w:shd w:val="clear" w:color="auto" w:fill="auto"/>
          </w:tcPr>
          <w:p w14:paraId="64797BAE" w14:textId="77777777" w:rsidR="00664792" w:rsidRPr="00664792" w:rsidRDefault="00664792" w:rsidP="00664792">
            <w:pPr>
              <w:tabs>
                <w:tab w:val="left" w:pos="5056"/>
              </w:tabs>
              <w:spacing w:after="0" w:line="240" w:lineRule="auto"/>
              <w:jc w:val="center"/>
              <w:rPr>
                <w:rFonts w:ascii="Arial" w:eastAsia="Times New Roman" w:hAnsi="Arial" w:cs="Arial"/>
                <w:sz w:val="24"/>
                <w:szCs w:val="24"/>
                <w:lang w:val="es-ES" w:eastAsia="es-MX"/>
              </w:rPr>
            </w:pPr>
            <w:r w:rsidRPr="00664792">
              <w:rPr>
                <w:rFonts w:ascii="Arial" w:eastAsia="Times New Roman" w:hAnsi="Arial" w:cs="Arial"/>
                <w:sz w:val="24"/>
                <w:szCs w:val="24"/>
                <w:lang w:val="es-ES" w:eastAsia="es-MX"/>
              </w:rPr>
              <w:t xml:space="preserve"> DIP LUZ NATALIA VIRGIL ORONA</w:t>
            </w:r>
          </w:p>
        </w:tc>
      </w:tr>
      <w:bookmarkEnd w:id="4"/>
    </w:tbl>
    <w:p w14:paraId="1CC73464" w14:textId="77777777" w:rsidR="00664792" w:rsidRPr="00664792" w:rsidRDefault="00664792" w:rsidP="00664792">
      <w:pPr>
        <w:spacing w:after="0" w:line="240" w:lineRule="auto"/>
        <w:jc w:val="both"/>
        <w:rPr>
          <w:rFonts w:ascii="Arial" w:eastAsia="Times New Roman" w:hAnsi="Arial" w:cs="Arial"/>
          <w:sz w:val="24"/>
          <w:szCs w:val="24"/>
          <w:lang w:val="es-ES" w:eastAsia="es-MX"/>
        </w:rPr>
      </w:pPr>
    </w:p>
    <w:p w14:paraId="0266F606" w14:textId="77777777" w:rsidR="00664792" w:rsidRPr="00664792" w:rsidRDefault="00664792" w:rsidP="00664792">
      <w:pPr>
        <w:spacing w:after="0" w:line="240" w:lineRule="auto"/>
        <w:jc w:val="both"/>
        <w:rPr>
          <w:rFonts w:ascii="Arial" w:eastAsia="Times New Roman" w:hAnsi="Arial" w:cs="Arial"/>
          <w:sz w:val="24"/>
          <w:szCs w:val="24"/>
          <w:lang w:val="es-ES"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559"/>
        <w:gridCol w:w="4687"/>
      </w:tblGrid>
      <w:tr w:rsidR="00664792" w:rsidRPr="00664792" w14:paraId="0EE3C997" w14:textId="77777777" w:rsidTr="00DE3753">
        <w:trPr>
          <w:trHeight w:val="537"/>
        </w:trPr>
        <w:tc>
          <w:tcPr>
            <w:tcW w:w="4158" w:type="dxa"/>
            <w:tcBorders>
              <w:top w:val="single" w:sz="4" w:space="0" w:color="000000"/>
              <w:left w:val="nil"/>
              <w:bottom w:val="nil"/>
              <w:right w:val="nil"/>
            </w:tcBorders>
            <w:hideMark/>
          </w:tcPr>
          <w:p w14:paraId="42F8EB84" w14:textId="77777777" w:rsidR="00664792" w:rsidRPr="00664792" w:rsidRDefault="00664792" w:rsidP="00664792">
            <w:pPr>
              <w:spacing w:after="0" w:line="240" w:lineRule="auto"/>
              <w:jc w:val="center"/>
              <w:rPr>
                <w:rFonts w:ascii="Arial" w:eastAsia="Times New Roman" w:hAnsi="Arial" w:cs="Arial"/>
                <w:sz w:val="24"/>
                <w:szCs w:val="28"/>
                <w:lang w:val="es-ES" w:eastAsia="es-ES"/>
              </w:rPr>
            </w:pPr>
            <w:r w:rsidRPr="00664792">
              <w:rPr>
                <w:rFonts w:ascii="Arial" w:eastAsia="Times New Roman" w:hAnsi="Arial" w:cs="Arial"/>
                <w:sz w:val="24"/>
                <w:szCs w:val="21"/>
                <w:lang w:val="es-ES" w:eastAsia="es-ES"/>
              </w:rPr>
              <w:t>DIP. RODOLFO GERARDO WALS AURIOLES</w:t>
            </w:r>
          </w:p>
        </w:tc>
        <w:tc>
          <w:tcPr>
            <w:tcW w:w="559" w:type="dxa"/>
            <w:tcBorders>
              <w:top w:val="nil"/>
              <w:left w:val="nil"/>
              <w:bottom w:val="nil"/>
              <w:right w:val="nil"/>
            </w:tcBorders>
          </w:tcPr>
          <w:p w14:paraId="62700EA8" w14:textId="77777777" w:rsidR="00664792" w:rsidRPr="00664792" w:rsidRDefault="00664792" w:rsidP="00664792">
            <w:pPr>
              <w:spacing w:after="0" w:line="240" w:lineRule="auto"/>
              <w:jc w:val="both"/>
              <w:rPr>
                <w:rFonts w:ascii="Arial" w:eastAsia="Times New Roman" w:hAnsi="Arial" w:cs="Arial"/>
                <w:sz w:val="28"/>
                <w:szCs w:val="28"/>
                <w:lang w:val="es-ES" w:eastAsia="es-ES"/>
              </w:rPr>
            </w:pPr>
          </w:p>
          <w:p w14:paraId="7FEF1C7E" w14:textId="77777777" w:rsidR="00664792" w:rsidRPr="00664792" w:rsidRDefault="00664792" w:rsidP="00664792">
            <w:pPr>
              <w:spacing w:after="0" w:line="240" w:lineRule="auto"/>
              <w:jc w:val="both"/>
              <w:rPr>
                <w:rFonts w:ascii="Arial" w:eastAsia="Times New Roman" w:hAnsi="Arial" w:cs="Arial"/>
                <w:sz w:val="28"/>
                <w:szCs w:val="28"/>
                <w:lang w:val="es-ES" w:eastAsia="es-ES"/>
              </w:rPr>
            </w:pPr>
          </w:p>
        </w:tc>
        <w:tc>
          <w:tcPr>
            <w:tcW w:w="4687" w:type="dxa"/>
            <w:tcBorders>
              <w:top w:val="single" w:sz="4" w:space="0" w:color="000000"/>
              <w:left w:val="nil"/>
              <w:bottom w:val="nil"/>
              <w:right w:val="nil"/>
            </w:tcBorders>
            <w:hideMark/>
          </w:tcPr>
          <w:p w14:paraId="13250955" w14:textId="77777777" w:rsidR="00664792" w:rsidRPr="00664792" w:rsidRDefault="00664792" w:rsidP="00664792">
            <w:pPr>
              <w:spacing w:after="0" w:line="240" w:lineRule="auto"/>
              <w:jc w:val="center"/>
              <w:rPr>
                <w:rFonts w:ascii="Arial" w:eastAsia="Times New Roman" w:hAnsi="Arial" w:cs="Arial"/>
                <w:sz w:val="24"/>
                <w:szCs w:val="28"/>
                <w:lang w:val="es-ES" w:eastAsia="es-ES"/>
              </w:rPr>
            </w:pPr>
            <w:r w:rsidRPr="00664792">
              <w:rPr>
                <w:rFonts w:ascii="Arial" w:eastAsia="Times New Roman" w:hAnsi="Arial" w:cs="Arial"/>
                <w:sz w:val="24"/>
                <w:szCs w:val="21"/>
                <w:lang w:val="es-ES" w:eastAsia="es-ES"/>
              </w:rPr>
              <w:t>DIP.  MAYRA LUCILA VALDÉS GONZÁLEZ</w:t>
            </w:r>
          </w:p>
        </w:tc>
      </w:tr>
    </w:tbl>
    <w:p w14:paraId="2F9357D6" w14:textId="77777777" w:rsidR="00664792" w:rsidRPr="00664792" w:rsidRDefault="00664792" w:rsidP="00664792">
      <w:pPr>
        <w:spacing w:after="0" w:line="240" w:lineRule="auto"/>
        <w:jc w:val="both"/>
        <w:rPr>
          <w:rFonts w:ascii="Arial" w:eastAsia="Times New Roman" w:hAnsi="Arial" w:cs="Arial"/>
          <w:sz w:val="24"/>
          <w:szCs w:val="24"/>
          <w:lang w:val="es-ES" w:eastAsia="es-MX"/>
        </w:rPr>
      </w:pPr>
    </w:p>
    <w:p w14:paraId="305DEDD2" w14:textId="1E795E2B" w:rsidR="00664792" w:rsidRDefault="00664792" w:rsidP="007B0388">
      <w:pPr>
        <w:shd w:val="clear" w:color="auto" w:fill="FFFFFF"/>
        <w:spacing w:after="0" w:line="240" w:lineRule="auto"/>
        <w:jc w:val="both"/>
        <w:rPr>
          <w:rFonts w:ascii="Arial" w:eastAsia="Times New Roman" w:hAnsi="Arial" w:cs="Arial"/>
          <w:sz w:val="18"/>
          <w:szCs w:val="18"/>
          <w:lang w:val="es-ES" w:eastAsia="es-ES"/>
        </w:rPr>
      </w:pPr>
    </w:p>
    <w:p w14:paraId="6DD9648E" w14:textId="77777777" w:rsidR="007B37A6" w:rsidRDefault="007B37A6" w:rsidP="00664792">
      <w:pPr>
        <w:spacing w:after="0" w:line="276" w:lineRule="auto"/>
        <w:jc w:val="both"/>
        <w:rPr>
          <w:rFonts w:ascii="Arial" w:eastAsia="Times New Roman" w:hAnsi="Arial" w:cs="Arial"/>
          <w:b/>
          <w:sz w:val="28"/>
          <w:szCs w:val="28"/>
          <w:lang w:eastAsia="es-MX"/>
        </w:rPr>
        <w:sectPr w:rsidR="007B37A6" w:rsidSect="001322D8">
          <w:footnotePr>
            <w:numRestart w:val="eachSect"/>
          </w:footnotePr>
          <w:pgSz w:w="12240" w:h="15840" w:code="1"/>
          <w:pgMar w:top="1418" w:right="1418" w:bottom="1418" w:left="1418" w:header="567" w:footer="567" w:gutter="0"/>
          <w:cols w:space="708"/>
          <w:docGrid w:linePitch="360"/>
        </w:sectPr>
      </w:pPr>
    </w:p>
    <w:p w14:paraId="30EBB69C" w14:textId="777C125D" w:rsidR="00664792" w:rsidRPr="007B37A6" w:rsidRDefault="00664792" w:rsidP="00664792">
      <w:pPr>
        <w:spacing w:after="0" w:line="276" w:lineRule="auto"/>
        <w:jc w:val="both"/>
        <w:rPr>
          <w:rFonts w:ascii="Arial" w:eastAsia="Times New Roman" w:hAnsi="Arial" w:cs="Arial"/>
          <w:b/>
          <w:sz w:val="26"/>
          <w:szCs w:val="26"/>
          <w:lang w:eastAsia="es-MX"/>
        </w:rPr>
      </w:pPr>
      <w:r w:rsidRPr="007B37A6">
        <w:rPr>
          <w:rFonts w:ascii="Arial" w:eastAsia="Times New Roman" w:hAnsi="Arial" w:cs="Arial"/>
          <w:b/>
          <w:sz w:val="26"/>
          <w:szCs w:val="26"/>
          <w:lang w:eastAsia="es-MX"/>
        </w:rPr>
        <w:lastRenderedPageBreak/>
        <w:t>H. PLENO DEL CONGRESO DEL ESTADO</w:t>
      </w:r>
    </w:p>
    <w:p w14:paraId="5DC9579C" w14:textId="77777777" w:rsidR="00664792" w:rsidRPr="007B37A6" w:rsidRDefault="00664792" w:rsidP="00664792">
      <w:pPr>
        <w:spacing w:after="0" w:line="276" w:lineRule="auto"/>
        <w:jc w:val="both"/>
        <w:rPr>
          <w:rFonts w:ascii="Arial" w:eastAsia="Times New Roman" w:hAnsi="Arial" w:cs="Arial"/>
          <w:b/>
          <w:sz w:val="26"/>
          <w:szCs w:val="26"/>
          <w:lang w:eastAsia="es-MX"/>
        </w:rPr>
      </w:pPr>
      <w:r w:rsidRPr="007B37A6">
        <w:rPr>
          <w:rFonts w:ascii="Arial" w:eastAsia="Times New Roman" w:hAnsi="Arial" w:cs="Arial"/>
          <w:b/>
          <w:sz w:val="26"/>
          <w:szCs w:val="26"/>
          <w:lang w:eastAsia="es-MX"/>
        </w:rPr>
        <w:t>P R E S E N T E.-</w:t>
      </w:r>
    </w:p>
    <w:p w14:paraId="1032ECD1" w14:textId="77777777" w:rsidR="00664792" w:rsidRPr="007B37A6" w:rsidRDefault="00664792" w:rsidP="00664792">
      <w:pPr>
        <w:spacing w:after="0" w:line="276" w:lineRule="auto"/>
        <w:jc w:val="both"/>
        <w:rPr>
          <w:rFonts w:ascii="Arial" w:eastAsia="Times New Roman" w:hAnsi="Arial" w:cs="Arial"/>
          <w:b/>
          <w:sz w:val="26"/>
          <w:szCs w:val="26"/>
          <w:lang w:eastAsia="es-MX"/>
        </w:rPr>
      </w:pPr>
    </w:p>
    <w:p w14:paraId="0CB3CC0B" w14:textId="77777777" w:rsidR="00664792" w:rsidRPr="007B37A6" w:rsidRDefault="00664792" w:rsidP="00664792">
      <w:pPr>
        <w:spacing w:after="0" w:line="276" w:lineRule="auto"/>
        <w:jc w:val="both"/>
        <w:rPr>
          <w:rFonts w:ascii="Arial" w:eastAsia="Times New Roman" w:hAnsi="Arial" w:cs="Arial"/>
          <w:bCs/>
          <w:sz w:val="26"/>
          <w:szCs w:val="26"/>
          <w:lang w:eastAsia="es-MX"/>
        </w:rPr>
      </w:pPr>
      <w:r w:rsidRPr="007B37A6">
        <w:rPr>
          <w:rFonts w:ascii="Arial" w:eastAsia="Times New Roman" w:hAnsi="Arial" w:cs="Arial"/>
          <w:bCs/>
          <w:sz w:val="26"/>
          <w:szCs w:val="26"/>
          <w:lang w:eastAsia="es-MX"/>
        </w:rPr>
        <w:t>La suscrita Diputada Tania Vanessa Flores Guerra, de la Fracción Parlamentaria “Evaristo Pérez Arreola”, del Partido Unidad Democrática de Coahuila,</w:t>
      </w:r>
      <w:r w:rsidRPr="007B37A6">
        <w:rPr>
          <w:rFonts w:ascii="Arial" w:eastAsia="Times New Roman" w:hAnsi="Arial" w:cs="Arial"/>
          <w:color w:val="000000"/>
          <w:sz w:val="26"/>
          <w:szCs w:val="26"/>
          <w:lang w:val="es-ES" w:eastAsia="es-ES"/>
        </w:rPr>
        <w:t xml:space="preserve"> </w:t>
      </w:r>
      <w:r w:rsidRPr="007B37A6">
        <w:rPr>
          <w:rFonts w:ascii="Arial" w:eastAsia="Times New Roman" w:hAnsi="Arial" w:cs="Arial"/>
          <w:sz w:val="26"/>
          <w:szCs w:val="26"/>
          <w:lang w:eastAsia="es-MX"/>
        </w:rPr>
        <w:t xml:space="preserve">con fundamento en lo dispuesto por los artículos 21 fracción VI, 179, 180, 181, 182 y demás relativos de la Ley Orgánica del Congreso del Estado Independiente, Libre y Soberano de Coahuila de Zaragoza, me permito someter a la consideración del H. Pleno, la presente Proposición con </w:t>
      </w:r>
      <w:r w:rsidRPr="007B37A6">
        <w:rPr>
          <w:rFonts w:ascii="Arial" w:eastAsia="Times New Roman" w:hAnsi="Arial" w:cs="Arial"/>
          <w:b/>
          <w:bCs/>
          <w:sz w:val="26"/>
          <w:szCs w:val="26"/>
          <w:lang w:eastAsia="es-MX"/>
        </w:rPr>
        <w:t>Punto de Acuerdo por el que se exhorta respetuosamente a la Procuraduría Federal del Consumidor (PROFECO), que</w:t>
      </w:r>
      <w:r w:rsidRPr="007B37A6">
        <w:rPr>
          <w:rFonts w:ascii="Arial" w:eastAsia="Times New Roman" w:hAnsi="Arial" w:cs="Arial"/>
          <w:b/>
          <w:sz w:val="26"/>
          <w:szCs w:val="26"/>
          <w:lang w:eastAsia="es-MX"/>
        </w:rPr>
        <w:t xml:space="preserve"> supervisen a sus verificadores para que al momento de realizar la inspección a las estaciones de gasolina, lo hagan con honestidad, profesionalismo y conforme a la ley. Asimismo, se le solicita que una vez regularizadas las anomalías encontradas y pagadas las multas respectivas, </w:t>
      </w:r>
      <w:r w:rsidRPr="007B37A6">
        <w:rPr>
          <w:rFonts w:ascii="Arial" w:eastAsia="Times New Roman" w:hAnsi="Arial" w:cs="Arial"/>
          <w:b/>
          <w:color w:val="000000"/>
          <w:sz w:val="26"/>
          <w:szCs w:val="26"/>
          <w:lang w:eastAsia="es-MX"/>
        </w:rPr>
        <w:t>se deje de inmediato sin efecto la sanción impuesta, se pueda otorgar el servicio a los ciudadanos y no haya más pérdidas económicas</w:t>
      </w:r>
      <w:r w:rsidRPr="007B37A6">
        <w:rPr>
          <w:rFonts w:ascii="Arial" w:eastAsia="Times New Roman" w:hAnsi="Arial" w:cs="Arial"/>
          <w:b/>
          <w:bCs/>
          <w:color w:val="000000"/>
          <w:sz w:val="26"/>
          <w:szCs w:val="26"/>
          <w:lang w:eastAsia="es-MX"/>
        </w:rPr>
        <w:t>,</w:t>
      </w:r>
      <w:r w:rsidRPr="007B37A6">
        <w:rPr>
          <w:rFonts w:ascii="Arial" w:eastAsia="Times New Roman" w:hAnsi="Arial" w:cs="Arial"/>
          <w:b/>
          <w:bCs/>
          <w:sz w:val="26"/>
          <w:szCs w:val="26"/>
          <w:lang w:eastAsia="es-MX"/>
        </w:rPr>
        <w:t xml:space="preserve"> </w:t>
      </w:r>
      <w:r w:rsidRPr="007B37A6">
        <w:rPr>
          <w:rFonts w:ascii="Arial" w:eastAsia="Times New Roman" w:hAnsi="Arial" w:cs="Arial"/>
          <w:sz w:val="26"/>
          <w:szCs w:val="26"/>
          <w:lang w:eastAsia="es-MX"/>
        </w:rPr>
        <w:t xml:space="preserve">solicitando sea considerada de </w:t>
      </w:r>
      <w:r w:rsidRPr="007B37A6">
        <w:rPr>
          <w:rFonts w:ascii="Arial" w:eastAsia="Times New Roman" w:hAnsi="Arial" w:cs="Arial"/>
          <w:b/>
          <w:bCs/>
          <w:sz w:val="26"/>
          <w:szCs w:val="26"/>
          <w:lang w:eastAsia="es-MX"/>
        </w:rPr>
        <w:t>urgente y obvia resolución</w:t>
      </w:r>
      <w:r w:rsidRPr="007B37A6">
        <w:rPr>
          <w:rFonts w:ascii="Arial" w:eastAsia="Times New Roman" w:hAnsi="Arial" w:cs="Arial"/>
          <w:sz w:val="26"/>
          <w:szCs w:val="26"/>
          <w:lang w:eastAsia="es-MX"/>
        </w:rPr>
        <w:t xml:space="preserve"> con base en la siguiente:</w:t>
      </w:r>
    </w:p>
    <w:p w14:paraId="68A78BB9" w14:textId="77777777" w:rsidR="00664792" w:rsidRPr="007B37A6" w:rsidRDefault="00664792" w:rsidP="00664792">
      <w:pPr>
        <w:tabs>
          <w:tab w:val="left" w:pos="5820"/>
        </w:tabs>
        <w:spacing w:after="0" w:line="276" w:lineRule="auto"/>
        <w:jc w:val="both"/>
        <w:rPr>
          <w:rFonts w:ascii="Arial" w:eastAsia="Times New Roman" w:hAnsi="Arial" w:cs="Arial"/>
          <w:b/>
          <w:sz w:val="26"/>
          <w:szCs w:val="26"/>
          <w:lang w:eastAsia="es-MX"/>
        </w:rPr>
      </w:pPr>
    </w:p>
    <w:p w14:paraId="7EA82E37" w14:textId="77777777" w:rsidR="00664792" w:rsidRPr="007B37A6" w:rsidRDefault="00664792" w:rsidP="00664792">
      <w:pPr>
        <w:spacing w:after="0" w:line="276" w:lineRule="auto"/>
        <w:jc w:val="center"/>
        <w:rPr>
          <w:rFonts w:ascii="Arial" w:eastAsia="Times New Roman" w:hAnsi="Arial" w:cs="Arial"/>
          <w:b/>
          <w:sz w:val="26"/>
          <w:szCs w:val="26"/>
          <w:lang w:eastAsia="es-MX"/>
        </w:rPr>
      </w:pPr>
      <w:r w:rsidRPr="007B37A6">
        <w:rPr>
          <w:rFonts w:ascii="Arial" w:eastAsia="Times New Roman" w:hAnsi="Arial" w:cs="Arial"/>
          <w:b/>
          <w:sz w:val="26"/>
          <w:szCs w:val="26"/>
          <w:lang w:eastAsia="es-MX"/>
        </w:rPr>
        <w:t>EXPOSICIÓN DE MOTIVOS</w:t>
      </w:r>
    </w:p>
    <w:p w14:paraId="1501F768" w14:textId="77777777" w:rsidR="00664792" w:rsidRPr="007B37A6" w:rsidRDefault="00664792" w:rsidP="00664792">
      <w:pPr>
        <w:spacing w:after="0" w:line="276" w:lineRule="auto"/>
        <w:jc w:val="both"/>
        <w:rPr>
          <w:rFonts w:ascii="Arial" w:eastAsia="Times New Roman" w:hAnsi="Arial" w:cs="Arial"/>
          <w:sz w:val="26"/>
          <w:szCs w:val="26"/>
          <w:lang w:eastAsia="es-MX"/>
        </w:rPr>
      </w:pPr>
    </w:p>
    <w:p w14:paraId="077D1B57" w14:textId="77777777" w:rsidR="00664792" w:rsidRPr="007B37A6" w:rsidRDefault="00664792" w:rsidP="00664792">
      <w:pPr>
        <w:shd w:val="clear" w:color="auto" w:fill="FFFFFF"/>
        <w:spacing w:after="150" w:line="240" w:lineRule="auto"/>
        <w:jc w:val="both"/>
        <w:rPr>
          <w:rFonts w:ascii="Arial" w:eastAsia="Times New Roman" w:hAnsi="Arial" w:cs="Arial"/>
          <w:color w:val="000000"/>
          <w:sz w:val="26"/>
          <w:szCs w:val="26"/>
          <w:lang w:eastAsia="es-MX"/>
        </w:rPr>
      </w:pPr>
      <w:r w:rsidRPr="007B37A6">
        <w:rPr>
          <w:rFonts w:ascii="Arial" w:eastAsia="Times New Roman" w:hAnsi="Arial" w:cs="Arial"/>
          <w:sz w:val="26"/>
          <w:szCs w:val="26"/>
          <w:lang w:eastAsia="es-MX"/>
        </w:rPr>
        <w:t xml:space="preserve">El </w:t>
      </w:r>
      <w:r w:rsidRPr="007B37A6">
        <w:rPr>
          <w:rFonts w:ascii="Arial" w:eastAsia="Times New Roman" w:hAnsi="Arial" w:cs="Arial"/>
          <w:color w:val="000000"/>
          <w:sz w:val="26"/>
          <w:szCs w:val="26"/>
          <w:lang w:eastAsia="es-MX"/>
        </w:rPr>
        <w:t>Programa Nacional de Verificación de Combustibles, tiene como objeto identificar anomalías en las gasolineras con el efecto de que sean regularizadas para garantizar a los consumidores el despacho de litros completos y el mantenimiento de los precios fijados; en este programa se establecen las causales de inmovilización de una bomba despachadora de combustible, cuando existe alguna irregularidad y la engloba en 9 rubros:</w:t>
      </w:r>
    </w:p>
    <w:p w14:paraId="658E81D0" w14:textId="77777777" w:rsidR="00664792" w:rsidRPr="007B37A6" w:rsidRDefault="00664792" w:rsidP="0005170D">
      <w:pPr>
        <w:numPr>
          <w:ilvl w:val="0"/>
          <w:numId w:val="16"/>
        </w:numPr>
        <w:shd w:val="clear" w:color="auto" w:fill="FFFFFF"/>
        <w:spacing w:before="100" w:beforeAutospacing="1" w:after="100" w:afterAutospacing="1" w:line="240" w:lineRule="auto"/>
        <w:jc w:val="both"/>
        <w:rPr>
          <w:rFonts w:ascii="Arial" w:eastAsia="Times New Roman" w:hAnsi="Arial" w:cs="Arial"/>
          <w:color w:val="000000"/>
          <w:sz w:val="26"/>
          <w:szCs w:val="26"/>
          <w:lang w:eastAsia="es-MX"/>
        </w:rPr>
      </w:pPr>
      <w:r w:rsidRPr="007B37A6">
        <w:rPr>
          <w:rFonts w:ascii="Arial" w:eastAsia="Times New Roman" w:hAnsi="Arial" w:cs="Arial"/>
          <w:color w:val="000000"/>
          <w:sz w:val="26"/>
          <w:szCs w:val="26"/>
          <w:lang w:eastAsia="es-MX"/>
        </w:rPr>
        <w:t>Acreditación documental.</w:t>
      </w:r>
    </w:p>
    <w:p w14:paraId="27170505" w14:textId="77777777" w:rsidR="00664792" w:rsidRPr="007B37A6" w:rsidRDefault="00664792" w:rsidP="0005170D">
      <w:pPr>
        <w:numPr>
          <w:ilvl w:val="0"/>
          <w:numId w:val="16"/>
        </w:numPr>
        <w:shd w:val="clear" w:color="auto" w:fill="FFFFFF"/>
        <w:spacing w:before="100" w:beforeAutospacing="1" w:after="100" w:afterAutospacing="1" w:line="240" w:lineRule="auto"/>
        <w:jc w:val="both"/>
        <w:rPr>
          <w:rFonts w:ascii="Arial" w:eastAsia="Times New Roman" w:hAnsi="Arial" w:cs="Arial"/>
          <w:color w:val="000000"/>
          <w:sz w:val="26"/>
          <w:szCs w:val="26"/>
          <w:lang w:eastAsia="es-MX"/>
        </w:rPr>
      </w:pPr>
      <w:r w:rsidRPr="007B37A6">
        <w:rPr>
          <w:rFonts w:ascii="Arial" w:eastAsia="Times New Roman" w:hAnsi="Arial" w:cs="Arial"/>
          <w:color w:val="000000"/>
          <w:sz w:val="26"/>
          <w:szCs w:val="26"/>
          <w:lang w:eastAsia="es-MX"/>
        </w:rPr>
        <w:t>Calidad del combustible. </w:t>
      </w:r>
    </w:p>
    <w:p w14:paraId="39285F58" w14:textId="77777777" w:rsidR="00664792" w:rsidRPr="007B37A6" w:rsidRDefault="00664792" w:rsidP="0005170D">
      <w:pPr>
        <w:numPr>
          <w:ilvl w:val="0"/>
          <w:numId w:val="16"/>
        </w:numPr>
        <w:shd w:val="clear" w:color="auto" w:fill="FFFFFF"/>
        <w:spacing w:before="100" w:beforeAutospacing="1" w:after="100" w:afterAutospacing="1" w:line="240" w:lineRule="auto"/>
        <w:jc w:val="both"/>
        <w:rPr>
          <w:rFonts w:ascii="Arial" w:eastAsia="Times New Roman" w:hAnsi="Arial" w:cs="Arial"/>
          <w:color w:val="000000"/>
          <w:sz w:val="26"/>
          <w:szCs w:val="26"/>
          <w:lang w:eastAsia="es-MX"/>
        </w:rPr>
      </w:pPr>
      <w:r w:rsidRPr="007B37A6">
        <w:rPr>
          <w:rFonts w:ascii="Arial" w:eastAsia="Times New Roman" w:hAnsi="Arial" w:cs="Arial"/>
          <w:color w:val="000000"/>
          <w:sz w:val="26"/>
          <w:szCs w:val="26"/>
          <w:lang w:eastAsia="es-MX"/>
        </w:rPr>
        <w:t>Cualidades metrológicas.</w:t>
      </w:r>
    </w:p>
    <w:p w14:paraId="5CDE743B" w14:textId="77777777" w:rsidR="00664792" w:rsidRPr="007B37A6" w:rsidRDefault="00664792" w:rsidP="0005170D">
      <w:pPr>
        <w:numPr>
          <w:ilvl w:val="0"/>
          <w:numId w:val="16"/>
        </w:numPr>
        <w:shd w:val="clear" w:color="auto" w:fill="FFFFFF"/>
        <w:spacing w:before="100" w:beforeAutospacing="1" w:after="100" w:afterAutospacing="1" w:line="240" w:lineRule="auto"/>
        <w:jc w:val="both"/>
        <w:rPr>
          <w:rFonts w:ascii="Arial" w:eastAsia="Times New Roman" w:hAnsi="Arial" w:cs="Arial"/>
          <w:color w:val="000000"/>
          <w:sz w:val="26"/>
          <w:szCs w:val="26"/>
          <w:lang w:eastAsia="es-MX"/>
        </w:rPr>
      </w:pPr>
      <w:r w:rsidRPr="007B37A6">
        <w:rPr>
          <w:rFonts w:ascii="Arial" w:eastAsia="Times New Roman" w:hAnsi="Arial" w:cs="Arial"/>
          <w:color w:val="000000"/>
          <w:sz w:val="26"/>
          <w:szCs w:val="26"/>
          <w:lang w:eastAsia="es-MX"/>
        </w:rPr>
        <w:t>Electrónicas.</w:t>
      </w:r>
    </w:p>
    <w:p w14:paraId="5D1DDD4A" w14:textId="77777777" w:rsidR="00664792" w:rsidRPr="007B37A6" w:rsidRDefault="00664792" w:rsidP="0005170D">
      <w:pPr>
        <w:numPr>
          <w:ilvl w:val="0"/>
          <w:numId w:val="16"/>
        </w:numPr>
        <w:shd w:val="clear" w:color="auto" w:fill="FFFFFF"/>
        <w:spacing w:before="100" w:beforeAutospacing="1" w:after="100" w:afterAutospacing="1" w:line="240" w:lineRule="auto"/>
        <w:jc w:val="both"/>
        <w:rPr>
          <w:rFonts w:ascii="Arial" w:eastAsia="Times New Roman" w:hAnsi="Arial" w:cs="Arial"/>
          <w:color w:val="000000"/>
          <w:sz w:val="26"/>
          <w:szCs w:val="26"/>
          <w:lang w:eastAsia="es-MX"/>
        </w:rPr>
      </w:pPr>
      <w:r w:rsidRPr="007B37A6">
        <w:rPr>
          <w:rFonts w:ascii="Arial" w:eastAsia="Times New Roman" w:hAnsi="Arial" w:cs="Arial"/>
          <w:color w:val="000000"/>
          <w:sz w:val="26"/>
          <w:szCs w:val="26"/>
          <w:lang w:eastAsia="es-MX"/>
        </w:rPr>
        <w:t>Fallas hidráulicas. </w:t>
      </w:r>
    </w:p>
    <w:p w14:paraId="5DBF4243" w14:textId="77777777" w:rsidR="00664792" w:rsidRPr="007B37A6" w:rsidRDefault="00664792" w:rsidP="0005170D">
      <w:pPr>
        <w:numPr>
          <w:ilvl w:val="0"/>
          <w:numId w:val="16"/>
        </w:numPr>
        <w:shd w:val="clear" w:color="auto" w:fill="FFFFFF"/>
        <w:spacing w:before="100" w:beforeAutospacing="1" w:after="100" w:afterAutospacing="1" w:line="240" w:lineRule="auto"/>
        <w:jc w:val="both"/>
        <w:rPr>
          <w:rFonts w:ascii="Arial" w:eastAsia="Times New Roman" w:hAnsi="Arial" w:cs="Arial"/>
          <w:color w:val="000000"/>
          <w:sz w:val="26"/>
          <w:szCs w:val="26"/>
          <w:lang w:eastAsia="es-MX"/>
        </w:rPr>
      </w:pPr>
      <w:r w:rsidRPr="007B37A6">
        <w:rPr>
          <w:rFonts w:ascii="Arial" w:eastAsia="Times New Roman" w:hAnsi="Arial" w:cs="Arial"/>
          <w:color w:val="000000"/>
          <w:sz w:val="26"/>
          <w:szCs w:val="26"/>
          <w:lang w:eastAsia="es-MX"/>
        </w:rPr>
        <w:t>Falta o deficiencia en servicio de calibración.</w:t>
      </w:r>
    </w:p>
    <w:p w14:paraId="0D5DF124" w14:textId="77777777" w:rsidR="00664792" w:rsidRPr="007B37A6" w:rsidRDefault="00664792" w:rsidP="0005170D">
      <w:pPr>
        <w:numPr>
          <w:ilvl w:val="0"/>
          <w:numId w:val="16"/>
        </w:numPr>
        <w:shd w:val="clear" w:color="auto" w:fill="FFFFFF"/>
        <w:spacing w:before="100" w:beforeAutospacing="1" w:after="100" w:afterAutospacing="1" w:line="240" w:lineRule="auto"/>
        <w:jc w:val="both"/>
        <w:rPr>
          <w:rFonts w:ascii="Arial" w:eastAsia="Times New Roman" w:hAnsi="Arial" w:cs="Arial"/>
          <w:color w:val="000000"/>
          <w:sz w:val="26"/>
          <w:szCs w:val="26"/>
          <w:lang w:eastAsia="es-MX"/>
        </w:rPr>
      </w:pPr>
      <w:r w:rsidRPr="007B37A6">
        <w:rPr>
          <w:rFonts w:ascii="Arial" w:eastAsia="Times New Roman" w:hAnsi="Arial" w:cs="Arial"/>
          <w:color w:val="000000"/>
          <w:sz w:val="26"/>
          <w:szCs w:val="26"/>
          <w:lang w:eastAsia="es-MX"/>
        </w:rPr>
        <w:t>Fuera de servicio. </w:t>
      </w:r>
    </w:p>
    <w:p w14:paraId="67F89BA9" w14:textId="77777777" w:rsidR="00664792" w:rsidRPr="007B37A6" w:rsidRDefault="00664792" w:rsidP="0005170D">
      <w:pPr>
        <w:numPr>
          <w:ilvl w:val="0"/>
          <w:numId w:val="16"/>
        </w:numPr>
        <w:shd w:val="clear" w:color="auto" w:fill="FFFFFF"/>
        <w:spacing w:before="100" w:beforeAutospacing="1" w:after="100" w:afterAutospacing="1" w:line="240" w:lineRule="auto"/>
        <w:jc w:val="both"/>
        <w:rPr>
          <w:rFonts w:ascii="Arial" w:eastAsia="Times New Roman" w:hAnsi="Arial" w:cs="Arial"/>
          <w:color w:val="000000"/>
          <w:sz w:val="26"/>
          <w:szCs w:val="26"/>
          <w:lang w:eastAsia="es-MX"/>
        </w:rPr>
      </w:pPr>
      <w:r w:rsidRPr="007B37A6">
        <w:rPr>
          <w:rFonts w:ascii="Arial" w:eastAsia="Times New Roman" w:hAnsi="Arial" w:cs="Arial"/>
          <w:color w:val="000000"/>
          <w:sz w:val="26"/>
          <w:szCs w:val="26"/>
          <w:lang w:eastAsia="es-MX"/>
        </w:rPr>
        <w:t>Precio. </w:t>
      </w:r>
    </w:p>
    <w:p w14:paraId="47789B54" w14:textId="77777777" w:rsidR="00664792" w:rsidRPr="007B37A6" w:rsidRDefault="00664792" w:rsidP="0005170D">
      <w:pPr>
        <w:numPr>
          <w:ilvl w:val="0"/>
          <w:numId w:val="16"/>
        </w:numPr>
        <w:shd w:val="clear" w:color="auto" w:fill="FFFFFF"/>
        <w:spacing w:before="100" w:beforeAutospacing="1" w:after="100" w:afterAutospacing="1" w:line="240" w:lineRule="auto"/>
        <w:jc w:val="both"/>
        <w:rPr>
          <w:rFonts w:ascii="Arial" w:eastAsia="Times New Roman" w:hAnsi="Arial" w:cs="Arial"/>
          <w:color w:val="000000"/>
          <w:sz w:val="26"/>
          <w:szCs w:val="26"/>
          <w:lang w:eastAsia="es-MX"/>
        </w:rPr>
      </w:pPr>
      <w:r w:rsidRPr="007B37A6">
        <w:rPr>
          <w:rFonts w:ascii="Arial" w:eastAsia="Times New Roman" w:hAnsi="Arial" w:cs="Arial"/>
          <w:color w:val="000000"/>
          <w:sz w:val="26"/>
          <w:szCs w:val="26"/>
          <w:lang w:eastAsia="es-MX"/>
        </w:rPr>
        <w:t>Seguridad.</w:t>
      </w:r>
    </w:p>
    <w:p w14:paraId="78EBC5CC" w14:textId="77777777" w:rsidR="00664792" w:rsidRPr="007B37A6" w:rsidRDefault="00664792" w:rsidP="00664792">
      <w:pPr>
        <w:shd w:val="clear" w:color="auto" w:fill="FFFFFF"/>
        <w:spacing w:after="150" w:line="240" w:lineRule="auto"/>
        <w:jc w:val="both"/>
        <w:rPr>
          <w:rFonts w:ascii="Arial" w:eastAsia="Times New Roman" w:hAnsi="Arial" w:cs="Arial"/>
          <w:color w:val="000000"/>
          <w:sz w:val="26"/>
          <w:szCs w:val="26"/>
          <w:lang w:eastAsia="es-MX"/>
        </w:rPr>
      </w:pPr>
      <w:r w:rsidRPr="007B37A6">
        <w:rPr>
          <w:rFonts w:ascii="Arial" w:eastAsia="Times New Roman" w:hAnsi="Arial" w:cs="Arial"/>
          <w:color w:val="000000"/>
          <w:sz w:val="26"/>
          <w:szCs w:val="26"/>
          <w:lang w:eastAsia="es-MX"/>
        </w:rPr>
        <w:lastRenderedPageBreak/>
        <w:t>Este programa es operado y vigilado por la Procuraduría Federal del Consumidor, a través de sus verificadores, quienes una vez al año llevan a cabo la revisión a las estaciones de gasolina. En esta revisión, el verificador tiene que presentar el oficio en donde se notifica al concesionario de la gasolinera que se realizará la inspección a sus bombas despachadoras y en donde se solicita se le brinde toda la documentación que exige el procedimiento de verificación, así como también debe constar el número correspondiente de la estación auditada.</w:t>
      </w:r>
    </w:p>
    <w:p w14:paraId="08100C9D" w14:textId="77777777" w:rsidR="00664792" w:rsidRPr="007B37A6" w:rsidRDefault="00664792" w:rsidP="00664792">
      <w:pPr>
        <w:shd w:val="clear" w:color="auto" w:fill="FFFFFF"/>
        <w:spacing w:after="150" w:line="240" w:lineRule="auto"/>
        <w:jc w:val="both"/>
        <w:rPr>
          <w:rFonts w:ascii="Arial" w:eastAsia="Times New Roman" w:hAnsi="Arial" w:cs="Arial"/>
          <w:color w:val="000000"/>
          <w:sz w:val="26"/>
          <w:szCs w:val="26"/>
          <w:lang w:eastAsia="es-MX"/>
        </w:rPr>
      </w:pPr>
      <w:r w:rsidRPr="007B37A6">
        <w:rPr>
          <w:rFonts w:ascii="Arial" w:eastAsia="Times New Roman" w:hAnsi="Arial" w:cs="Arial"/>
          <w:color w:val="000000"/>
          <w:sz w:val="26"/>
          <w:szCs w:val="26"/>
          <w:lang w:eastAsia="es-MX"/>
        </w:rPr>
        <w:t>Sin embargo, en la Región Carbonífera de Coahuila, se han presentado muchos casos en donde estos verificadores adscritos a la PROFECO, llegan sin el oficio de notificación e inician el procedimiento de inspección sin previo aviso a los concesionarios de las estaciones, lo que hace que esta verificación sea a todas luces irregular y contraria a lo establecido en el Programa Nacional de Verificación de Combustibles, ocasionando incertidumbre jurídica a los concesionarios.</w:t>
      </w:r>
    </w:p>
    <w:p w14:paraId="6AC08CEB" w14:textId="77777777" w:rsidR="00664792" w:rsidRPr="007B37A6" w:rsidRDefault="00664792" w:rsidP="00664792">
      <w:pPr>
        <w:shd w:val="clear" w:color="auto" w:fill="FFFFFF"/>
        <w:spacing w:after="150" w:line="240" w:lineRule="auto"/>
        <w:jc w:val="both"/>
        <w:rPr>
          <w:rFonts w:ascii="Arial" w:eastAsia="Times New Roman" w:hAnsi="Arial" w:cs="Arial"/>
          <w:color w:val="000000"/>
          <w:sz w:val="26"/>
          <w:szCs w:val="26"/>
          <w:lang w:eastAsia="es-MX"/>
        </w:rPr>
      </w:pPr>
    </w:p>
    <w:p w14:paraId="77EB01D0" w14:textId="77777777" w:rsidR="00664792" w:rsidRPr="007B37A6" w:rsidRDefault="00664792" w:rsidP="00664792">
      <w:pPr>
        <w:shd w:val="clear" w:color="auto" w:fill="FFFFFF"/>
        <w:spacing w:after="150" w:line="240" w:lineRule="auto"/>
        <w:jc w:val="both"/>
        <w:rPr>
          <w:rFonts w:ascii="Arial" w:eastAsia="Times New Roman" w:hAnsi="Arial" w:cs="Arial"/>
          <w:color w:val="000000"/>
          <w:sz w:val="26"/>
          <w:szCs w:val="26"/>
          <w:lang w:eastAsia="es-MX"/>
        </w:rPr>
      </w:pPr>
      <w:r w:rsidRPr="007B37A6">
        <w:rPr>
          <w:rFonts w:ascii="Arial" w:eastAsia="Times New Roman" w:hAnsi="Arial" w:cs="Arial"/>
          <w:color w:val="000000"/>
          <w:sz w:val="26"/>
          <w:szCs w:val="26"/>
          <w:lang w:eastAsia="es-MX"/>
        </w:rPr>
        <w:t>La forma en que se verifica o se revisa la bomba despachadora es través del jarreo, esto es, de cada manguera de dispensario se vierte gasolina en una jarra de 20 litros calibrada, pero la inquietud de los concesionarios es que además de la irregularidad presentada al momento de realizar el procedimiento de verificación al no traer el oficio de notificación, los verificadores no presentan el certificado de calibración de la jarra, por lo que existe la duda si esa jarra realmente cumple con la norma oficial de verificación establecida para que la inspección o verificación se lleve a cabo conforme a derecho.</w:t>
      </w:r>
    </w:p>
    <w:p w14:paraId="0DB17EBA" w14:textId="77777777" w:rsidR="00664792" w:rsidRPr="007B37A6" w:rsidRDefault="00664792" w:rsidP="00664792">
      <w:pPr>
        <w:shd w:val="clear" w:color="auto" w:fill="FFFFFF"/>
        <w:spacing w:after="150" w:line="240" w:lineRule="auto"/>
        <w:jc w:val="both"/>
        <w:rPr>
          <w:rFonts w:ascii="Arial" w:eastAsia="Times New Roman" w:hAnsi="Arial" w:cs="Arial"/>
          <w:color w:val="000000"/>
          <w:sz w:val="26"/>
          <w:szCs w:val="26"/>
          <w:lang w:eastAsia="es-MX"/>
        </w:rPr>
      </w:pPr>
    </w:p>
    <w:p w14:paraId="6D576A47" w14:textId="77777777" w:rsidR="00664792" w:rsidRPr="007B37A6" w:rsidRDefault="00664792" w:rsidP="00664792">
      <w:pPr>
        <w:shd w:val="clear" w:color="auto" w:fill="FFFFFF"/>
        <w:spacing w:after="150" w:line="240" w:lineRule="auto"/>
        <w:jc w:val="both"/>
        <w:rPr>
          <w:rFonts w:ascii="Arial" w:eastAsia="Times New Roman" w:hAnsi="Arial" w:cs="Arial"/>
          <w:color w:val="000000"/>
          <w:sz w:val="26"/>
          <w:szCs w:val="26"/>
          <w:lang w:eastAsia="es-MX"/>
        </w:rPr>
      </w:pPr>
      <w:r w:rsidRPr="007B37A6">
        <w:rPr>
          <w:rFonts w:ascii="Arial" w:eastAsia="Times New Roman" w:hAnsi="Arial" w:cs="Arial"/>
          <w:color w:val="000000"/>
          <w:sz w:val="26"/>
          <w:szCs w:val="26"/>
          <w:lang w:eastAsia="es-MX"/>
        </w:rPr>
        <w:t xml:space="preserve">Asimismo, para la revisión de documentos está el control a distancia; la aprobación del modelo prototipo del dispensario que se encuentre en una norma oficial vigente; las últimas calibraciones que se hayan hecho (no más de un año de vigencia); el oficio de la última visita de la PROFECO; el permiso de la Comisión Reguladora de Energía (CRE); la cédula fiscal actualizada; la actualización de los dispensarios que en este caso son gilbarco; el certificado del producto prototipo y las órdenes de servicio que es un control volumétrico que se revisa diariamente a través de la Secretaría de Hacienda y Crédito Público para revisar las entradas y salidas del producto, pero sin el oficio de notificación que formaliza la inspección, el criterio de verificación del servidor público de la PROFECO, se torna subjetivo y discrecional, lo que en repetidas ocasiones se imponen multas sin existir las faltas previstas en este programa para obligar al concesionario a pagarlas fuera de la norma y aunque el concesionario rechace el acto de corrupción y pague las </w:t>
      </w:r>
      <w:r w:rsidRPr="007B37A6">
        <w:rPr>
          <w:rFonts w:ascii="Arial" w:eastAsia="Times New Roman" w:hAnsi="Arial" w:cs="Arial"/>
          <w:color w:val="000000"/>
          <w:sz w:val="26"/>
          <w:szCs w:val="26"/>
          <w:lang w:eastAsia="es-MX"/>
        </w:rPr>
        <w:lastRenderedPageBreak/>
        <w:t>injustificadas multas, de nada sirve el recibo de pago que lo pone en turno para que el verificador deje sin efectos la inmovilización de la bomba despachadora, ya que la PROFECO tarda a veces hasta más de un año para levantar la sanción impuesta.</w:t>
      </w:r>
    </w:p>
    <w:p w14:paraId="4D951549" w14:textId="77777777" w:rsidR="00664792" w:rsidRPr="007B37A6" w:rsidRDefault="00664792" w:rsidP="00664792">
      <w:pPr>
        <w:shd w:val="clear" w:color="auto" w:fill="FFFFFF"/>
        <w:spacing w:after="150" w:line="240" w:lineRule="auto"/>
        <w:jc w:val="both"/>
        <w:rPr>
          <w:rFonts w:ascii="Arial" w:eastAsia="Times New Roman" w:hAnsi="Arial" w:cs="Arial"/>
          <w:color w:val="000000"/>
          <w:sz w:val="26"/>
          <w:szCs w:val="26"/>
          <w:lang w:eastAsia="es-MX"/>
        </w:rPr>
      </w:pPr>
    </w:p>
    <w:p w14:paraId="6B5E7625" w14:textId="77777777" w:rsidR="00664792" w:rsidRPr="007B37A6" w:rsidRDefault="00664792" w:rsidP="00664792">
      <w:pPr>
        <w:shd w:val="clear" w:color="auto" w:fill="FFFFFF"/>
        <w:spacing w:after="150" w:line="240" w:lineRule="auto"/>
        <w:jc w:val="both"/>
        <w:rPr>
          <w:rFonts w:ascii="Arial" w:eastAsia="Times New Roman" w:hAnsi="Arial" w:cs="Arial"/>
          <w:color w:val="000000"/>
          <w:sz w:val="26"/>
          <w:szCs w:val="26"/>
          <w:lang w:eastAsia="es-MX"/>
        </w:rPr>
      </w:pPr>
      <w:r w:rsidRPr="007B37A6">
        <w:rPr>
          <w:rFonts w:ascii="Arial" w:eastAsia="Times New Roman" w:hAnsi="Arial" w:cs="Arial"/>
          <w:color w:val="000000"/>
          <w:sz w:val="26"/>
          <w:szCs w:val="26"/>
          <w:lang w:eastAsia="es-MX"/>
        </w:rPr>
        <w:t>La excusa que presenta la PROFECO es la falta de verificadores por la Pandemia, y que por eso no pueden levantar la sanción de forma inmediata, pretexto que nos parece inaceptable e incongruente cuando si tienen verificadores para realizar las inspecciones anuales.</w:t>
      </w:r>
    </w:p>
    <w:p w14:paraId="21E76779" w14:textId="77777777" w:rsidR="00664792" w:rsidRPr="007B37A6" w:rsidRDefault="00664792" w:rsidP="00664792">
      <w:pPr>
        <w:shd w:val="clear" w:color="auto" w:fill="FFFFFF"/>
        <w:spacing w:after="150" w:line="240" w:lineRule="auto"/>
        <w:jc w:val="both"/>
        <w:rPr>
          <w:rFonts w:ascii="Arial" w:eastAsia="Times New Roman" w:hAnsi="Arial" w:cs="Arial"/>
          <w:color w:val="000000"/>
          <w:sz w:val="26"/>
          <w:szCs w:val="26"/>
          <w:lang w:eastAsia="es-MX"/>
        </w:rPr>
      </w:pPr>
    </w:p>
    <w:p w14:paraId="45795483" w14:textId="77777777" w:rsidR="00664792" w:rsidRPr="007B37A6" w:rsidRDefault="00664792" w:rsidP="00664792">
      <w:pPr>
        <w:shd w:val="clear" w:color="auto" w:fill="FFFFFF"/>
        <w:spacing w:after="150" w:line="240" w:lineRule="auto"/>
        <w:jc w:val="both"/>
        <w:rPr>
          <w:rFonts w:ascii="Arial" w:eastAsia="Times New Roman" w:hAnsi="Arial" w:cs="Arial"/>
          <w:color w:val="000000"/>
          <w:sz w:val="26"/>
          <w:szCs w:val="26"/>
          <w:lang w:eastAsia="es-MX"/>
        </w:rPr>
      </w:pPr>
      <w:r w:rsidRPr="007B37A6">
        <w:rPr>
          <w:rFonts w:ascii="Arial" w:eastAsia="Times New Roman" w:hAnsi="Arial" w:cs="Arial"/>
          <w:color w:val="000000"/>
          <w:sz w:val="26"/>
          <w:szCs w:val="26"/>
          <w:lang w:eastAsia="es-MX"/>
        </w:rPr>
        <w:t xml:space="preserve">Es por lo anterior, que se solicita a esa Procuraduría Federal del Consumidor para que vigile que sus verificadores cumplan con los requisitos existentes para iniciar la verificación y brindar la certeza jurídica a los concesionarios sujetos a revisión y en caso de imposición de multas, una vez que sean pagadas y regularizadas las anomalías en la estación, se garantice que el levantamiento de la suspensión sea de forma rápida y expedita para que se pueda brindar el servicio de despacho del combustible a los consumidores. </w:t>
      </w:r>
    </w:p>
    <w:p w14:paraId="5AAC1156" w14:textId="77777777" w:rsidR="00664792" w:rsidRPr="007B37A6" w:rsidRDefault="00664792" w:rsidP="00664792">
      <w:pPr>
        <w:shd w:val="clear" w:color="auto" w:fill="FFFFFF"/>
        <w:spacing w:after="150" w:line="240" w:lineRule="auto"/>
        <w:jc w:val="both"/>
        <w:rPr>
          <w:rFonts w:ascii="Arial" w:eastAsia="Times New Roman" w:hAnsi="Arial" w:cs="Arial"/>
          <w:color w:val="000000"/>
          <w:sz w:val="26"/>
          <w:szCs w:val="26"/>
          <w:lang w:eastAsia="es-MX"/>
        </w:rPr>
      </w:pPr>
    </w:p>
    <w:p w14:paraId="1621F1BA" w14:textId="77777777" w:rsidR="00664792" w:rsidRPr="007B37A6" w:rsidRDefault="00664792" w:rsidP="00664792">
      <w:pPr>
        <w:shd w:val="clear" w:color="auto" w:fill="FFFFFF"/>
        <w:spacing w:after="150" w:line="240" w:lineRule="auto"/>
        <w:jc w:val="both"/>
        <w:rPr>
          <w:rFonts w:ascii="Arial" w:eastAsia="Times New Roman" w:hAnsi="Arial" w:cs="Arial"/>
          <w:color w:val="000000"/>
          <w:sz w:val="26"/>
          <w:szCs w:val="26"/>
          <w:lang w:eastAsia="es-MX"/>
        </w:rPr>
      </w:pPr>
      <w:r w:rsidRPr="007B37A6">
        <w:rPr>
          <w:rFonts w:ascii="Arial" w:eastAsia="Times New Roman" w:hAnsi="Arial" w:cs="Arial"/>
          <w:color w:val="000000"/>
          <w:sz w:val="26"/>
          <w:szCs w:val="26"/>
          <w:lang w:eastAsia="es-MX"/>
        </w:rPr>
        <w:t>No omito manifestar, que los concesionarios siguen sufriendo pérdidas económicas por la ineficiencia del Programa y por los actos de corrupción de los verificadores, pero quienes también pierden son los usuarios que padecen el desabasto del combustible.</w:t>
      </w:r>
    </w:p>
    <w:p w14:paraId="2F432C1C" w14:textId="77777777" w:rsidR="00664792" w:rsidRPr="007B37A6" w:rsidRDefault="00664792" w:rsidP="00664792">
      <w:pPr>
        <w:spacing w:after="0" w:line="276" w:lineRule="auto"/>
        <w:jc w:val="both"/>
        <w:rPr>
          <w:rFonts w:ascii="Arial" w:eastAsia="Times New Roman" w:hAnsi="Arial" w:cs="Arial"/>
          <w:sz w:val="26"/>
          <w:szCs w:val="26"/>
          <w:lang w:eastAsia="es-MX"/>
        </w:rPr>
      </w:pPr>
    </w:p>
    <w:p w14:paraId="3F000936" w14:textId="77777777" w:rsidR="00664792" w:rsidRPr="007B37A6" w:rsidRDefault="00664792" w:rsidP="00664792">
      <w:pPr>
        <w:spacing w:after="0" w:line="276" w:lineRule="auto"/>
        <w:jc w:val="both"/>
        <w:rPr>
          <w:rFonts w:ascii="Arial" w:eastAsia="Times New Roman" w:hAnsi="Arial" w:cs="Arial"/>
          <w:sz w:val="26"/>
          <w:szCs w:val="26"/>
          <w:lang w:eastAsia="es-MX"/>
        </w:rPr>
      </w:pPr>
      <w:r w:rsidRPr="007B37A6">
        <w:rPr>
          <w:rFonts w:ascii="Arial" w:eastAsia="Times New Roman" w:hAnsi="Arial" w:cs="Arial"/>
          <w:sz w:val="26"/>
          <w:szCs w:val="26"/>
          <w:lang w:eastAsia="es-MX"/>
        </w:rPr>
        <w:t xml:space="preserve">Es por todo lo anterior que se hace un atento llamado a la Procuraduría Federal del Consumidor, para que vigilen el buen desempeño de sus verificadores al momento de realizar la inspección a las estaciones y lo hagan conforme a la ley, así como también se les solicita que una vez regularizadas las anomalías encontradas y sean pagadas las multas respectivas </w:t>
      </w:r>
      <w:r w:rsidRPr="007B37A6">
        <w:rPr>
          <w:rFonts w:ascii="Arial" w:eastAsia="Times New Roman" w:hAnsi="Arial" w:cs="Arial"/>
          <w:color w:val="000000"/>
          <w:sz w:val="26"/>
          <w:szCs w:val="26"/>
          <w:lang w:eastAsia="es-MX"/>
        </w:rPr>
        <w:t>se deje sin efecto la sanción impuesta y se pueda otorgar de forma inmediata el servicio a los ciudadanos y no haya más pérdidas económicas.</w:t>
      </w:r>
    </w:p>
    <w:p w14:paraId="7F6E2AB0" w14:textId="77777777" w:rsidR="00664792" w:rsidRPr="007B37A6" w:rsidRDefault="00664792" w:rsidP="00664792">
      <w:pPr>
        <w:spacing w:after="0" w:line="276" w:lineRule="auto"/>
        <w:jc w:val="both"/>
        <w:rPr>
          <w:rFonts w:ascii="Arial" w:eastAsia="Times New Roman" w:hAnsi="Arial" w:cs="Arial"/>
          <w:sz w:val="26"/>
          <w:szCs w:val="26"/>
          <w:lang w:eastAsia="es-MX"/>
        </w:rPr>
      </w:pPr>
    </w:p>
    <w:p w14:paraId="4068AC7B" w14:textId="77777777" w:rsidR="00664792" w:rsidRPr="007B37A6" w:rsidRDefault="00664792" w:rsidP="00664792">
      <w:pPr>
        <w:spacing w:after="0" w:line="276" w:lineRule="auto"/>
        <w:ind w:right="50"/>
        <w:jc w:val="both"/>
        <w:rPr>
          <w:rFonts w:ascii="Arial" w:eastAsia="Times New Roman" w:hAnsi="Arial" w:cs="Arial"/>
          <w:color w:val="000000" w:themeColor="text1"/>
          <w:sz w:val="26"/>
          <w:szCs w:val="26"/>
          <w:lang w:eastAsia="es-MX"/>
        </w:rPr>
      </w:pPr>
      <w:r w:rsidRPr="007B37A6">
        <w:rPr>
          <w:rFonts w:ascii="Arial" w:eastAsia="Times New Roman" w:hAnsi="Arial" w:cs="Arial"/>
          <w:color w:val="000000" w:themeColor="text1"/>
          <w:sz w:val="26"/>
          <w:szCs w:val="26"/>
          <w:lang w:eastAsia="es-MX"/>
        </w:rPr>
        <w:t>Por lo expuesto, se presenta ante esta Soberanía el siguiente:</w:t>
      </w:r>
    </w:p>
    <w:p w14:paraId="0AADBEFB" w14:textId="77777777" w:rsidR="00664792" w:rsidRPr="007B37A6" w:rsidRDefault="00664792" w:rsidP="00664792">
      <w:pPr>
        <w:spacing w:after="0" w:line="276" w:lineRule="auto"/>
        <w:ind w:right="1"/>
        <w:jc w:val="both"/>
        <w:rPr>
          <w:rFonts w:ascii="Arial" w:eastAsia="Times New Roman" w:hAnsi="Arial" w:cs="Arial"/>
          <w:bCs/>
          <w:sz w:val="26"/>
          <w:szCs w:val="26"/>
          <w:lang w:val="es-ES" w:eastAsia="es-ES"/>
        </w:rPr>
      </w:pPr>
    </w:p>
    <w:p w14:paraId="468463EC" w14:textId="77777777" w:rsidR="00664792" w:rsidRPr="007B37A6" w:rsidRDefault="00664792" w:rsidP="00664792">
      <w:pPr>
        <w:spacing w:after="0" w:line="276" w:lineRule="auto"/>
        <w:ind w:right="1"/>
        <w:jc w:val="both"/>
        <w:rPr>
          <w:rFonts w:ascii="Arial" w:eastAsia="Times New Roman" w:hAnsi="Arial" w:cs="Arial"/>
          <w:bCs/>
          <w:sz w:val="26"/>
          <w:szCs w:val="26"/>
          <w:lang w:val="es-ES" w:eastAsia="es-ES"/>
        </w:rPr>
      </w:pPr>
    </w:p>
    <w:p w14:paraId="5FFA2C2D" w14:textId="77777777" w:rsidR="00664792" w:rsidRPr="007B37A6" w:rsidRDefault="00664792" w:rsidP="00664792">
      <w:pPr>
        <w:tabs>
          <w:tab w:val="left" w:pos="3000"/>
          <w:tab w:val="center" w:pos="4749"/>
        </w:tabs>
        <w:spacing w:after="0" w:line="276" w:lineRule="auto"/>
        <w:jc w:val="center"/>
        <w:rPr>
          <w:rFonts w:ascii="Arial" w:eastAsia="Times New Roman" w:hAnsi="Arial" w:cs="Arial"/>
          <w:b/>
          <w:sz w:val="26"/>
          <w:szCs w:val="26"/>
          <w:lang w:eastAsia="es-MX"/>
        </w:rPr>
      </w:pPr>
      <w:r w:rsidRPr="007B37A6">
        <w:rPr>
          <w:rFonts w:ascii="Arial" w:eastAsia="Times New Roman" w:hAnsi="Arial" w:cs="Arial"/>
          <w:b/>
          <w:sz w:val="26"/>
          <w:szCs w:val="26"/>
          <w:lang w:eastAsia="es-MX"/>
        </w:rPr>
        <w:t>PUNTO DE ACUERDO</w:t>
      </w:r>
    </w:p>
    <w:p w14:paraId="1B7D9337" w14:textId="77777777" w:rsidR="00664792" w:rsidRPr="007B37A6" w:rsidRDefault="00664792" w:rsidP="00664792">
      <w:pPr>
        <w:spacing w:after="0" w:line="276" w:lineRule="auto"/>
        <w:jc w:val="both"/>
        <w:rPr>
          <w:rFonts w:ascii="Arial" w:eastAsia="Times New Roman" w:hAnsi="Arial" w:cs="Arial"/>
          <w:b/>
          <w:sz w:val="26"/>
          <w:szCs w:val="26"/>
          <w:lang w:eastAsia="es-MX"/>
        </w:rPr>
      </w:pPr>
    </w:p>
    <w:p w14:paraId="3B8568CB" w14:textId="77777777" w:rsidR="00664792" w:rsidRPr="007B37A6" w:rsidRDefault="00664792" w:rsidP="00664792">
      <w:pPr>
        <w:spacing w:after="0" w:line="276" w:lineRule="auto"/>
        <w:jc w:val="both"/>
        <w:rPr>
          <w:rFonts w:ascii="Arial" w:eastAsia="Times New Roman" w:hAnsi="Arial" w:cs="Arial"/>
          <w:b/>
          <w:sz w:val="26"/>
          <w:szCs w:val="26"/>
          <w:lang w:eastAsia="es-MX"/>
        </w:rPr>
      </w:pPr>
    </w:p>
    <w:p w14:paraId="0811F5FD" w14:textId="77777777" w:rsidR="00664792" w:rsidRPr="007B37A6" w:rsidRDefault="00664792" w:rsidP="00664792">
      <w:pPr>
        <w:spacing w:after="0" w:line="276" w:lineRule="auto"/>
        <w:jc w:val="both"/>
        <w:rPr>
          <w:rFonts w:ascii="Arial" w:eastAsia="Times New Roman" w:hAnsi="Arial" w:cs="Arial"/>
          <w:bCs/>
          <w:sz w:val="26"/>
          <w:szCs w:val="26"/>
          <w:lang w:eastAsia="es-MX"/>
        </w:rPr>
      </w:pPr>
      <w:r w:rsidRPr="007B37A6">
        <w:rPr>
          <w:rFonts w:ascii="Arial" w:eastAsia="Times New Roman" w:hAnsi="Arial" w:cs="Arial"/>
          <w:b/>
          <w:sz w:val="26"/>
          <w:szCs w:val="26"/>
          <w:lang w:eastAsia="es-MX"/>
        </w:rPr>
        <w:t>ÚNICO</w:t>
      </w:r>
      <w:r w:rsidRPr="007B37A6">
        <w:rPr>
          <w:rFonts w:ascii="Arial" w:eastAsia="Times New Roman" w:hAnsi="Arial" w:cs="Arial"/>
          <w:sz w:val="26"/>
          <w:szCs w:val="26"/>
          <w:lang w:eastAsia="es-MX"/>
        </w:rPr>
        <w:t xml:space="preserve">.- </w:t>
      </w:r>
      <w:r w:rsidRPr="007B37A6">
        <w:rPr>
          <w:rFonts w:ascii="Arial" w:eastAsia="Times New Roman" w:hAnsi="Arial" w:cs="Arial"/>
          <w:bCs/>
          <w:sz w:val="26"/>
          <w:szCs w:val="26"/>
          <w:lang w:eastAsia="es-MX"/>
        </w:rPr>
        <w:t>Se exhorta respetuosamente a la Procuraduría Federal del Consumidor (PROFECO), que</w:t>
      </w:r>
      <w:r w:rsidRPr="007B37A6">
        <w:rPr>
          <w:rFonts w:ascii="Arial" w:eastAsia="Times New Roman" w:hAnsi="Arial" w:cs="Arial"/>
          <w:sz w:val="26"/>
          <w:szCs w:val="26"/>
          <w:lang w:eastAsia="es-MX"/>
        </w:rPr>
        <w:t xml:space="preserve"> supervisen a sus verificadores para que al momento de realizar la inspección a las estaciones de gasolina, lo hagan con honestidad, profesionalismo y conforme a la ley. Asimismo, se le solicita que una vez regularizadas las anomalías encontradas y pagadas las multas respectivas, </w:t>
      </w:r>
      <w:r w:rsidRPr="007B37A6">
        <w:rPr>
          <w:rFonts w:ascii="Arial" w:eastAsia="Times New Roman" w:hAnsi="Arial" w:cs="Arial"/>
          <w:color w:val="000000"/>
          <w:sz w:val="26"/>
          <w:szCs w:val="26"/>
          <w:lang w:eastAsia="es-MX"/>
        </w:rPr>
        <w:t>se deje de inmediato sin efecto la sanción impuesta, se pueda otorgar el servicio a los ciudadanos y no haya más pérdidas económicas.</w:t>
      </w:r>
    </w:p>
    <w:p w14:paraId="34168DE7" w14:textId="77777777" w:rsidR="00664792" w:rsidRPr="007B37A6" w:rsidRDefault="00664792" w:rsidP="00664792">
      <w:pPr>
        <w:spacing w:after="0" w:line="240" w:lineRule="auto"/>
        <w:jc w:val="both"/>
        <w:rPr>
          <w:rFonts w:ascii="Arial" w:eastAsia="Times New Roman" w:hAnsi="Arial" w:cs="Arial"/>
          <w:bCs/>
          <w:sz w:val="26"/>
          <w:szCs w:val="26"/>
          <w:lang w:eastAsia="es-MX"/>
        </w:rPr>
      </w:pPr>
    </w:p>
    <w:p w14:paraId="604EAA16" w14:textId="77777777" w:rsidR="00664792" w:rsidRPr="007B37A6" w:rsidRDefault="00664792" w:rsidP="00664792">
      <w:pPr>
        <w:spacing w:after="0" w:line="240" w:lineRule="auto"/>
        <w:jc w:val="both"/>
        <w:rPr>
          <w:rFonts w:ascii="Arial" w:eastAsia="Times New Roman" w:hAnsi="Arial" w:cs="Arial"/>
          <w:b/>
          <w:bCs/>
          <w:sz w:val="26"/>
          <w:szCs w:val="26"/>
          <w:lang w:eastAsia="es-MX"/>
        </w:rPr>
      </w:pPr>
    </w:p>
    <w:p w14:paraId="44DFFFA9" w14:textId="77777777" w:rsidR="00664792" w:rsidRPr="007B37A6" w:rsidRDefault="00664792" w:rsidP="00664792">
      <w:pPr>
        <w:spacing w:after="0" w:line="240" w:lineRule="auto"/>
        <w:jc w:val="both"/>
        <w:rPr>
          <w:rFonts w:ascii="Arial" w:eastAsia="Times New Roman" w:hAnsi="Arial" w:cs="Arial"/>
          <w:b/>
          <w:bCs/>
          <w:sz w:val="26"/>
          <w:szCs w:val="26"/>
          <w:lang w:eastAsia="es-MX"/>
        </w:rPr>
      </w:pPr>
    </w:p>
    <w:p w14:paraId="605FBEEC" w14:textId="77777777" w:rsidR="00664792" w:rsidRPr="007B37A6" w:rsidRDefault="00664792" w:rsidP="00664792">
      <w:pPr>
        <w:spacing w:after="0" w:line="240" w:lineRule="auto"/>
        <w:jc w:val="center"/>
        <w:rPr>
          <w:rFonts w:ascii="Arial" w:eastAsia="Times New Roman" w:hAnsi="Arial" w:cs="Arial"/>
          <w:b/>
          <w:bCs/>
          <w:sz w:val="26"/>
          <w:szCs w:val="26"/>
          <w:lang w:eastAsia="es-MX"/>
        </w:rPr>
      </w:pPr>
      <w:r w:rsidRPr="007B37A6">
        <w:rPr>
          <w:rFonts w:ascii="Arial" w:eastAsia="Times New Roman" w:hAnsi="Arial" w:cs="Arial"/>
          <w:b/>
          <w:bCs/>
          <w:sz w:val="26"/>
          <w:szCs w:val="26"/>
          <w:lang w:eastAsia="es-MX"/>
        </w:rPr>
        <w:t>A T E N T A M E N T E</w:t>
      </w:r>
    </w:p>
    <w:p w14:paraId="542C5D58" w14:textId="77777777" w:rsidR="00664792" w:rsidRPr="007B37A6" w:rsidRDefault="00664792" w:rsidP="00664792">
      <w:pPr>
        <w:spacing w:after="0" w:line="240" w:lineRule="auto"/>
        <w:jc w:val="center"/>
        <w:rPr>
          <w:rFonts w:ascii="Arial" w:eastAsia="Times New Roman" w:hAnsi="Arial" w:cs="Arial"/>
          <w:b/>
          <w:bCs/>
          <w:sz w:val="26"/>
          <w:szCs w:val="26"/>
          <w:lang w:eastAsia="es-MX"/>
        </w:rPr>
      </w:pPr>
      <w:r w:rsidRPr="007B37A6">
        <w:rPr>
          <w:rFonts w:ascii="Arial" w:eastAsia="Times New Roman" w:hAnsi="Arial" w:cs="Arial"/>
          <w:b/>
          <w:bCs/>
          <w:sz w:val="26"/>
          <w:szCs w:val="26"/>
          <w:lang w:eastAsia="es-MX"/>
        </w:rPr>
        <w:t>Saltillo, Coahuila de Zaragoza, a 7 de septiembre de 2021.</w:t>
      </w:r>
    </w:p>
    <w:p w14:paraId="4505CB3D" w14:textId="77777777" w:rsidR="00664792" w:rsidRPr="007B37A6" w:rsidRDefault="00664792" w:rsidP="00664792">
      <w:pPr>
        <w:spacing w:after="0" w:line="240" w:lineRule="auto"/>
        <w:jc w:val="center"/>
        <w:rPr>
          <w:rFonts w:ascii="Arial" w:eastAsia="Times New Roman" w:hAnsi="Arial" w:cs="Arial"/>
          <w:b/>
          <w:bCs/>
          <w:sz w:val="26"/>
          <w:szCs w:val="26"/>
          <w:lang w:eastAsia="es-MX"/>
        </w:rPr>
      </w:pPr>
    </w:p>
    <w:p w14:paraId="0A52CDF0" w14:textId="77777777" w:rsidR="00664792" w:rsidRPr="007B37A6" w:rsidRDefault="00664792" w:rsidP="00664792">
      <w:pPr>
        <w:spacing w:after="0" w:line="240" w:lineRule="auto"/>
        <w:jc w:val="center"/>
        <w:rPr>
          <w:rFonts w:ascii="Arial" w:eastAsia="Times New Roman" w:hAnsi="Arial" w:cs="Arial"/>
          <w:b/>
          <w:bCs/>
          <w:sz w:val="26"/>
          <w:szCs w:val="26"/>
          <w:lang w:eastAsia="es-MX"/>
        </w:rPr>
      </w:pPr>
    </w:p>
    <w:p w14:paraId="25B31D72" w14:textId="77777777" w:rsidR="00664792" w:rsidRPr="007B37A6" w:rsidRDefault="00664792" w:rsidP="00664792">
      <w:pPr>
        <w:spacing w:after="0" w:line="240" w:lineRule="auto"/>
        <w:jc w:val="center"/>
        <w:rPr>
          <w:rFonts w:ascii="Arial" w:eastAsia="Times New Roman" w:hAnsi="Arial" w:cs="Arial"/>
          <w:b/>
          <w:bCs/>
          <w:sz w:val="26"/>
          <w:szCs w:val="26"/>
          <w:lang w:eastAsia="es-MX"/>
        </w:rPr>
      </w:pPr>
    </w:p>
    <w:p w14:paraId="637D6D29" w14:textId="77777777" w:rsidR="00664792" w:rsidRPr="007B37A6" w:rsidRDefault="00664792" w:rsidP="00664792">
      <w:pPr>
        <w:spacing w:after="0" w:line="240" w:lineRule="auto"/>
        <w:jc w:val="center"/>
        <w:rPr>
          <w:rFonts w:ascii="Arial" w:eastAsia="Times New Roman" w:hAnsi="Arial" w:cs="Arial"/>
          <w:b/>
          <w:bCs/>
          <w:sz w:val="26"/>
          <w:szCs w:val="26"/>
          <w:lang w:eastAsia="es-MX"/>
        </w:rPr>
      </w:pPr>
    </w:p>
    <w:p w14:paraId="5DD1BA6D" w14:textId="77777777" w:rsidR="00664792" w:rsidRPr="007B37A6" w:rsidRDefault="00664792" w:rsidP="00664792">
      <w:pPr>
        <w:spacing w:after="0" w:line="240" w:lineRule="auto"/>
        <w:jc w:val="center"/>
        <w:rPr>
          <w:rFonts w:ascii="Arial" w:eastAsia="Times New Roman" w:hAnsi="Arial" w:cs="Arial"/>
          <w:b/>
          <w:bCs/>
          <w:sz w:val="26"/>
          <w:szCs w:val="26"/>
          <w:lang w:eastAsia="es-MX"/>
        </w:rPr>
      </w:pPr>
    </w:p>
    <w:p w14:paraId="51E9BD17" w14:textId="77777777" w:rsidR="00664792" w:rsidRPr="007B37A6" w:rsidRDefault="00664792" w:rsidP="00664792">
      <w:pPr>
        <w:spacing w:after="0" w:line="240" w:lineRule="auto"/>
        <w:jc w:val="center"/>
        <w:rPr>
          <w:rFonts w:ascii="Arial" w:eastAsia="Times New Roman" w:hAnsi="Arial" w:cs="Arial"/>
          <w:b/>
          <w:bCs/>
          <w:sz w:val="26"/>
          <w:szCs w:val="26"/>
          <w:lang w:eastAsia="es-MX"/>
        </w:rPr>
      </w:pPr>
      <w:r w:rsidRPr="007B37A6">
        <w:rPr>
          <w:rFonts w:ascii="Arial" w:eastAsia="Times New Roman" w:hAnsi="Arial" w:cs="Arial"/>
          <w:b/>
          <w:bCs/>
          <w:sz w:val="26"/>
          <w:szCs w:val="26"/>
          <w:lang w:eastAsia="es-MX"/>
        </w:rPr>
        <w:t>DIP. TANIA VANESSA FLORES GUERRA</w:t>
      </w:r>
    </w:p>
    <w:p w14:paraId="0F07FEDD" w14:textId="77777777" w:rsidR="00664792" w:rsidRPr="007B37A6" w:rsidRDefault="00664792" w:rsidP="00664792">
      <w:pPr>
        <w:spacing w:after="0" w:line="240" w:lineRule="auto"/>
        <w:jc w:val="center"/>
        <w:rPr>
          <w:rFonts w:ascii="Arial" w:eastAsia="Times New Roman" w:hAnsi="Arial" w:cs="Arial"/>
          <w:b/>
          <w:bCs/>
          <w:sz w:val="26"/>
          <w:szCs w:val="26"/>
          <w:lang w:eastAsia="es-MX"/>
        </w:rPr>
      </w:pPr>
      <w:r w:rsidRPr="007B37A6">
        <w:rPr>
          <w:rFonts w:ascii="Arial" w:eastAsia="Times New Roman" w:hAnsi="Arial" w:cs="Arial"/>
          <w:b/>
          <w:bCs/>
          <w:sz w:val="26"/>
          <w:szCs w:val="26"/>
          <w:lang w:eastAsia="es-MX"/>
        </w:rPr>
        <w:t>FRACCIÓN PARLAMENTRIA “EVARISTO PÉREZ ARREOLA” DEL</w:t>
      </w:r>
    </w:p>
    <w:p w14:paraId="40C92027" w14:textId="77777777" w:rsidR="00664792" w:rsidRPr="007B37A6" w:rsidRDefault="00664792" w:rsidP="00664792">
      <w:pPr>
        <w:spacing w:after="0" w:line="240" w:lineRule="auto"/>
        <w:jc w:val="center"/>
        <w:rPr>
          <w:rFonts w:ascii="Arial" w:hAnsi="Arial" w:cs="Arial"/>
          <w:sz w:val="26"/>
          <w:szCs w:val="26"/>
        </w:rPr>
      </w:pPr>
      <w:r w:rsidRPr="007B37A6">
        <w:rPr>
          <w:rFonts w:ascii="Arial" w:eastAsia="Times New Roman" w:hAnsi="Arial" w:cs="Arial"/>
          <w:b/>
          <w:bCs/>
          <w:sz w:val="26"/>
          <w:szCs w:val="26"/>
          <w:lang w:eastAsia="es-MX"/>
        </w:rPr>
        <w:t>PARTIDO UNIDAD DEMOCRÁTICA DE COAHUILA</w:t>
      </w:r>
    </w:p>
    <w:p w14:paraId="7EE35706" w14:textId="77777777" w:rsidR="00664792" w:rsidRPr="007B37A6" w:rsidRDefault="00664792" w:rsidP="00664792">
      <w:pPr>
        <w:spacing w:after="0" w:line="240" w:lineRule="auto"/>
        <w:jc w:val="center"/>
        <w:rPr>
          <w:rFonts w:ascii="Arial" w:eastAsia="Times New Roman" w:hAnsi="Arial" w:cs="Arial"/>
          <w:b/>
          <w:bCs/>
          <w:sz w:val="26"/>
          <w:szCs w:val="26"/>
          <w:lang w:eastAsia="es-MX"/>
        </w:rPr>
      </w:pPr>
    </w:p>
    <w:p w14:paraId="67DEE82A" w14:textId="728E7FBB" w:rsidR="00664792" w:rsidRDefault="00664792" w:rsidP="007B0388">
      <w:pPr>
        <w:shd w:val="clear" w:color="auto" w:fill="FFFFFF"/>
        <w:spacing w:after="0" w:line="240" w:lineRule="auto"/>
        <w:jc w:val="both"/>
        <w:rPr>
          <w:rFonts w:ascii="Arial" w:eastAsia="Times New Roman" w:hAnsi="Arial" w:cs="Arial"/>
          <w:sz w:val="18"/>
          <w:szCs w:val="18"/>
          <w:lang w:val="es-ES" w:eastAsia="es-ES"/>
        </w:rPr>
      </w:pPr>
    </w:p>
    <w:p w14:paraId="5FC72131" w14:textId="7551432B" w:rsidR="00664792" w:rsidRDefault="00664792" w:rsidP="007B0388">
      <w:pPr>
        <w:shd w:val="clear" w:color="auto" w:fill="FFFFFF"/>
        <w:spacing w:after="0" w:line="240" w:lineRule="auto"/>
        <w:jc w:val="both"/>
        <w:rPr>
          <w:rFonts w:ascii="Arial" w:eastAsia="Times New Roman" w:hAnsi="Arial" w:cs="Arial"/>
          <w:sz w:val="18"/>
          <w:szCs w:val="18"/>
          <w:lang w:val="es-ES" w:eastAsia="es-ES"/>
        </w:rPr>
      </w:pPr>
    </w:p>
    <w:p w14:paraId="498AB7D0" w14:textId="69BA95AE" w:rsidR="00664792" w:rsidRDefault="00664792" w:rsidP="007B0388">
      <w:pPr>
        <w:shd w:val="clear" w:color="auto" w:fill="FFFFFF"/>
        <w:spacing w:after="0" w:line="240" w:lineRule="auto"/>
        <w:jc w:val="both"/>
        <w:rPr>
          <w:rFonts w:ascii="Arial" w:eastAsia="Times New Roman" w:hAnsi="Arial" w:cs="Arial"/>
          <w:sz w:val="18"/>
          <w:szCs w:val="18"/>
          <w:lang w:val="es-ES" w:eastAsia="es-ES"/>
        </w:rPr>
      </w:pPr>
    </w:p>
    <w:p w14:paraId="360D1C5D" w14:textId="3005E1B2" w:rsidR="00664792" w:rsidRDefault="00664792" w:rsidP="007B0388">
      <w:pPr>
        <w:shd w:val="clear" w:color="auto" w:fill="FFFFFF"/>
        <w:spacing w:after="0" w:line="240" w:lineRule="auto"/>
        <w:jc w:val="both"/>
        <w:rPr>
          <w:rFonts w:ascii="Arial" w:eastAsia="Times New Roman" w:hAnsi="Arial" w:cs="Arial"/>
          <w:sz w:val="18"/>
          <w:szCs w:val="18"/>
          <w:lang w:val="es-ES" w:eastAsia="es-ES"/>
        </w:rPr>
      </w:pPr>
    </w:p>
    <w:p w14:paraId="0948F551" w14:textId="77777777" w:rsidR="007B37A6" w:rsidRDefault="007B37A6" w:rsidP="00664792">
      <w:pPr>
        <w:spacing w:after="0" w:line="240" w:lineRule="auto"/>
        <w:ind w:right="50"/>
        <w:jc w:val="both"/>
        <w:rPr>
          <w:rFonts w:ascii="Arial" w:eastAsia="Times New Roman" w:hAnsi="Arial" w:cs="Arial"/>
          <w:b/>
          <w:sz w:val="25"/>
          <w:szCs w:val="25"/>
          <w:lang w:eastAsia="es-MX"/>
        </w:rPr>
        <w:sectPr w:rsidR="007B37A6" w:rsidSect="001322D8">
          <w:footnotePr>
            <w:numRestart w:val="eachSect"/>
          </w:footnotePr>
          <w:pgSz w:w="12240" w:h="15840" w:code="1"/>
          <w:pgMar w:top="1418" w:right="1418" w:bottom="1418" w:left="1418" w:header="567" w:footer="567" w:gutter="0"/>
          <w:cols w:space="708"/>
          <w:docGrid w:linePitch="360"/>
        </w:sectPr>
      </w:pPr>
    </w:p>
    <w:p w14:paraId="7BB432C9" w14:textId="66C0B0BB" w:rsidR="00664792" w:rsidRPr="00664792" w:rsidRDefault="00664792" w:rsidP="00664792">
      <w:pPr>
        <w:spacing w:after="0" w:line="240" w:lineRule="auto"/>
        <w:ind w:right="50"/>
        <w:jc w:val="both"/>
        <w:rPr>
          <w:rFonts w:ascii="Arial" w:eastAsia="Times New Roman" w:hAnsi="Arial" w:cs="Arial"/>
          <w:b/>
          <w:bCs/>
          <w:sz w:val="25"/>
          <w:szCs w:val="25"/>
          <w:lang w:eastAsia="es-MX"/>
        </w:rPr>
      </w:pPr>
      <w:r w:rsidRPr="00664792">
        <w:rPr>
          <w:rFonts w:ascii="Arial" w:eastAsia="Times New Roman" w:hAnsi="Arial" w:cs="Arial"/>
          <w:b/>
          <w:sz w:val="25"/>
          <w:szCs w:val="25"/>
          <w:lang w:eastAsia="es-MX"/>
        </w:rPr>
        <w:lastRenderedPageBreak/>
        <w:t xml:space="preserve">PROPOSICIÓN CON PUNTO DE ACUERDO QUE PRESENTA LA DIPUTADA MARTHA LOERA ARÁMBULA, CONJUNTAMENTE CON LAS DIPUTADAS Y LOS DIPUTADOS DEL GRUPO PARLAMENTARIO </w:t>
      </w:r>
      <w:r w:rsidRPr="00664792">
        <w:rPr>
          <w:rFonts w:ascii="Arial" w:eastAsia="Times New Roman" w:hAnsi="Arial" w:cs="Arial"/>
          <w:b/>
          <w:snapToGrid w:val="0"/>
          <w:sz w:val="25"/>
          <w:szCs w:val="25"/>
          <w:lang w:eastAsia="es-MX"/>
        </w:rPr>
        <w:t>"MIGUEL RAMOS ARIZPE"</w:t>
      </w:r>
      <w:r w:rsidRPr="00664792">
        <w:rPr>
          <w:rFonts w:ascii="Arial" w:eastAsia="Times New Roman" w:hAnsi="Arial" w:cs="Arial"/>
          <w:b/>
          <w:sz w:val="25"/>
          <w:szCs w:val="25"/>
          <w:lang w:eastAsia="es-MX"/>
        </w:rPr>
        <w:t xml:space="preserve">, DEL PARTIDO REVOLUCIONARIO INSTITUCIONAL, </w:t>
      </w:r>
      <w:r w:rsidRPr="00664792">
        <w:rPr>
          <w:rFonts w:ascii="Arial" w:eastAsia="Times New Roman" w:hAnsi="Arial" w:cs="Arial"/>
          <w:b/>
          <w:bCs/>
          <w:sz w:val="25"/>
          <w:szCs w:val="25"/>
          <w:lang w:eastAsia="es-MX"/>
        </w:rPr>
        <w:t>CON EL OBJETO DE EXHORTAR RESPETUOSAMENTE</w:t>
      </w:r>
      <w:r w:rsidRPr="00664792">
        <w:rPr>
          <w:rFonts w:ascii="Arial" w:eastAsia="Times New Roman" w:hAnsi="Arial" w:cs="Times New Roman"/>
          <w:sz w:val="25"/>
          <w:szCs w:val="25"/>
          <w:lang w:eastAsia="es-ES"/>
        </w:rPr>
        <w:t xml:space="preserve"> </w:t>
      </w:r>
      <w:r w:rsidRPr="00664792">
        <w:rPr>
          <w:rFonts w:ascii="Arial" w:eastAsia="Times New Roman" w:hAnsi="Arial" w:cs="Arial"/>
          <w:b/>
          <w:bCs/>
          <w:sz w:val="25"/>
          <w:szCs w:val="25"/>
          <w:lang w:eastAsia="es-MX"/>
        </w:rPr>
        <w:t xml:space="preserve">AL TITULAR DEL EJECUTIVO FEDERAL PARA QUE, A TRAVÉS DE LA SECRETARÍA DE DESARROLLO AGRARIO, TERRITORIAL Y URBANO Y LA COMISIÓN NACIONAL DE VIVIENDA, SE IMPLEMENTEN LAS MEDIDAS NECESARIAS PARA FACILITAR EL ACCESO DE LA CIUDADANÍA A VIVIENDAS DIGNAS Y DECOROSAS. </w:t>
      </w:r>
    </w:p>
    <w:p w14:paraId="4B0D3EA8" w14:textId="77777777" w:rsidR="00664792" w:rsidRPr="00664792" w:rsidRDefault="00664792" w:rsidP="00664792">
      <w:pPr>
        <w:spacing w:after="0" w:line="240" w:lineRule="auto"/>
        <w:ind w:right="50"/>
        <w:jc w:val="both"/>
        <w:rPr>
          <w:rFonts w:ascii="Arial" w:eastAsia="Times New Roman" w:hAnsi="Arial" w:cs="Arial"/>
          <w:b/>
          <w:bCs/>
          <w:sz w:val="25"/>
          <w:szCs w:val="25"/>
          <w:lang w:eastAsia="es-ES"/>
        </w:rPr>
      </w:pPr>
    </w:p>
    <w:p w14:paraId="562993C3" w14:textId="77777777" w:rsidR="00664792" w:rsidRPr="00664792" w:rsidRDefault="00664792" w:rsidP="00664792">
      <w:pPr>
        <w:spacing w:after="0" w:line="276" w:lineRule="auto"/>
        <w:jc w:val="both"/>
        <w:rPr>
          <w:rFonts w:ascii="Arial" w:eastAsia="Times New Roman" w:hAnsi="Arial" w:cs="Arial"/>
          <w:b/>
          <w:sz w:val="25"/>
          <w:szCs w:val="25"/>
          <w:lang w:eastAsia="es-MX"/>
        </w:rPr>
      </w:pPr>
      <w:r w:rsidRPr="00664792">
        <w:rPr>
          <w:rFonts w:ascii="Arial" w:eastAsia="Times New Roman" w:hAnsi="Arial" w:cs="Arial"/>
          <w:b/>
          <w:sz w:val="25"/>
          <w:szCs w:val="25"/>
          <w:lang w:eastAsia="es-MX"/>
        </w:rPr>
        <w:t>H. PLENO DEL CONGRESO DEL ESTADO</w:t>
      </w:r>
    </w:p>
    <w:p w14:paraId="14168CCA" w14:textId="77777777" w:rsidR="00664792" w:rsidRPr="00664792" w:rsidRDefault="00664792" w:rsidP="00664792">
      <w:pPr>
        <w:spacing w:after="0" w:line="276" w:lineRule="auto"/>
        <w:jc w:val="both"/>
        <w:rPr>
          <w:rFonts w:ascii="Arial" w:eastAsia="Times New Roman" w:hAnsi="Arial" w:cs="Arial"/>
          <w:b/>
          <w:sz w:val="25"/>
          <w:szCs w:val="25"/>
          <w:lang w:eastAsia="es-MX"/>
        </w:rPr>
      </w:pPr>
      <w:r w:rsidRPr="00664792">
        <w:rPr>
          <w:rFonts w:ascii="Arial" w:eastAsia="Times New Roman" w:hAnsi="Arial" w:cs="Arial"/>
          <w:b/>
          <w:sz w:val="25"/>
          <w:szCs w:val="25"/>
          <w:lang w:eastAsia="es-MX"/>
        </w:rPr>
        <w:t>DE COAHUILA DE ZARAGOZA.</w:t>
      </w:r>
    </w:p>
    <w:p w14:paraId="4023D8E8" w14:textId="77777777" w:rsidR="00664792" w:rsidRPr="00664792" w:rsidRDefault="00664792" w:rsidP="00664792">
      <w:pPr>
        <w:spacing w:after="0" w:line="276" w:lineRule="auto"/>
        <w:jc w:val="both"/>
        <w:rPr>
          <w:rFonts w:ascii="Arial" w:eastAsia="Times New Roman" w:hAnsi="Arial" w:cs="Arial"/>
          <w:b/>
          <w:sz w:val="25"/>
          <w:szCs w:val="25"/>
          <w:lang w:eastAsia="es-MX"/>
        </w:rPr>
      </w:pPr>
      <w:r w:rsidRPr="00664792">
        <w:rPr>
          <w:rFonts w:ascii="Arial" w:eastAsia="Times New Roman" w:hAnsi="Arial" w:cs="Arial"/>
          <w:b/>
          <w:sz w:val="25"/>
          <w:szCs w:val="25"/>
          <w:lang w:eastAsia="es-MX"/>
        </w:rPr>
        <w:t>P R E S E N T E.-</w:t>
      </w:r>
    </w:p>
    <w:p w14:paraId="3A45069C" w14:textId="77777777" w:rsidR="00664792" w:rsidRPr="00664792" w:rsidRDefault="00664792" w:rsidP="00664792">
      <w:pPr>
        <w:spacing w:after="0" w:line="276" w:lineRule="auto"/>
        <w:jc w:val="both"/>
        <w:rPr>
          <w:rFonts w:ascii="Arial" w:eastAsia="Times New Roman" w:hAnsi="Arial" w:cs="Arial"/>
          <w:b/>
          <w:sz w:val="25"/>
          <w:szCs w:val="25"/>
          <w:lang w:eastAsia="es-MX"/>
        </w:rPr>
      </w:pPr>
    </w:p>
    <w:p w14:paraId="051B6FB5" w14:textId="33887CEF" w:rsidR="00664792" w:rsidRPr="00664792" w:rsidRDefault="00664792" w:rsidP="00664792">
      <w:pPr>
        <w:spacing w:after="0" w:line="240" w:lineRule="auto"/>
        <w:jc w:val="both"/>
        <w:rPr>
          <w:rFonts w:ascii="Arial" w:eastAsia="Times New Roman" w:hAnsi="Arial" w:cs="Arial"/>
          <w:sz w:val="25"/>
          <w:szCs w:val="25"/>
          <w:lang w:eastAsia="es-ES"/>
        </w:rPr>
      </w:pPr>
      <w:r w:rsidRPr="00664792">
        <w:rPr>
          <w:rFonts w:ascii="Arial" w:eastAsia="Times New Roman" w:hAnsi="Arial" w:cs="Arial"/>
          <w:bCs/>
          <w:sz w:val="25"/>
          <w:szCs w:val="25"/>
          <w:lang w:eastAsia="es-ES"/>
        </w:rPr>
        <w:t xml:space="preserve">La suscrita, conjuntamente con las Diputadas y los Diputados integrantes del Grupo Parlamentario “Miguel Ramos Arizpe”, del Partido Revolucionario Institucional, </w:t>
      </w:r>
      <w:r w:rsidRPr="00664792">
        <w:rPr>
          <w:rFonts w:ascii="Arial" w:eastAsia="Times New Roman" w:hAnsi="Arial" w:cs="Arial"/>
          <w:sz w:val="25"/>
          <w:szCs w:val="25"/>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664792">
        <w:rPr>
          <w:rFonts w:ascii="Arial" w:eastAsia="Times New Roman" w:hAnsi="Arial" w:cs="Arial"/>
          <w:b/>
          <w:bCs/>
          <w:sz w:val="25"/>
          <w:szCs w:val="25"/>
          <w:lang w:eastAsia="es-ES"/>
        </w:rPr>
        <w:t>Punto de Acuerdo</w:t>
      </w:r>
      <w:r w:rsidRPr="00664792">
        <w:rPr>
          <w:rFonts w:ascii="Arial" w:eastAsia="Times New Roman" w:hAnsi="Arial" w:cs="Arial"/>
          <w:sz w:val="25"/>
          <w:szCs w:val="25"/>
          <w:lang w:eastAsia="es-ES"/>
        </w:rPr>
        <w:t>, en base a las siguientes:</w:t>
      </w:r>
    </w:p>
    <w:p w14:paraId="08992EDA" w14:textId="77777777" w:rsidR="00664792" w:rsidRPr="00664792" w:rsidRDefault="00664792" w:rsidP="00664792">
      <w:pPr>
        <w:spacing w:after="0" w:line="240" w:lineRule="auto"/>
        <w:jc w:val="both"/>
        <w:rPr>
          <w:rFonts w:ascii="Arial" w:eastAsia="Times New Roman" w:hAnsi="Arial" w:cs="Arial"/>
          <w:sz w:val="25"/>
          <w:szCs w:val="25"/>
          <w:lang w:eastAsia="es-ES"/>
        </w:rPr>
      </w:pPr>
    </w:p>
    <w:p w14:paraId="77A7083B" w14:textId="77777777" w:rsidR="00664792" w:rsidRPr="00664792" w:rsidRDefault="00664792" w:rsidP="00664792">
      <w:pPr>
        <w:spacing w:after="0" w:line="276" w:lineRule="auto"/>
        <w:jc w:val="center"/>
        <w:rPr>
          <w:rFonts w:ascii="Arial" w:eastAsia="Times New Roman" w:hAnsi="Arial" w:cs="Arial"/>
          <w:b/>
          <w:sz w:val="25"/>
          <w:szCs w:val="25"/>
          <w:lang w:eastAsia="es-MX"/>
        </w:rPr>
      </w:pPr>
      <w:r w:rsidRPr="00664792">
        <w:rPr>
          <w:rFonts w:ascii="Arial" w:eastAsia="Times New Roman" w:hAnsi="Arial" w:cs="Arial"/>
          <w:b/>
          <w:sz w:val="25"/>
          <w:szCs w:val="25"/>
          <w:lang w:eastAsia="es-MX"/>
        </w:rPr>
        <w:t>CONSIDERACIONES</w:t>
      </w:r>
    </w:p>
    <w:p w14:paraId="68F21A12" w14:textId="77777777" w:rsidR="00664792" w:rsidRPr="00664792" w:rsidRDefault="00664792" w:rsidP="00664792">
      <w:pPr>
        <w:spacing w:before="100" w:beforeAutospacing="1" w:after="100" w:afterAutospacing="1" w:line="276" w:lineRule="auto"/>
        <w:jc w:val="both"/>
        <w:rPr>
          <w:rFonts w:ascii="Arial" w:eastAsia="Times New Roman" w:hAnsi="Arial" w:cs="Arial"/>
          <w:sz w:val="25"/>
          <w:szCs w:val="25"/>
          <w:lang w:eastAsia="es-ES"/>
        </w:rPr>
      </w:pPr>
    </w:p>
    <w:p w14:paraId="2ADF014D" w14:textId="77777777" w:rsidR="00664792" w:rsidRPr="00664792" w:rsidRDefault="00664792" w:rsidP="00664792">
      <w:pPr>
        <w:spacing w:before="100" w:beforeAutospacing="1" w:after="100" w:afterAutospacing="1" w:line="276" w:lineRule="auto"/>
        <w:jc w:val="both"/>
        <w:rPr>
          <w:rFonts w:ascii="Arial" w:eastAsia="Times New Roman" w:hAnsi="Arial" w:cs="Arial"/>
          <w:sz w:val="25"/>
          <w:szCs w:val="25"/>
          <w:lang w:eastAsia="es-ES"/>
        </w:rPr>
      </w:pPr>
      <w:r w:rsidRPr="00664792">
        <w:rPr>
          <w:rFonts w:ascii="Arial" w:eastAsia="Times New Roman" w:hAnsi="Arial" w:cs="Arial"/>
          <w:sz w:val="25"/>
          <w:szCs w:val="25"/>
          <w:lang w:eastAsia="es-ES"/>
        </w:rPr>
        <w:t xml:space="preserve">Tener una casa propia y un patrimonio familiar es una de las metas que la mayoría de las y los mexicanos desea y busca lograr. Un patrimonio propio es sinónimo de tranquilidad y certeza, pues les garantiza tener al menos un techo bajo el cual resguardarse en tiempos económicos difíciles. </w:t>
      </w:r>
    </w:p>
    <w:p w14:paraId="4841BBDE" w14:textId="77777777" w:rsidR="00664792" w:rsidRPr="00664792" w:rsidRDefault="00664792" w:rsidP="00664792">
      <w:pPr>
        <w:spacing w:before="100" w:beforeAutospacing="1" w:after="100" w:afterAutospacing="1" w:line="276" w:lineRule="auto"/>
        <w:jc w:val="both"/>
        <w:rPr>
          <w:rFonts w:ascii="Arial" w:eastAsia="Times New Roman" w:hAnsi="Arial" w:cs="Arial"/>
          <w:sz w:val="25"/>
          <w:szCs w:val="25"/>
          <w:lang w:eastAsia="es-ES"/>
        </w:rPr>
      </w:pPr>
      <w:r w:rsidRPr="00664792">
        <w:rPr>
          <w:rFonts w:ascii="Arial" w:eastAsia="Times New Roman" w:hAnsi="Arial" w:cs="Arial"/>
          <w:sz w:val="25"/>
          <w:szCs w:val="25"/>
          <w:lang w:eastAsia="es-ES"/>
        </w:rPr>
        <w:t xml:space="preserve">No obstante, el encarecimiento de la vivienda en México es uno de los problemas que más ha afectado al país. En los últimos años, la posibilidad de adquirir viviendas o terrenos a precios accesibles se ha complicado debido a la falta de formalidad en el empleo, los salarios insuficientes y la falta de oportunidades crediticias o programas que permitan la adquisición de bienes inmuebles. </w:t>
      </w:r>
    </w:p>
    <w:p w14:paraId="1CD105C6" w14:textId="77777777" w:rsidR="00664792" w:rsidRPr="00664792" w:rsidRDefault="00664792" w:rsidP="00664792">
      <w:pPr>
        <w:spacing w:before="100" w:beforeAutospacing="1" w:after="100" w:afterAutospacing="1" w:line="276" w:lineRule="auto"/>
        <w:jc w:val="both"/>
        <w:rPr>
          <w:rFonts w:ascii="Arial" w:eastAsia="Times New Roman" w:hAnsi="Arial" w:cs="Arial"/>
          <w:sz w:val="25"/>
          <w:szCs w:val="25"/>
          <w:lang w:eastAsia="es-ES"/>
        </w:rPr>
      </w:pPr>
      <w:r w:rsidRPr="00664792">
        <w:rPr>
          <w:rFonts w:ascii="Arial" w:eastAsia="Times New Roman" w:hAnsi="Arial" w:cs="Arial"/>
          <w:sz w:val="25"/>
          <w:szCs w:val="25"/>
          <w:lang w:eastAsia="es-ES"/>
        </w:rPr>
        <w:lastRenderedPageBreak/>
        <w:t>De acuerdo con la Encuesta Nacional de Vivienda presentada esta semana por el INEGI, en México, al menos el 3 millones de personas  que rentan un inmueble afirmaron no poder comprar una propiedad, debido a la falta de recursos o de créditos.</w:t>
      </w:r>
      <w:r w:rsidRPr="00664792">
        <w:rPr>
          <w:rFonts w:ascii="Arial" w:eastAsia="Times New Roman" w:hAnsi="Arial" w:cs="Arial"/>
          <w:sz w:val="25"/>
          <w:szCs w:val="25"/>
          <w:vertAlign w:val="superscript"/>
          <w:lang w:eastAsia="es-ES"/>
        </w:rPr>
        <w:footnoteReference w:id="1"/>
      </w:r>
    </w:p>
    <w:p w14:paraId="19D73368" w14:textId="77777777" w:rsidR="00664792" w:rsidRPr="00664792" w:rsidRDefault="00664792" w:rsidP="00664792">
      <w:pPr>
        <w:spacing w:before="100" w:beforeAutospacing="1" w:after="100" w:afterAutospacing="1" w:line="276" w:lineRule="auto"/>
        <w:jc w:val="both"/>
        <w:rPr>
          <w:rFonts w:ascii="Arial" w:eastAsia="Times New Roman" w:hAnsi="Arial" w:cs="Arial"/>
          <w:sz w:val="25"/>
          <w:szCs w:val="25"/>
          <w:lang w:eastAsia="es-ES"/>
        </w:rPr>
      </w:pPr>
      <w:r w:rsidRPr="00664792">
        <w:rPr>
          <w:rFonts w:ascii="Arial" w:eastAsia="Times New Roman" w:hAnsi="Arial" w:cs="Arial"/>
          <w:sz w:val="25"/>
          <w:szCs w:val="25"/>
          <w:lang w:eastAsia="es-ES"/>
        </w:rPr>
        <w:t>El problema se acentúa más en la población adulta joven, pues como ha sostenido el Vicepresidente de la Consultora Inmobiliaria LAMUDI, Daniel Narváez: “muchos de ellos no pueden adquirir un crédito hipotecario, ya que no tienen ahorros y recurren a la renta porque necesitan un lugar en donde vivir de forma independiente”.</w:t>
      </w:r>
      <w:r w:rsidRPr="00664792">
        <w:rPr>
          <w:rFonts w:ascii="Arial" w:eastAsia="Times New Roman" w:hAnsi="Arial" w:cs="Arial"/>
          <w:sz w:val="25"/>
          <w:szCs w:val="25"/>
          <w:vertAlign w:val="superscript"/>
          <w:lang w:eastAsia="es-ES"/>
        </w:rPr>
        <w:footnoteReference w:id="2"/>
      </w:r>
      <w:r w:rsidRPr="00664792">
        <w:rPr>
          <w:rFonts w:ascii="Arial" w:eastAsia="Times New Roman" w:hAnsi="Arial" w:cs="Arial"/>
          <w:sz w:val="25"/>
          <w:szCs w:val="25"/>
          <w:lang w:eastAsia="es-ES"/>
        </w:rPr>
        <w:t xml:space="preserve"> </w:t>
      </w:r>
    </w:p>
    <w:p w14:paraId="6FDBD247" w14:textId="77777777" w:rsidR="00664792" w:rsidRPr="00664792" w:rsidRDefault="00664792" w:rsidP="00664792">
      <w:pPr>
        <w:spacing w:before="100" w:beforeAutospacing="1" w:after="100" w:afterAutospacing="1" w:line="276" w:lineRule="auto"/>
        <w:jc w:val="both"/>
        <w:rPr>
          <w:rFonts w:ascii="Arial" w:eastAsia="Times New Roman" w:hAnsi="Arial" w:cs="Arial"/>
          <w:sz w:val="25"/>
          <w:szCs w:val="25"/>
          <w:lang w:eastAsia="es-ES"/>
        </w:rPr>
      </w:pPr>
      <w:r w:rsidRPr="00664792">
        <w:rPr>
          <w:rFonts w:ascii="Arial" w:eastAsia="Times New Roman" w:hAnsi="Arial" w:cs="Arial"/>
          <w:sz w:val="25"/>
          <w:szCs w:val="25"/>
          <w:lang w:eastAsia="es-ES"/>
        </w:rPr>
        <w:t>En el mismo sentido, un reporte realizado por el banco HSBC indicó que el 68 por ciento de los llamados “Millennials”, necesitan aspirar a un salario más alto que les pueda permitir contar con un crédito inmobiliario. En tanto, el 66 por ciento sostuvo que necesitaba ahorrar el dinero suficiente para dar el primer enganche de un inmueble.</w:t>
      </w:r>
    </w:p>
    <w:p w14:paraId="5F1EE228" w14:textId="77777777" w:rsidR="00664792" w:rsidRPr="00664792" w:rsidRDefault="00664792" w:rsidP="00664792">
      <w:pPr>
        <w:spacing w:before="100" w:beforeAutospacing="1" w:after="100" w:afterAutospacing="1" w:line="276" w:lineRule="auto"/>
        <w:jc w:val="both"/>
        <w:rPr>
          <w:rFonts w:ascii="Arial" w:eastAsia="Times New Roman" w:hAnsi="Arial" w:cs="Arial"/>
          <w:sz w:val="25"/>
          <w:szCs w:val="25"/>
          <w:lang w:eastAsia="es-ES"/>
        </w:rPr>
      </w:pPr>
      <w:r w:rsidRPr="00664792">
        <w:rPr>
          <w:rFonts w:ascii="Arial" w:eastAsia="Times New Roman" w:hAnsi="Arial" w:cs="Arial"/>
          <w:sz w:val="25"/>
          <w:szCs w:val="25"/>
          <w:lang w:eastAsia="es-ES"/>
        </w:rPr>
        <w:t>Como todos sabemos, el derecho a la vivienda está consagrado en nuestra Constitución y, por lo tanto, es necesario que las autoridades actúen a fin de garantizarlo de manera que pueda considerarse un derecho universal y no un privilegio al que solo pueden acceder unos cuantos.</w:t>
      </w:r>
    </w:p>
    <w:p w14:paraId="3ED6F5D1" w14:textId="77777777" w:rsidR="00664792" w:rsidRPr="00664792" w:rsidRDefault="00664792" w:rsidP="00664792">
      <w:pPr>
        <w:spacing w:before="100" w:beforeAutospacing="1" w:after="100" w:afterAutospacing="1" w:line="276" w:lineRule="auto"/>
        <w:jc w:val="both"/>
        <w:rPr>
          <w:rFonts w:ascii="Arial" w:eastAsia="Times New Roman" w:hAnsi="Arial" w:cs="Arial"/>
          <w:sz w:val="25"/>
          <w:szCs w:val="25"/>
          <w:lang w:eastAsia="es-ES"/>
        </w:rPr>
      </w:pPr>
      <w:r w:rsidRPr="00664792">
        <w:rPr>
          <w:rFonts w:ascii="Arial" w:eastAsia="Times New Roman" w:hAnsi="Arial" w:cs="Arial"/>
          <w:sz w:val="25"/>
          <w:szCs w:val="25"/>
          <w:lang w:eastAsia="es-ES"/>
        </w:rPr>
        <w:t>Cabe destacar que el Gobierno Federal diseñó un Programa Nacional de Vivienda 2019-2024, en el que se comprometió a “recuperar la rectoría del Estado en materia de vivienda”. En este plan se  afirma que lo se busca es que se atiendan la necesidades actuales de la población, entre las cuales destaca un déficit de vivienda.</w:t>
      </w:r>
      <w:r w:rsidRPr="00664792">
        <w:rPr>
          <w:rFonts w:ascii="Arial" w:eastAsia="Times New Roman" w:hAnsi="Arial" w:cs="Arial"/>
          <w:sz w:val="25"/>
          <w:szCs w:val="25"/>
          <w:vertAlign w:val="superscript"/>
          <w:lang w:eastAsia="es-ES"/>
        </w:rPr>
        <w:footnoteReference w:id="3"/>
      </w:r>
      <w:r w:rsidRPr="00664792">
        <w:rPr>
          <w:rFonts w:ascii="Arial" w:eastAsia="Times New Roman" w:hAnsi="Arial" w:cs="Arial"/>
          <w:sz w:val="25"/>
          <w:szCs w:val="25"/>
          <w:lang w:eastAsia="es-ES"/>
        </w:rPr>
        <w:t xml:space="preserve"> </w:t>
      </w:r>
    </w:p>
    <w:p w14:paraId="57A1323C" w14:textId="77777777" w:rsidR="00664792" w:rsidRPr="00664792" w:rsidRDefault="00664792" w:rsidP="00664792">
      <w:pPr>
        <w:spacing w:before="100" w:beforeAutospacing="1" w:after="100" w:afterAutospacing="1" w:line="276" w:lineRule="auto"/>
        <w:jc w:val="both"/>
        <w:rPr>
          <w:rFonts w:ascii="Arial" w:eastAsia="Times New Roman" w:hAnsi="Arial" w:cs="Arial"/>
          <w:sz w:val="25"/>
          <w:szCs w:val="25"/>
          <w:lang w:eastAsia="es-ES"/>
        </w:rPr>
      </w:pPr>
      <w:r w:rsidRPr="00664792">
        <w:rPr>
          <w:rFonts w:ascii="Arial" w:eastAsia="Times New Roman" w:hAnsi="Arial" w:cs="Arial"/>
          <w:sz w:val="25"/>
          <w:szCs w:val="25"/>
          <w:lang w:eastAsia="es-ES"/>
        </w:rPr>
        <w:t xml:space="preserve">En ese sentido, queremos hacer un exhorto al Gobierno Federal a que cumpla con su propio Programa, a fin de que conforme a sus atribuciones y competencias, implemente las medidas necesarias para que se otorguen créditos u otros tipos de apoyos a la vivienda o bien,  en su caso, que se flexibilicen las reglas de los programas </w:t>
      </w:r>
      <w:r w:rsidRPr="00664792">
        <w:rPr>
          <w:rFonts w:ascii="Arial" w:eastAsia="Times New Roman" w:hAnsi="Arial" w:cs="Arial"/>
          <w:sz w:val="25"/>
          <w:szCs w:val="25"/>
          <w:lang w:eastAsia="es-ES"/>
        </w:rPr>
        <w:lastRenderedPageBreak/>
        <w:t>ya existentes a fin de garantizar el derecho a la vivienda digna y decorosa de la ciudadanía, especialmente a las personas jóvenes.</w:t>
      </w:r>
    </w:p>
    <w:p w14:paraId="5E11036F" w14:textId="42131C30" w:rsidR="00664792" w:rsidRPr="00664792" w:rsidRDefault="00664792" w:rsidP="00664792">
      <w:pPr>
        <w:spacing w:before="100" w:beforeAutospacing="1" w:after="100" w:afterAutospacing="1" w:line="276" w:lineRule="auto"/>
        <w:jc w:val="both"/>
        <w:rPr>
          <w:rFonts w:ascii="Arial" w:eastAsia="Times New Roman" w:hAnsi="Arial" w:cs="Arial"/>
          <w:sz w:val="25"/>
          <w:szCs w:val="25"/>
          <w:lang w:eastAsia="es-ES"/>
        </w:rPr>
      </w:pPr>
      <w:r w:rsidRPr="00664792">
        <w:rPr>
          <w:rFonts w:ascii="Arial" w:eastAsia="Times New Roman" w:hAnsi="Arial" w:cs="Arial"/>
          <w:sz w:val="25"/>
          <w:szCs w:val="25"/>
          <w:lang w:eastAsia="es-ES"/>
        </w:rPr>
        <w:t>Por lo anteriormente expuesto y fundado, se presenta ante este H. Pleno del Congreso, el siguiente:</w:t>
      </w:r>
    </w:p>
    <w:p w14:paraId="4DBD98C8" w14:textId="77777777" w:rsidR="00664792" w:rsidRPr="00664792" w:rsidRDefault="00664792" w:rsidP="00664792">
      <w:pPr>
        <w:spacing w:after="0" w:line="240" w:lineRule="auto"/>
        <w:ind w:right="50"/>
        <w:jc w:val="center"/>
        <w:rPr>
          <w:rFonts w:ascii="Arial" w:eastAsia="Times New Roman" w:hAnsi="Arial" w:cs="Arial"/>
          <w:b/>
          <w:bCs/>
          <w:sz w:val="25"/>
          <w:szCs w:val="25"/>
          <w:lang w:eastAsia="es-ES"/>
        </w:rPr>
      </w:pPr>
      <w:r w:rsidRPr="00664792">
        <w:rPr>
          <w:rFonts w:ascii="Arial" w:eastAsia="Times New Roman" w:hAnsi="Arial" w:cs="Arial"/>
          <w:b/>
          <w:bCs/>
          <w:sz w:val="25"/>
          <w:szCs w:val="25"/>
          <w:lang w:eastAsia="es-ES"/>
        </w:rPr>
        <w:t>PUNTO DE ACUERDO</w:t>
      </w:r>
    </w:p>
    <w:p w14:paraId="7D9B1A3A" w14:textId="77777777" w:rsidR="00664792" w:rsidRPr="00664792" w:rsidRDefault="00664792" w:rsidP="00664792">
      <w:pPr>
        <w:spacing w:after="0" w:line="276" w:lineRule="auto"/>
        <w:jc w:val="both"/>
        <w:rPr>
          <w:rFonts w:ascii="Arial" w:eastAsia="Times New Roman" w:hAnsi="Arial" w:cs="Arial"/>
          <w:b/>
          <w:bCs/>
          <w:sz w:val="25"/>
          <w:szCs w:val="25"/>
          <w:lang w:eastAsia="es-MX"/>
        </w:rPr>
      </w:pPr>
    </w:p>
    <w:p w14:paraId="424A20A6" w14:textId="77777777" w:rsidR="00664792" w:rsidRPr="00664792" w:rsidRDefault="00664792" w:rsidP="00664792">
      <w:pPr>
        <w:spacing w:after="0" w:line="276" w:lineRule="auto"/>
        <w:jc w:val="both"/>
        <w:rPr>
          <w:rFonts w:ascii="Arial" w:eastAsia="Times New Roman" w:hAnsi="Arial" w:cs="Arial"/>
          <w:bCs/>
          <w:sz w:val="25"/>
          <w:szCs w:val="25"/>
          <w:lang w:eastAsia="es-MX"/>
        </w:rPr>
      </w:pPr>
      <w:r w:rsidRPr="00664792">
        <w:rPr>
          <w:rFonts w:ascii="Arial" w:eastAsia="Times New Roman" w:hAnsi="Arial" w:cs="Arial"/>
          <w:b/>
          <w:bCs/>
          <w:sz w:val="25"/>
          <w:szCs w:val="25"/>
          <w:lang w:eastAsia="es-MX"/>
        </w:rPr>
        <w:t>ÚNICO.-</w:t>
      </w:r>
      <w:r w:rsidRPr="00664792">
        <w:rPr>
          <w:rFonts w:ascii="Arial" w:eastAsia="Times New Roman" w:hAnsi="Arial" w:cs="Arial"/>
          <w:bCs/>
          <w:sz w:val="25"/>
          <w:szCs w:val="25"/>
          <w:lang w:eastAsia="es-MX"/>
        </w:rPr>
        <w:t xml:space="preserve"> Se exhorta al Titular del Ejecutivo Federal para que, a través de la Secretaría de Desarrollo Agrario, Territorial y Urbano (SEDATU), la Comisión Nacional de la Vivienda (CONAVI) y otras dependencias que correspondan, se implementen las medidas necesarias para facilitar el acceso de la ciudadanía a viviendas dignas y decorosas, a través de créditos o apoyos específicos, en especial para las personas jóvenes.</w:t>
      </w:r>
    </w:p>
    <w:p w14:paraId="30D36AA1" w14:textId="77777777" w:rsidR="00664792" w:rsidRPr="00664792" w:rsidRDefault="00664792" w:rsidP="00664792">
      <w:pPr>
        <w:spacing w:after="0" w:line="276" w:lineRule="auto"/>
        <w:jc w:val="both"/>
        <w:rPr>
          <w:rFonts w:ascii="Arial" w:eastAsia="Times New Roman" w:hAnsi="Arial" w:cs="Arial"/>
          <w:bCs/>
          <w:sz w:val="25"/>
          <w:szCs w:val="25"/>
          <w:lang w:eastAsia="es-MX"/>
        </w:rPr>
      </w:pPr>
    </w:p>
    <w:p w14:paraId="39AE72AA" w14:textId="77777777" w:rsidR="00664792" w:rsidRPr="00664792" w:rsidRDefault="00664792" w:rsidP="00664792">
      <w:pPr>
        <w:spacing w:after="0" w:line="276" w:lineRule="auto"/>
        <w:jc w:val="center"/>
        <w:rPr>
          <w:rFonts w:ascii="Arial" w:eastAsia="Times New Roman" w:hAnsi="Arial" w:cs="Arial"/>
          <w:bCs/>
          <w:sz w:val="24"/>
          <w:szCs w:val="28"/>
          <w:lang w:eastAsia="es-MX"/>
        </w:rPr>
      </w:pPr>
    </w:p>
    <w:p w14:paraId="7471A4DE" w14:textId="77777777" w:rsidR="00664792" w:rsidRPr="00664792" w:rsidRDefault="00664792" w:rsidP="00664792">
      <w:pPr>
        <w:spacing w:after="0" w:line="276" w:lineRule="auto"/>
        <w:jc w:val="center"/>
        <w:rPr>
          <w:rFonts w:ascii="Arial" w:eastAsia="Times New Roman" w:hAnsi="Arial" w:cs="Arial"/>
          <w:b/>
          <w:bCs/>
          <w:sz w:val="24"/>
          <w:szCs w:val="28"/>
          <w:lang w:eastAsia="es-MX"/>
        </w:rPr>
      </w:pPr>
      <w:r w:rsidRPr="00664792">
        <w:rPr>
          <w:rFonts w:ascii="Arial" w:eastAsia="Times New Roman" w:hAnsi="Arial" w:cs="Arial"/>
          <w:b/>
          <w:bCs/>
          <w:sz w:val="24"/>
          <w:szCs w:val="28"/>
          <w:lang w:eastAsia="es-MX"/>
        </w:rPr>
        <w:t>A T E N T A M E N T E</w:t>
      </w:r>
    </w:p>
    <w:p w14:paraId="46CED2EE" w14:textId="77777777" w:rsidR="00664792" w:rsidRPr="00664792" w:rsidRDefault="00664792" w:rsidP="00664792">
      <w:pPr>
        <w:spacing w:after="0" w:line="276" w:lineRule="auto"/>
        <w:jc w:val="center"/>
        <w:rPr>
          <w:rFonts w:ascii="Arial" w:eastAsia="Times New Roman" w:hAnsi="Arial" w:cs="Arial"/>
          <w:b/>
          <w:bCs/>
          <w:sz w:val="24"/>
          <w:szCs w:val="28"/>
          <w:lang w:eastAsia="es-MX"/>
        </w:rPr>
      </w:pPr>
      <w:r w:rsidRPr="00664792">
        <w:rPr>
          <w:rFonts w:ascii="Arial" w:eastAsia="Times New Roman" w:hAnsi="Arial" w:cs="Arial"/>
          <w:b/>
          <w:bCs/>
          <w:sz w:val="24"/>
          <w:szCs w:val="28"/>
          <w:lang w:eastAsia="es-MX"/>
        </w:rPr>
        <w:t>Saltillo, Coahuila de Zaragoza, a  07 de septiembre de 2021</w:t>
      </w:r>
    </w:p>
    <w:p w14:paraId="077EDF16" w14:textId="77777777" w:rsidR="00664792" w:rsidRPr="00664792" w:rsidRDefault="00664792" w:rsidP="00664792">
      <w:pPr>
        <w:tabs>
          <w:tab w:val="left" w:pos="5056"/>
        </w:tabs>
        <w:spacing w:after="0" w:line="276" w:lineRule="auto"/>
        <w:rPr>
          <w:rFonts w:ascii="Arial" w:eastAsia="Times New Roman" w:hAnsi="Arial" w:cs="Arial"/>
          <w:b/>
          <w:sz w:val="24"/>
          <w:szCs w:val="28"/>
          <w:lang w:eastAsia="es-MX"/>
        </w:rPr>
      </w:pPr>
    </w:p>
    <w:p w14:paraId="294114AD" w14:textId="77777777" w:rsidR="00664792" w:rsidRPr="00664792" w:rsidRDefault="00664792" w:rsidP="00664792">
      <w:pPr>
        <w:tabs>
          <w:tab w:val="left" w:pos="5056"/>
        </w:tabs>
        <w:spacing w:after="0" w:line="276" w:lineRule="auto"/>
        <w:jc w:val="center"/>
        <w:rPr>
          <w:rFonts w:ascii="Arial" w:eastAsia="Times New Roman" w:hAnsi="Arial" w:cs="Arial"/>
          <w:b/>
          <w:sz w:val="24"/>
          <w:szCs w:val="28"/>
          <w:lang w:eastAsia="es-MX"/>
        </w:rPr>
      </w:pPr>
    </w:p>
    <w:p w14:paraId="40C307D7" w14:textId="77777777" w:rsidR="00664792" w:rsidRPr="00664792" w:rsidRDefault="00664792" w:rsidP="00664792">
      <w:pPr>
        <w:tabs>
          <w:tab w:val="left" w:pos="5056"/>
        </w:tabs>
        <w:spacing w:after="0" w:line="276" w:lineRule="auto"/>
        <w:jc w:val="center"/>
        <w:rPr>
          <w:rFonts w:ascii="Arial" w:eastAsia="Times New Roman" w:hAnsi="Arial" w:cs="Arial"/>
          <w:b/>
          <w:sz w:val="24"/>
          <w:szCs w:val="28"/>
          <w:lang w:eastAsia="es-MX"/>
        </w:rPr>
      </w:pPr>
    </w:p>
    <w:p w14:paraId="15109887" w14:textId="77777777" w:rsidR="00664792" w:rsidRPr="00664792" w:rsidRDefault="00664792" w:rsidP="00664792">
      <w:pPr>
        <w:tabs>
          <w:tab w:val="left" w:pos="5056"/>
        </w:tabs>
        <w:spacing w:after="0" w:line="276" w:lineRule="auto"/>
        <w:jc w:val="center"/>
        <w:rPr>
          <w:rFonts w:ascii="Arial" w:eastAsia="Times New Roman" w:hAnsi="Arial" w:cs="Arial"/>
          <w:b/>
          <w:sz w:val="24"/>
          <w:szCs w:val="28"/>
          <w:lang w:eastAsia="es-MX"/>
        </w:rPr>
      </w:pPr>
      <w:r w:rsidRPr="00664792">
        <w:rPr>
          <w:rFonts w:ascii="Arial" w:eastAsia="Times New Roman" w:hAnsi="Arial" w:cs="Arial"/>
          <w:b/>
          <w:sz w:val="24"/>
          <w:szCs w:val="28"/>
          <w:lang w:eastAsia="es-MX"/>
        </w:rPr>
        <w:t>DIP.  MARTHA LOERA ARÁMBULA</w:t>
      </w:r>
    </w:p>
    <w:p w14:paraId="38B82938" w14:textId="77777777" w:rsidR="00664792" w:rsidRPr="00664792" w:rsidRDefault="00664792" w:rsidP="00664792">
      <w:pPr>
        <w:spacing w:after="0" w:line="276" w:lineRule="auto"/>
        <w:jc w:val="center"/>
        <w:rPr>
          <w:rFonts w:ascii="Arial" w:eastAsia="Times New Roman" w:hAnsi="Arial" w:cs="Arial"/>
          <w:b/>
          <w:sz w:val="24"/>
          <w:szCs w:val="28"/>
          <w:lang w:eastAsia="es-MX"/>
        </w:rPr>
      </w:pPr>
      <w:r w:rsidRPr="00664792">
        <w:rPr>
          <w:rFonts w:ascii="Arial" w:eastAsia="Times New Roman" w:hAnsi="Arial" w:cs="Arial"/>
          <w:b/>
          <w:sz w:val="24"/>
          <w:szCs w:val="28"/>
          <w:lang w:eastAsia="es-MX"/>
        </w:rPr>
        <w:t xml:space="preserve">DEL GRUPO PARLAMENTARIO “MIGUEL RAMOS ARIZPE”, </w:t>
      </w:r>
    </w:p>
    <w:p w14:paraId="0C120956" w14:textId="77777777" w:rsidR="00664792" w:rsidRPr="00664792" w:rsidRDefault="00664792" w:rsidP="00664792">
      <w:pPr>
        <w:tabs>
          <w:tab w:val="left" w:pos="5056"/>
        </w:tabs>
        <w:spacing w:after="0" w:line="276" w:lineRule="auto"/>
        <w:jc w:val="center"/>
        <w:rPr>
          <w:rFonts w:ascii="Arial" w:eastAsia="Times New Roman" w:hAnsi="Arial" w:cs="Arial"/>
          <w:b/>
          <w:sz w:val="24"/>
          <w:szCs w:val="28"/>
          <w:lang w:eastAsia="es-MX"/>
        </w:rPr>
      </w:pPr>
      <w:r w:rsidRPr="00664792">
        <w:rPr>
          <w:rFonts w:ascii="Arial" w:eastAsia="Times New Roman" w:hAnsi="Arial" w:cs="Arial"/>
          <w:b/>
          <w:sz w:val="24"/>
          <w:szCs w:val="28"/>
          <w:lang w:eastAsia="es-MX"/>
        </w:rPr>
        <w:t>DEL PARTIDO REVOLUCIONARIO INSTITUCIONAL</w:t>
      </w:r>
    </w:p>
    <w:p w14:paraId="2AFCE05D" w14:textId="4D0FC828" w:rsidR="00664792" w:rsidRDefault="00664792" w:rsidP="00664792">
      <w:pPr>
        <w:tabs>
          <w:tab w:val="left" w:pos="5056"/>
        </w:tabs>
        <w:spacing w:after="0" w:line="276" w:lineRule="auto"/>
        <w:jc w:val="center"/>
        <w:rPr>
          <w:rFonts w:ascii="Arial" w:eastAsia="Times New Roman" w:hAnsi="Arial" w:cs="Arial"/>
          <w:b/>
          <w:sz w:val="24"/>
          <w:szCs w:val="28"/>
          <w:lang w:eastAsia="es-MX"/>
        </w:rPr>
      </w:pPr>
    </w:p>
    <w:p w14:paraId="717E895C" w14:textId="1E687EAB" w:rsidR="00B464EF" w:rsidRDefault="00B464EF" w:rsidP="00664792">
      <w:pPr>
        <w:tabs>
          <w:tab w:val="left" w:pos="5056"/>
        </w:tabs>
        <w:spacing w:after="0" w:line="276" w:lineRule="auto"/>
        <w:jc w:val="center"/>
        <w:rPr>
          <w:rFonts w:ascii="Arial" w:eastAsia="Times New Roman" w:hAnsi="Arial" w:cs="Arial"/>
          <w:b/>
          <w:sz w:val="24"/>
          <w:szCs w:val="28"/>
          <w:lang w:eastAsia="es-MX"/>
        </w:rPr>
      </w:pPr>
    </w:p>
    <w:p w14:paraId="29D01D7F" w14:textId="30084D88" w:rsidR="00B464EF" w:rsidRDefault="00B464EF" w:rsidP="00664792">
      <w:pPr>
        <w:tabs>
          <w:tab w:val="left" w:pos="5056"/>
        </w:tabs>
        <w:spacing w:after="0" w:line="276" w:lineRule="auto"/>
        <w:jc w:val="center"/>
        <w:rPr>
          <w:rFonts w:ascii="Arial" w:eastAsia="Times New Roman" w:hAnsi="Arial" w:cs="Arial"/>
          <w:b/>
          <w:sz w:val="24"/>
          <w:szCs w:val="28"/>
          <w:lang w:eastAsia="es-MX"/>
        </w:rPr>
      </w:pPr>
    </w:p>
    <w:p w14:paraId="49931D51" w14:textId="2BD88E22" w:rsidR="00B464EF" w:rsidRDefault="00B464EF" w:rsidP="00664792">
      <w:pPr>
        <w:tabs>
          <w:tab w:val="left" w:pos="5056"/>
        </w:tabs>
        <w:spacing w:after="0" w:line="276" w:lineRule="auto"/>
        <w:jc w:val="center"/>
        <w:rPr>
          <w:rFonts w:ascii="Arial" w:eastAsia="Times New Roman" w:hAnsi="Arial" w:cs="Arial"/>
          <w:b/>
          <w:sz w:val="24"/>
          <w:szCs w:val="28"/>
          <w:lang w:eastAsia="es-MX"/>
        </w:rPr>
      </w:pPr>
    </w:p>
    <w:p w14:paraId="2DD182CC" w14:textId="59939AC8" w:rsidR="00B464EF" w:rsidRDefault="00B464EF" w:rsidP="00664792">
      <w:pPr>
        <w:tabs>
          <w:tab w:val="left" w:pos="5056"/>
        </w:tabs>
        <w:spacing w:after="0" w:line="276" w:lineRule="auto"/>
        <w:jc w:val="center"/>
        <w:rPr>
          <w:rFonts w:ascii="Arial" w:eastAsia="Times New Roman" w:hAnsi="Arial" w:cs="Arial"/>
          <w:b/>
          <w:sz w:val="24"/>
          <w:szCs w:val="28"/>
          <w:lang w:eastAsia="es-MX"/>
        </w:rPr>
      </w:pPr>
    </w:p>
    <w:p w14:paraId="0EA5E039" w14:textId="0C979DF6" w:rsidR="00B464EF" w:rsidRDefault="00B464EF" w:rsidP="00664792">
      <w:pPr>
        <w:tabs>
          <w:tab w:val="left" w:pos="5056"/>
        </w:tabs>
        <w:spacing w:after="0" w:line="276" w:lineRule="auto"/>
        <w:jc w:val="center"/>
        <w:rPr>
          <w:rFonts w:ascii="Arial" w:eastAsia="Times New Roman" w:hAnsi="Arial" w:cs="Arial"/>
          <w:b/>
          <w:sz w:val="24"/>
          <w:szCs w:val="28"/>
          <w:lang w:eastAsia="es-MX"/>
        </w:rPr>
      </w:pPr>
    </w:p>
    <w:p w14:paraId="2F93A323" w14:textId="4DE6351B" w:rsidR="00B464EF" w:rsidRDefault="00B464EF" w:rsidP="00664792">
      <w:pPr>
        <w:tabs>
          <w:tab w:val="left" w:pos="5056"/>
        </w:tabs>
        <w:spacing w:after="0" w:line="276" w:lineRule="auto"/>
        <w:jc w:val="center"/>
        <w:rPr>
          <w:rFonts w:ascii="Arial" w:eastAsia="Times New Roman" w:hAnsi="Arial" w:cs="Arial"/>
          <w:b/>
          <w:sz w:val="24"/>
          <w:szCs w:val="28"/>
          <w:lang w:eastAsia="es-MX"/>
        </w:rPr>
      </w:pPr>
    </w:p>
    <w:p w14:paraId="139019EA" w14:textId="1A3ED5F7" w:rsidR="00B464EF" w:rsidRDefault="00B464EF" w:rsidP="00664792">
      <w:pPr>
        <w:tabs>
          <w:tab w:val="left" w:pos="5056"/>
        </w:tabs>
        <w:spacing w:after="0" w:line="276" w:lineRule="auto"/>
        <w:jc w:val="center"/>
        <w:rPr>
          <w:rFonts w:ascii="Arial" w:eastAsia="Times New Roman" w:hAnsi="Arial" w:cs="Arial"/>
          <w:b/>
          <w:sz w:val="24"/>
          <w:szCs w:val="28"/>
          <w:lang w:eastAsia="es-MX"/>
        </w:rPr>
      </w:pPr>
    </w:p>
    <w:p w14:paraId="77A321CB" w14:textId="6376F00D" w:rsidR="00B464EF" w:rsidRDefault="00B464EF" w:rsidP="00664792">
      <w:pPr>
        <w:tabs>
          <w:tab w:val="left" w:pos="5056"/>
        </w:tabs>
        <w:spacing w:after="0" w:line="276" w:lineRule="auto"/>
        <w:jc w:val="center"/>
        <w:rPr>
          <w:rFonts w:ascii="Arial" w:eastAsia="Times New Roman" w:hAnsi="Arial" w:cs="Arial"/>
          <w:b/>
          <w:sz w:val="24"/>
          <w:szCs w:val="28"/>
          <w:lang w:eastAsia="es-MX"/>
        </w:rPr>
      </w:pPr>
    </w:p>
    <w:p w14:paraId="64E41536" w14:textId="1D0EA770" w:rsidR="007B37A6" w:rsidRDefault="007B37A6" w:rsidP="00664792">
      <w:pPr>
        <w:tabs>
          <w:tab w:val="left" w:pos="5056"/>
        </w:tabs>
        <w:spacing w:after="0" w:line="276" w:lineRule="auto"/>
        <w:jc w:val="center"/>
        <w:rPr>
          <w:rFonts w:ascii="Arial" w:eastAsia="Times New Roman" w:hAnsi="Arial" w:cs="Arial"/>
          <w:b/>
          <w:sz w:val="24"/>
          <w:szCs w:val="28"/>
          <w:lang w:eastAsia="es-MX"/>
        </w:rPr>
      </w:pPr>
    </w:p>
    <w:p w14:paraId="563A3FF7" w14:textId="13B4BD20" w:rsidR="007B37A6" w:rsidRDefault="007B37A6" w:rsidP="00664792">
      <w:pPr>
        <w:tabs>
          <w:tab w:val="left" w:pos="5056"/>
        </w:tabs>
        <w:spacing w:after="0" w:line="276" w:lineRule="auto"/>
        <w:jc w:val="center"/>
        <w:rPr>
          <w:rFonts w:ascii="Arial" w:eastAsia="Times New Roman" w:hAnsi="Arial" w:cs="Arial"/>
          <w:b/>
          <w:sz w:val="24"/>
          <w:szCs w:val="28"/>
          <w:lang w:eastAsia="es-MX"/>
        </w:rPr>
      </w:pPr>
    </w:p>
    <w:p w14:paraId="17C838AA" w14:textId="77777777" w:rsidR="007B37A6" w:rsidRDefault="007B37A6" w:rsidP="00664792">
      <w:pPr>
        <w:tabs>
          <w:tab w:val="left" w:pos="5056"/>
        </w:tabs>
        <w:spacing w:after="0" w:line="276" w:lineRule="auto"/>
        <w:jc w:val="center"/>
        <w:rPr>
          <w:rFonts w:ascii="Arial" w:eastAsia="Times New Roman" w:hAnsi="Arial" w:cs="Arial"/>
          <w:b/>
          <w:sz w:val="24"/>
          <w:szCs w:val="28"/>
          <w:lang w:eastAsia="es-MX"/>
        </w:rPr>
      </w:pPr>
    </w:p>
    <w:p w14:paraId="6981A1A4" w14:textId="77777777" w:rsidR="00B464EF" w:rsidRPr="00664792" w:rsidRDefault="00B464EF" w:rsidP="00664792">
      <w:pPr>
        <w:tabs>
          <w:tab w:val="left" w:pos="5056"/>
        </w:tabs>
        <w:spacing w:after="0" w:line="276" w:lineRule="auto"/>
        <w:jc w:val="center"/>
        <w:rPr>
          <w:rFonts w:ascii="Arial" w:eastAsia="Times New Roman" w:hAnsi="Arial" w:cs="Arial"/>
          <w:b/>
          <w:sz w:val="24"/>
          <w:szCs w:val="28"/>
          <w:lang w:eastAsia="es-MX"/>
        </w:rPr>
      </w:pPr>
    </w:p>
    <w:p w14:paraId="42382B7F" w14:textId="77777777" w:rsidR="00664792" w:rsidRPr="00664792" w:rsidRDefault="00664792" w:rsidP="00664792">
      <w:pPr>
        <w:spacing w:after="0" w:line="240" w:lineRule="auto"/>
        <w:jc w:val="both"/>
        <w:rPr>
          <w:rFonts w:ascii="Arial" w:eastAsia="Calibri" w:hAnsi="Arial" w:cs="Arial"/>
          <w:b/>
          <w:sz w:val="24"/>
          <w:szCs w:val="24"/>
        </w:rPr>
      </w:pPr>
      <w:r w:rsidRPr="00664792">
        <w:rPr>
          <w:rFonts w:ascii="Arial" w:eastAsia="Calibri" w:hAnsi="Arial" w:cs="Arial"/>
          <w:b/>
          <w:sz w:val="24"/>
          <w:szCs w:val="24"/>
        </w:rPr>
        <w:t>CONJUNTAMENTE CON LAS DEMAS DIPUTADAS Y LOS DIPUTADOS INTEGRANTES DELGRUPO PARLAMENTARIO “MIGUEL RAMOS ARIZPE”,</w:t>
      </w:r>
    </w:p>
    <w:p w14:paraId="7FE98D8F" w14:textId="77777777" w:rsidR="00664792" w:rsidRPr="00664792" w:rsidRDefault="00664792" w:rsidP="00664792">
      <w:pPr>
        <w:spacing w:after="0" w:line="240" w:lineRule="auto"/>
        <w:jc w:val="center"/>
        <w:rPr>
          <w:rFonts w:ascii="Arial" w:eastAsia="Calibri" w:hAnsi="Arial" w:cs="Arial"/>
          <w:b/>
          <w:sz w:val="24"/>
          <w:szCs w:val="24"/>
        </w:rPr>
      </w:pPr>
      <w:r w:rsidRPr="00664792">
        <w:rPr>
          <w:rFonts w:ascii="Arial" w:eastAsia="Calibri" w:hAnsi="Arial" w:cs="Arial"/>
          <w:b/>
          <w:sz w:val="24"/>
          <w:szCs w:val="24"/>
        </w:rPr>
        <w:t>DEL PARTIDO REVOLUCIONARIO INSTITUCIONAL.</w:t>
      </w:r>
    </w:p>
    <w:p w14:paraId="3DE8B2C4" w14:textId="77777777" w:rsidR="00664792" w:rsidRPr="00664792" w:rsidRDefault="00664792" w:rsidP="00664792">
      <w:pPr>
        <w:spacing w:after="0" w:line="240" w:lineRule="auto"/>
        <w:jc w:val="center"/>
        <w:rPr>
          <w:rFonts w:ascii="Calibri" w:eastAsia="Calibri" w:hAnsi="Calibri" w:cs="Times New Roman"/>
          <w:b/>
        </w:rPr>
      </w:pPr>
    </w:p>
    <w:tbl>
      <w:tblPr>
        <w:tblStyle w:val="Tablaconcuadrcula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664792" w:rsidRPr="00664792" w14:paraId="2F4152B3" w14:textId="77777777" w:rsidTr="00DE3753">
        <w:trPr>
          <w:jc w:val="center"/>
        </w:trPr>
        <w:tc>
          <w:tcPr>
            <w:tcW w:w="4536" w:type="dxa"/>
          </w:tcPr>
          <w:p w14:paraId="231EE0F2" w14:textId="77777777" w:rsidR="00664792" w:rsidRPr="00664792" w:rsidRDefault="00664792" w:rsidP="00664792">
            <w:pPr>
              <w:tabs>
                <w:tab w:val="center" w:pos="4419"/>
                <w:tab w:val="left" w:pos="5056"/>
                <w:tab w:val="right" w:pos="8838"/>
              </w:tabs>
              <w:jc w:val="both"/>
              <w:rPr>
                <w:rFonts w:ascii="Arial" w:hAnsi="Arial" w:cs="Arial"/>
                <w:b/>
                <w:sz w:val="20"/>
              </w:rPr>
            </w:pPr>
          </w:p>
          <w:p w14:paraId="72A87249" w14:textId="77777777" w:rsidR="00664792" w:rsidRPr="00664792" w:rsidRDefault="00664792" w:rsidP="00664792">
            <w:pPr>
              <w:tabs>
                <w:tab w:val="center" w:pos="4419"/>
                <w:tab w:val="left" w:pos="5056"/>
                <w:tab w:val="right" w:pos="8838"/>
              </w:tabs>
              <w:jc w:val="center"/>
              <w:rPr>
                <w:rFonts w:ascii="Arial" w:hAnsi="Arial" w:cs="Arial"/>
                <w:b/>
                <w:sz w:val="20"/>
              </w:rPr>
            </w:pPr>
          </w:p>
          <w:p w14:paraId="43355A92" w14:textId="77777777" w:rsidR="00664792" w:rsidRPr="00664792" w:rsidRDefault="00664792" w:rsidP="00664792">
            <w:pPr>
              <w:tabs>
                <w:tab w:val="center" w:pos="4419"/>
                <w:tab w:val="right" w:pos="8838"/>
              </w:tabs>
              <w:jc w:val="both"/>
              <w:rPr>
                <w:rFonts w:ascii="Arial" w:hAnsi="Arial" w:cs="Arial"/>
                <w:b/>
                <w:sz w:val="20"/>
              </w:rPr>
            </w:pPr>
          </w:p>
        </w:tc>
        <w:tc>
          <w:tcPr>
            <w:tcW w:w="567" w:type="dxa"/>
          </w:tcPr>
          <w:p w14:paraId="70E07D36" w14:textId="77777777" w:rsidR="00664792" w:rsidRPr="00664792" w:rsidRDefault="00664792" w:rsidP="00664792">
            <w:pPr>
              <w:tabs>
                <w:tab w:val="center" w:pos="4419"/>
                <w:tab w:val="right" w:pos="8838"/>
              </w:tabs>
              <w:jc w:val="both"/>
              <w:rPr>
                <w:rFonts w:ascii="Arial" w:hAnsi="Arial" w:cs="Arial"/>
                <w:b/>
                <w:sz w:val="20"/>
              </w:rPr>
            </w:pPr>
          </w:p>
        </w:tc>
        <w:tc>
          <w:tcPr>
            <w:tcW w:w="4292" w:type="dxa"/>
          </w:tcPr>
          <w:p w14:paraId="6F306937" w14:textId="77777777" w:rsidR="00664792" w:rsidRPr="00664792" w:rsidRDefault="00664792" w:rsidP="00664792">
            <w:pPr>
              <w:tabs>
                <w:tab w:val="center" w:pos="4419"/>
                <w:tab w:val="right" w:pos="8838"/>
              </w:tabs>
              <w:jc w:val="both"/>
              <w:rPr>
                <w:rFonts w:ascii="Arial" w:hAnsi="Arial" w:cs="Arial"/>
                <w:b/>
                <w:sz w:val="20"/>
              </w:rPr>
            </w:pPr>
          </w:p>
        </w:tc>
      </w:tr>
      <w:tr w:rsidR="00664792" w:rsidRPr="00664792" w14:paraId="3A172BD6" w14:textId="77777777" w:rsidTr="00DE3753">
        <w:trPr>
          <w:jc w:val="center"/>
        </w:trPr>
        <w:tc>
          <w:tcPr>
            <w:tcW w:w="4536" w:type="dxa"/>
          </w:tcPr>
          <w:p w14:paraId="780E7045" w14:textId="77777777" w:rsidR="00664792" w:rsidRPr="00664792" w:rsidRDefault="00664792" w:rsidP="00664792">
            <w:pPr>
              <w:tabs>
                <w:tab w:val="center" w:pos="4419"/>
                <w:tab w:val="right" w:pos="8838"/>
              </w:tabs>
              <w:jc w:val="both"/>
              <w:rPr>
                <w:rFonts w:ascii="Arial" w:hAnsi="Arial" w:cs="Arial"/>
                <w:b/>
                <w:sz w:val="20"/>
              </w:rPr>
            </w:pPr>
            <w:r w:rsidRPr="00664792">
              <w:rPr>
                <w:rFonts w:ascii="Arial" w:hAnsi="Arial" w:cs="Arial"/>
                <w:b/>
                <w:sz w:val="20"/>
              </w:rPr>
              <w:t xml:space="preserve">DIP. </w:t>
            </w:r>
            <w:r w:rsidRPr="00664792">
              <w:rPr>
                <w:rFonts w:ascii="Arial" w:hAnsi="Arial" w:cs="Arial"/>
                <w:b/>
                <w:snapToGrid w:val="0"/>
                <w:sz w:val="20"/>
              </w:rPr>
              <w:t>MARÍA EUGENIA GUADALUPE CALDERÓN AMEZCUA</w:t>
            </w:r>
          </w:p>
        </w:tc>
        <w:tc>
          <w:tcPr>
            <w:tcW w:w="567" w:type="dxa"/>
          </w:tcPr>
          <w:p w14:paraId="5CF5FFB3" w14:textId="77777777" w:rsidR="00664792" w:rsidRPr="00664792" w:rsidRDefault="00664792" w:rsidP="00664792">
            <w:pPr>
              <w:tabs>
                <w:tab w:val="center" w:pos="4419"/>
                <w:tab w:val="right" w:pos="8838"/>
              </w:tabs>
              <w:jc w:val="both"/>
              <w:rPr>
                <w:rFonts w:ascii="Arial" w:hAnsi="Arial" w:cs="Arial"/>
                <w:b/>
                <w:sz w:val="20"/>
              </w:rPr>
            </w:pPr>
          </w:p>
        </w:tc>
        <w:tc>
          <w:tcPr>
            <w:tcW w:w="4292" w:type="dxa"/>
          </w:tcPr>
          <w:p w14:paraId="645F60F3" w14:textId="77777777" w:rsidR="00664792" w:rsidRPr="00664792" w:rsidRDefault="00664792" w:rsidP="00664792">
            <w:pPr>
              <w:tabs>
                <w:tab w:val="center" w:pos="4419"/>
                <w:tab w:val="right" w:pos="8838"/>
              </w:tabs>
              <w:jc w:val="both"/>
              <w:rPr>
                <w:rFonts w:ascii="Arial" w:hAnsi="Arial" w:cs="Arial"/>
                <w:b/>
                <w:sz w:val="20"/>
              </w:rPr>
            </w:pPr>
            <w:r w:rsidRPr="00664792">
              <w:rPr>
                <w:rFonts w:ascii="Arial" w:hAnsi="Arial" w:cs="Arial"/>
                <w:b/>
                <w:sz w:val="20"/>
              </w:rPr>
              <w:t>DIP. MARÍA ESPERANZA CHAPA GARCÍA</w:t>
            </w:r>
          </w:p>
        </w:tc>
      </w:tr>
      <w:tr w:rsidR="00664792" w:rsidRPr="00664792" w14:paraId="44A3A8FA" w14:textId="77777777" w:rsidTr="00DE3753">
        <w:trPr>
          <w:jc w:val="center"/>
        </w:trPr>
        <w:tc>
          <w:tcPr>
            <w:tcW w:w="4536" w:type="dxa"/>
          </w:tcPr>
          <w:p w14:paraId="25F97740" w14:textId="77777777" w:rsidR="00664792" w:rsidRPr="00664792" w:rsidRDefault="00664792" w:rsidP="00664792">
            <w:pPr>
              <w:tabs>
                <w:tab w:val="center" w:pos="4419"/>
                <w:tab w:val="left" w:pos="5056"/>
                <w:tab w:val="right" w:pos="8838"/>
              </w:tabs>
              <w:jc w:val="both"/>
              <w:rPr>
                <w:rFonts w:ascii="Arial" w:hAnsi="Arial" w:cs="Arial"/>
                <w:b/>
                <w:sz w:val="20"/>
              </w:rPr>
            </w:pPr>
          </w:p>
          <w:p w14:paraId="6E60A92A" w14:textId="77777777" w:rsidR="00664792" w:rsidRPr="00664792" w:rsidRDefault="00664792" w:rsidP="00664792">
            <w:pPr>
              <w:tabs>
                <w:tab w:val="center" w:pos="4419"/>
                <w:tab w:val="left" w:pos="5056"/>
                <w:tab w:val="right" w:pos="8838"/>
              </w:tabs>
              <w:jc w:val="both"/>
              <w:rPr>
                <w:rFonts w:ascii="Arial" w:hAnsi="Arial" w:cs="Arial"/>
                <w:b/>
                <w:sz w:val="20"/>
              </w:rPr>
            </w:pPr>
          </w:p>
          <w:p w14:paraId="0D46A513" w14:textId="77777777" w:rsidR="00664792" w:rsidRPr="00664792" w:rsidRDefault="00664792" w:rsidP="00664792">
            <w:pPr>
              <w:tabs>
                <w:tab w:val="center" w:pos="4419"/>
                <w:tab w:val="right" w:pos="8838"/>
              </w:tabs>
              <w:jc w:val="both"/>
              <w:rPr>
                <w:rFonts w:ascii="Arial" w:hAnsi="Arial" w:cs="Arial"/>
                <w:b/>
                <w:sz w:val="20"/>
              </w:rPr>
            </w:pPr>
          </w:p>
        </w:tc>
        <w:tc>
          <w:tcPr>
            <w:tcW w:w="567" w:type="dxa"/>
          </w:tcPr>
          <w:p w14:paraId="6A378445" w14:textId="77777777" w:rsidR="00664792" w:rsidRPr="00664792" w:rsidRDefault="00664792" w:rsidP="00664792">
            <w:pPr>
              <w:tabs>
                <w:tab w:val="center" w:pos="4419"/>
                <w:tab w:val="right" w:pos="8838"/>
              </w:tabs>
              <w:jc w:val="both"/>
              <w:rPr>
                <w:rFonts w:ascii="Arial" w:hAnsi="Arial" w:cs="Arial"/>
                <w:b/>
                <w:sz w:val="20"/>
              </w:rPr>
            </w:pPr>
          </w:p>
        </w:tc>
        <w:tc>
          <w:tcPr>
            <w:tcW w:w="4292" w:type="dxa"/>
          </w:tcPr>
          <w:p w14:paraId="6EDA3802" w14:textId="77777777" w:rsidR="00664792" w:rsidRPr="00664792" w:rsidRDefault="00664792" w:rsidP="00664792">
            <w:pPr>
              <w:tabs>
                <w:tab w:val="center" w:pos="4419"/>
                <w:tab w:val="right" w:pos="8838"/>
              </w:tabs>
              <w:jc w:val="both"/>
              <w:rPr>
                <w:rFonts w:ascii="Arial" w:hAnsi="Arial" w:cs="Arial"/>
                <w:b/>
                <w:sz w:val="20"/>
              </w:rPr>
            </w:pPr>
          </w:p>
        </w:tc>
      </w:tr>
      <w:tr w:rsidR="00664792" w:rsidRPr="00664792" w14:paraId="4F437522" w14:textId="77777777" w:rsidTr="00DE3753">
        <w:trPr>
          <w:jc w:val="center"/>
        </w:trPr>
        <w:tc>
          <w:tcPr>
            <w:tcW w:w="4536" w:type="dxa"/>
          </w:tcPr>
          <w:p w14:paraId="55964939" w14:textId="77777777" w:rsidR="00664792" w:rsidRPr="00664792" w:rsidRDefault="00664792" w:rsidP="00664792">
            <w:pPr>
              <w:tabs>
                <w:tab w:val="center" w:pos="4419"/>
                <w:tab w:val="right" w:pos="8838"/>
              </w:tabs>
              <w:jc w:val="both"/>
              <w:rPr>
                <w:rFonts w:ascii="Arial" w:hAnsi="Arial" w:cs="Arial"/>
                <w:b/>
                <w:sz w:val="20"/>
              </w:rPr>
            </w:pPr>
            <w:r w:rsidRPr="00664792">
              <w:rPr>
                <w:rFonts w:ascii="Arial" w:hAnsi="Arial" w:cs="Arial"/>
                <w:b/>
                <w:sz w:val="20"/>
              </w:rPr>
              <w:t xml:space="preserve">DIP. </w:t>
            </w:r>
            <w:r w:rsidRPr="00664792">
              <w:rPr>
                <w:rFonts w:ascii="Arial" w:hAnsi="Arial" w:cs="Arial"/>
                <w:b/>
                <w:snapToGrid w:val="0"/>
                <w:sz w:val="20"/>
              </w:rPr>
              <w:t>JESÚS MARÍA MONTEMAYOR GARZA</w:t>
            </w:r>
          </w:p>
        </w:tc>
        <w:tc>
          <w:tcPr>
            <w:tcW w:w="567" w:type="dxa"/>
          </w:tcPr>
          <w:p w14:paraId="0183F7B6" w14:textId="77777777" w:rsidR="00664792" w:rsidRPr="00664792" w:rsidRDefault="00664792" w:rsidP="00664792">
            <w:pPr>
              <w:tabs>
                <w:tab w:val="center" w:pos="4419"/>
                <w:tab w:val="right" w:pos="8838"/>
              </w:tabs>
              <w:jc w:val="both"/>
              <w:rPr>
                <w:rFonts w:ascii="Arial" w:hAnsi="Arial" w:cs="Arial"/>
                <w:b/>
                <w:sz w:val="20"/>
              </w:rPr>
            </w:pPr>
          </w:p>
        </w:tc>
        <w:tc>
          <w:tcPr>
            <w:tcW w:w="4292" w:type="dxa"/>
          </w:tcPr>
          <w:p w14:paraId="3EC2B917" w14:textId="77777777" w:rsidR="00664792" w:rsidRPr="00664792" w:rsidRDefault="00664792" w:rsidP="00664792">
            <w:pPr>
              <w:tabs>
                <w:tab w:val="center" w:pos="4419"/>
                <w:tab w:val="right" w:pos="8838"/>
              </w:tabs>
              <w:jc w:val="both"/>
              <w:rPr>
                <w:rFonts w:ascii="Arial" w:hAnsi="Arial" w:cs="Arial"/>
                <w:b/>
                <w:sz w:val="20"/>
              </w:rPr>
            </w:pPr>
            <w:r w:rsidRPr="00664792">
              <w:rPr>
                <w:rFonts w:ascii="Arial" w:hAnsi="Arial" w:cs="Arial"/>
                <w:b/>
                <w:sz w:val="20"/>
              </w:rPr>
              <w:t>DIP. JORGE ANTONIO ABDALA SERNA</w:t>
            </w:r>
          </w:p>
        </w:tc>
      </w:tr>
      <w:tr w:rsidR="00664792" w:rsidRPr="00664792" w14:paraId="166E69F3" w14:textId="77777777" w:rsidTr="00DE3753">
        <w:trPr>
          <w:jc w:val="center"/>
        </w:trPr>
        <w:tc>
          <w:tcPr>
            <w:tcW w:w="4536" w:type="dxa"/>
          </w:tcPr>
          <w:p w14:paraId="69F16D1F" w14:textId="77777777" w:rsidR="00664792" w:rsidRPr="00664792" w:rsidRDefault="00664792" w:rsidP="00664792">
            <w:pPr>
              <w:tabs>
                <w:tab w:val="center" w:pos="4419"/>
                <w:tab w:val="left" w:pos="5056"/>
                <w:tab w:val="right" w:pos="8838"/>
              </w:tabs>
              <w:jc w:val="both"/>
              <w:rPr>
                <w:rFonts w:ascii="Arial" w:hAnsi="Arial" w:cs="Arial"/>
                <w:b/>
                <w:sz w:val="20"/>
              </w:rPr>
            </w:pPr>
          </w:p>
          <w:p w14:paraId="6DF41AF2" w14:textId="77777777" w:rsidR="00664792" w:rsidRPr="00664792" w:rsidRDefault="00664792" w:rsidP="00664792">
            <w:pPr>
              <w:tabs>
                <w:tab w:val="center" w:pos="4419"/>
                <w:tab w:val="left" w:pos="5056"/>
                <w:tab w:val="right" w:pos="8838"/>
              </w:tabs>
              <w:jc w:val="both"/>
              <w:rPr>
                <w:rFonts w:ascii="Arial" w:hAnsi="Arial" w:cs="Arial"/>
                <w:b/>
                <w:sz w:val="20"/>
              </w:rPr>
            </w:pPr>
          </w:p>
          <w:p w14:paraId="48BAAA34" w14:textId="77777777" w:rsidR="00664792" w:rsidRPr="00664792" w:rsidRDefault="00664792" w:rsidP="00664792">
            <w:pPr>
              <w:tabs>
                <w:tab w:val="center" w:pos="4419"/>
                <w:tab w:val="right" w:pos="8838"/>
              </w:tabs>
              <w:jc w:val="both"/>
              <w:rPr>
                <w:rFonts w:ascii="Arial" w:hAnsi="Arial" w:cs="Arial"/>
                <w:b/>
                <w:sz w:val="20"/>
              </w:rPr>
            </w:pPr>
          </w:p>
        </w:tc>
        <w:tc>
          <w:tcPr>
            <w:tcW w:w="567" w:type="dxa"/>
          </w:tcPr>
          <w:p w14:paraId="3C206322" w14:textId="77777777" w:rsidR="00664792" w:rsidRPr="00664792" w:rsidRDefault="00664792" w:rsidP="00664792">
            <w:pPr>
              <w:tabs>
                <w:tab w:val="center" w:pos="4419"/>
                <w:tab w:val="right" w:pos="8838"/>
              </w:tabs>
              <w:jc w:val="both"/>
              <w:rPr>
                <w:rFonts w:ascii="Arial" w:hAnsi="Arial" w:cs="Arial"/>
                <w:b/>
                <w:sz w:val="20"/>
              </w:rPr>
            </w:pPr>
          </w:p>
        </w:tc>
        <w:tc>
          <w:tcPr>
            <w:tcW w:w="4292" w:type="dxa"/>
          </w:tcPr>
          <w:p w14:paraId="4187EBD0" w14:textId="77777777" w:rsidR="00664792" w:rsidRPr="00664792" w:rsidRDefault="00664792" w:rsidP="00664792">
            <w:pPr>
              <w:tabs>
                <w:tab w:val="center" w:pos="4419"/>
                <w:tab w:val="right" w:pos="8838"/>
              </w:tabs>
              <w:jc w:val="both"/>
              <w:rPr>
                <w:rFonts w:ascii="Arial" w:hAnsi="Arial" w:cs="Arial"/>
                <w:b/>
                <w:sz w:val="20"/>
              </w:rPr>
            </w:pPr>
          </w:p>
        </w:tc>
      </w:tr>
      <w:tr w:rsidR="00664792" w:rsidRPr="00664792" w14:paraId="2DB7F918" w14:textId="77777777" w:rsidTr="00DE3753">
        <w:trPr>
          <w:jc w:val="center"/>
        </w:trPr>
        <w:tc>
          <w:tcPr>
            <w:tcW w:w="4536" w:type="dxa"/>
          </w:tcPr>
          <w:p w14:paraId="24E34B86" w14:textId="77777777" w:rsidR="00664792" w:rsidRPr="00664792" w:rsidRDefault="00664792" w:rsidP="00664792">
            <w:pPr>
              <w:tabs>
                <w:tab w:val="center" w:pos="4419"/>
                <w:tab w:val="right" w:pos="8838"/>
              </w:tabs>
              <w:jc w:val="both"/>
              <w:rPr>
                <w:rFonts w:ascii="Arial" w:hAnsi="Arial" w:cs="Arial"/>
                <w:b/>
                <w:sz w:val="20"/>
              </w:rPr>
            </w:pPr>
            <w:r w:rsidRPr="00664792">
              <w:rPr>
                <w:rFonts w:ascii="Arial" w:hAnsi="Arial" w:cs="Arial"/>
                <w:b/>
                <w:sz w:val="20"/>
              </w:rPr>
              <w:t xml:space="preserve">DIP. </w:t>
            </w:r>
            <w:r w:rsidRPr="00664792">
              <w:rPr>
                <w:rFonts w:ascii="Arial" w:hAnsi="Arial" w:cs="Arial"/>
                <w:b/>
                <w:snapToGrid w:val="0"/>
                <w:sz w:val="20"/>
              </w:rPr>
              <w:t>MARÍA GUADALUPE OYERVIDES VALDÉZ</w:t>
            </w:r>
          </w:p>
        </w:tc>
        <w:tc>
          <w:tcPr>
            <w:tcW w:w="567" w:type="dxa"/>
          </w:tcPr>
          <w:p w14:paraId="3ED508A8" w14:textId="77777777" w:rsidR="00664792" w:rsidRPr="00664792" w:rsidRDefault="00664792" w:rsidP="00664792">
            <w:pPr>
              <w:tabs>
                <w:tab w:val="center" w:pos="4419"/>
                <w:tab w:val="right" w:pos="8838"/>
              </w:tabs>
              <w:jc w:val="both"/>
              <w:rPr>
                <w:rFonts w:ascii="Arial" w:hAnsi="Arial" w:cs="Arial"/>
                <w:b/>
                <w:sz w:val="20"/>
              </w:rPr>
            </w:pPr>
          </w:p>
        </w:tc>
        <w:tc>
          <w:tcPr>
            <w:tcW w:w="4292" w:type="dxa"/>
          </w:tcPr>
          <w:p w14:paraId="0DB9D89F" w14:textId="77777777" w:rsidR="00664792" w:rsidRPr="00664792" w:rsidRDefault="00664792" w:rsidP="00664792">
            <w:pPr>
              <w:tabs>
                <w:tab w:val="center" w:pos="4419"/>
                <w:tab w:val="right" w:pos="8838"/>
              </w:tabs>
              <w:jc w:val="both"/>
              <w:rPr>
                <w:rFonts w:ascii="Arial" w:hAnsi="Arial" w:cs="Arial"/>
                <w:b/>
                <w:sz w:val="20"/>
              </w:rPr>
            </w:pPr>
            <w:r w:rsidRPr="00664792">
              <w:rPr>
                <w:rFonts w:ascii="Arial" w:hAnsi="Arial" w:cs="Arial"/>
                <w:b/>
                <w:sz w:val="20"/>
              </w:rPr>
              <w:t>DIP.  RICARDO LÓPEZ CAMPOS</w:t>
            </w:r>
          </w:p>
        </w:tc>
      </w:tr>
      <w:tr w:rsidR="00664792" w:rsidRPr="00664792" w14:paraId="6C37F889" w14:textId="77777777" w:rsidTr="00DE3753">
        <w:trPr>
          <w:jc w:val="center"/>
        </w:trPr>
        <w:tc>
          <w:tcPr>
            <w:tcW w:w="4536" w:type="dxa"/>
          </w:tcPr>
          <w:p w14:paraId="05DBE371" w14:textId="77777777" w:rsidR="00664792" w:rsidRPr="00664792" w:rsidRDefault="00664792" w:rsidP="00664792">
            <w:pPr>
              <w:tabs>
                <w:tab w:val="center" w:pos="4419"/>
                <w:tab w:val="left" w:pos="4678"/>
                <w:tab w:val="right" w:pos="8838"/>
              </w:tabs>
              <w:jc w:val="both"/>
              <w:rPr>
                <w:rFonts w:ascii="Arial" w:hAnsi="Arial" w:cs="Arial"/>
                <w:b/>
                <w:sz w:val="20"/>
              </w:rPr>
            </w:pPr>
          </w:p>
          <w:p w14:paraId="5FB111BB" w14:textId="77777777" w:rsidR="00664792" w:rsidRPr="00664792" w:rsidRDefault="00664792" w:rsidP="00664792">
            <w:pPr>
              <w:tabs>
                <w:tab w:val="center" w:pos="4419"/>
                <w:tab w:val="left" w:pos="4678"/>
                <w:tab w:val="right" w:pos="8838"/>
              </w:tabs>
              <w:jc w:val="both"/>
              <w:rPr>
                <w:rFonts w:ascii="Arial" w:hAnsi="Arial" w:cs="Arial"/>
                <w:b/>
                <w:sz w:val="20"/>
              </w:rPr>
            </w:pPr>
          </w:p>
          <w:p w14:paraId="27022F2B" w14:textId="77777777" w:rsidR="00664792" w:rsidRPr="00664792" w:rsidRDefault="00664792" w:rsidP="00664792">
            <w:pPr>
              <w:tabs>
                <w:tab w:val="center" w:pos="4419"/>
                <w:tab w:val="right" w:pos="8838"/>
              </w:tabs>
              <w:jc w:val="both"/>
              <w:rPr>
                <w:rFonts w:ascii="Arial" w:hAnsi="Arial" w:cs="Arial"/>
                <w:b/>
                <w:sz w:val="20"/>
              </w:rPr>
            </w:pPr>
          </w:p>
        </w:tc>
        <w:tc>
          <w:tcPr>
            <w:tcW w:w="567" w:type="dxa"/>
          </w:tcPr>
          <w:p w14:paraId="19D83E3E" w14:textId="77777777" w:rsidR="00664792" w:rsidRPr="00664792" w:rsidRDefault="00664792" w:rsidP="00664792">
            <w:pPr>
              <w:tabs>
                <w:tab w:val="center" w:pos="4419"/>
                <w:tab w:val="right" w:pos="8838"/>
              </w:tabs>
              <w:jc w:val="both"/>
              <w:rPr>
                <w:rFonts w:ascii="Arial" w:hAnsi="Arial" w:cs="Arial"/>
                <w:b/>
                <w:sz w:val="20"/>
              </w:rPr>
            </w:pPr>
          </w:p>
        </w:tc>
        <w:tc>
          <w:tcPr>
            <w:tcW w:w="4292" w:type="dxa"/>
          </w:tcPr>
          <w:p w14:paraId="17D89E27" w14:textId="77777777" w:rsidR="00664792" w:rsidRPr="00664792" w:rsidRDefault="00664792" w:rsidP="00664792">
            <w:pPr>
              <w:tabs>
                <w:tab w:val="center" w:pos="4419"/>
                <w:tab w:val="right" w:pos="8838"/>
              </w:tabs>
              <w:jc w:val="both"/>
              <w:rPr>
                <w:rFonts w:ascii="Arial" w:hAnsi="Arial" w:cs="Arial"/>
                <w:b/>
                <w:sz w:val="20"/>
              </w:rPr>
            </w:pPr>
          </w:p>
        </w:tc>
      </w:tr>
      <w:tr w:rsidR="00664792" w:rsidRPr="00664792" w14:paraId="39B43322" w14:textId="77777777" w:rsidTr="00DE3753">
        <w:trPr>
          <w:jc w:val="center"/>
        </w:trPr>
        <w:tc>
          <w:tcPr>
            <w:tcW w:w="4536" w:type="dxa"/>
          </w:tcPr>
          <w:p w14:paraId="3A468CB7" w14:textId="77777777" w:rsidR="00664792" w:rsidRPr="00664792" w:rsidRDefault="00664792" w:rsidP="00664792">
            <w:pPr>
              <w:tabs>
                <w:tab w:val="center" w:pos="4419"/>
                <w:tab w:val="right" w:pos="8838"/>
              </w:tabs>
              <w:jc w:val="both"/>
              <w:rPr>
                <w:rFonts w:ascii="Arial" w:hAnsi="Arial" w:cs="Arial"/>
                <w:b/>
                <w:sz w:val="20"/>
              </w:rPr>
            </w:pPr>
            <w:r w:rsidRPr="00664792">
              <w:rPr>
                <w:rFonts w:ascii="Arial" w:hAnsi="Arial" w:cs="Arial"/>
                <w:b/>
                <w:sz w:val="20"/>
              </w:rPr>
              <w:t xml:space="preserve">DIP. </w:t>
            </w:r>
            <w:r w:rsidRPr="00664792">
              <w:rPr>
                <w:rFonts w:ascii="Arial" w:hAnsi="Arial" w:cs="Arial"/>
                <w:b/>
                <w:snapToGrid w:val="0"/>
                <w:sz w:val="20"/>
              </w:rPr>
              <w:t>RAÚL ONOFRE CONTRERAS</w:t>
            </w:r>
          </w:p>
        </w:tc>
        <w:tc>
          <w:tcPr>
            <w:tcW w:w="567" w:type="dxa"/>
          </w:tcPr>
          <w:p w14:paraId="3F912684" w14:textId="77777777" w:rsidR="00664792" w:rsidRPr="00664792" w:rsidRDefault="00664792" w:rsidP="00664792">
            <w:pPr>
              <w:tabs>
                <w:tab w:val="center" w:pos="4419"/>
                <w:tab w:val="right" w:pos="8838"/>
              </w:tabs>
              <w:jc w:val="both"/>
              <w:rPr>
                <w:rFonts w:ascii="Arial" w:hAnsi="Arial" w:cs="Arial"/>
                <w:b/>
                <w:sz w:val="20"/>
              </w:rPr>
            </w:pPr>
          </w:p>
        </w:tc>
        <w:tc>
          <w:tcPr>
            <w:tcW w:w="4292" w:type="dxa"/>
          </w:tcPr>
          <w:p w14:paraId="3E7F6E38" w14:textId="77777777" w:rsidR="00664792" w:rsidRPr="00664792" w:rsidRDefault="00664792" w:rsidP="00664792">
            <w:pPr>
              <w:tabs>
                <w:tab w:val="center" w:pos="4419"/>
                <w:tab w:val="right" w:pos="8838"/>
              </w:tabs>
              <w:jc w:val="both"/>
              <w:rPr>
                <w:rFonts w:ascii="Arial" w:hAnsi="Arial" w:cs="Arial"/>
                <w:b/>
                <w:sz w:val="20"/>
              </w:rPr>
            </w:pPr>
            <w:r w:rsidRPr="00664792">
              <w:rPr>
                <w:rFonts w:ascii="Arial" w:hAnsi="Arial" w:cs="Arial"/>
                <w:b/>
                <w:sz w:val="20"/>
              </w:rPr>
              <w:t>DIP. OLIVIA MARTÍNEZ LEYVA</w:t>
            </w:r>
          </w:p>
        </w:tc>
      </w:tr>
      <w:tr w:rsidR="00664792" w:rsidRPr="00664792" w14:paraId="0FD29AE4" w14:textId="77777777" w:rsidTr="00DE3753">
        <w:trPr>
          <w:jc w:val="center"/>
        </w:trPr>
        <w:tc>
          <w:tcPr>
            <w:tcW w:w="4536" w:type="dxa"/>
          </w:tcPr>
          <w:p w14:paraId="511A828E" w14:textId="77777777" w:rsidR="00664792" w:rsidRPr="00664792" w:rsidRDefault="00664792" w:rsidP="00664792">
            <w:pPr>
              <w:tabs>
                <w:tab w:val="center" w:pos="4419"/>
                <w:tab w:val="left" w:pos="4678"/>
                <w:tab w:val="right" w:pos="8838"/>
              </w:tabs>
              <w:jc w:val="both"/>
              <w:rPr>
                <w:rFonts w:ascii="Arial" w:hAnsi="Arial" w:cs="Arial"/>
                <w:b/>
                <w:sz w:val="20"/>
              </w:rPr>
            </w:pPr>
          </w:p>
          <w:p w14:paraId="010F6E50" w14:textId="77777777" w:rsidR="00664792" w:rsidRPr="00664792" w:rsidRDefault="00664792" w:rsidP="00664792">
            <w:pPr>
              <w:tabs>
                <w:tab w:val="center" w:pos="4419"/>
                <w:tab w:val="left" w:pos="4678"/>
                <w:tab w:val="right" w:pos="8838"/>
              </w:tabs>
              <w:jc w:val="both"/>
              <w:rPr>
                <w:rFonts w:ascii="Arial" w:hAnsi="Arial" w:cs="Arial"/>
                <w:b/>
                <w:sz w:val="20"/>
              </w:rPr>
            </w:pPr>
          </w:p>
          <w:p w14:paraId="480795AE" w14:textId="77777777" w:rsidR="00664792" w:rsidRPr="00664792" w:rsidRDefault="00664792" w:rsidP="00664792">
            <w:pPr>
              <w:tabs>
                <w:tab w:val="center" w:pos="4419"/>
                <w:tab w:val="right" w:pos="8838"/>
              </w:tabs>
              <w:jc w:val="both"/>
              <w:rPr>
                <w:rFonts w:ascii="Arial" w:hAnsi="Arial" w:cs="Arial"/>
                <w:b/>
                <w:sz w:val="20"/>
              </w:rPr>
            </w:pPr>
          </w:p>
        </w:tc>
        <w:tc>
          <w:tcPr>
            <w:tcW w:w="567" w:type="dxa"/>
          </w:tcPr>
          <w:p w14:paraId="66060AE7" w14:textId="77777777" w:rsidR="00664792" w:rsidRPr="00664792" w:rsidRDefault="00664792" w:rsidP="00664792">
            <w:pPr>
              <w:tabs>
                <w:tab w:val="center" w:pos="4419"/>
                <w:tab w:val="right" w:pos="8838"/>
              </w:tabs>
              <w:jc w:val="both"/>
              <w:rPr>
                <w:rFonts w:ascii="Arial" w:hAnsi="Arial" w:cs="Arial"/>
                <w:b/>
                <w:sz w:val="20"/>
              </w:rPr>
            </w:pPr>
          </w:p>
        </w:tc>
        <w:tc>
          <w:tcPr>
            <w:tcW w:w="4292" w:type="dxa"/>
          </w:tcPr>
          <w:p w14:paraId="10DD2B4B" w14:textId="77777777" w:rsidR="00664792" w:rsidRPr="00664792" w:rsidRDefault="00664792" w:rsidP="00664792">
            <w:pPr>
              <w:tabs>
                <w:tab w:val="center" w:pos="4419"/>
                <w:tab w:val="right" w:pos="8838"/>
              </w:tabs>
              <w:jc w:val="both"/>
              <w:rPr>
                <w:rFonts w:ascii="Arial" w:hAnsi="Arial" w:cs="Arial"/>
                <w:b/>
                <w:sz w:val="20"/>
              </w:rPr>
            </w:pPr>
          </w:p>
        </w:tc>
      </w:tr>
      <w:tr w:rsidR="00664792" w:rsidRPr="00664792" w14:paraId="4A4C6DB7" w14:textId="77777777" w:rsidTr="00DE3753">
        <w:trPr>
          <w:jc w:val="center"/>
        </w:trPr>
        <w:tc>
          <w:tcPr>
            <w:tcW w:w="4536" w:type="dxa"/>
          </w:tcPr>
          <w:p w14:paraId="1D8CCA9D" w14:textId="77777777" w:rsidR="00664792" w:rsidRPr="00664792" w:rsidRDefault="00664792" w:rsidP="00664792">
            <w:pPr>
              <w:tabs>
                <w:tab w:val="center" w:pos="4419"/>
                <w:tab w:val="left" w:pos="4678"/>
                <w:tab w:val="right" w:pos="8838"/>
              </w:tabs>
              <w:jc w:val="both"/>
              <w:rPr>
                <w:rFonts w:ascii="Arial" w:hAnsi="Arial" w:cs="Arial"/>
                <w:b/>
                <w:sz w:val="20"/>
              </w:rPr>
            </w:pPr>
            <w:r w:rsidRPr="00664792">
              <w:rPr>
                <w:rFonts w:ascii="Arial" w:hAnsi="Arial" w:cs="Arial"/>
                <w:b/>
                <w:sz w:val="20"/>
              </w:rPr>
              <w:t xml:space="preserve">DIP. </w:t>
            </w:r>
            <w:r w:rsidRPr="00664792">
              <w:rPr>
                <w:rFonts w:ascii="Arial" w:hAnsi="Arial" w:cs="Arial"/>
                <w:b/>
                <w:snapToGrid w:val="0"/>
                <w:sz w:val="20"/>
              </w:rPr>
              <w:t>EDUARDO OLMOS CASTRO</w:t>
            </w:r>
          </w:p>
        </w:tc>
        <w:tc>
          <w:tcPr>
            <w:tcW w:w="567" w:type="dxa"/>
          </w:tcPr>
          <w:p w14:paraId="3D459BD6" w14:textId="77777777" w:rsidR="00664792" w:rsidRPr="00664792" w:rsidRDefault="00664792" w:rsidP="00664792">
            <w:pPr>
              <w:tabs>
                <w:tab w:val="center" w:pos="4419"/>
                <w:tab w:val="right" w:pos="8838"/>
              </w:tabs>
              <w:jc w:val="both"/>
              <w:rPr>
                <w:rFonts w:ascii="Arial" w:hAnsi="Arial" w:cs="Arial"/>
                <w:b/>
                <w:sz w:val="20"/>
              </w:rPr>
            </w:pPr>
          </w:p>
        </w:tc>
        <w:tc>
          <w:tcPr>
            <w:tcW w:w="4292" w:type="dxa"/>
          </w:tcPr>
          <w:p w14:paraId="3278406D" w14:textId="77777777" w:rsidR="00664792" w:rsidRPr="00664792" w:rsidRDefault="00664792" w:rsidP="00664792">
            <w:pPr>
              <w:tabs>
                <w:tab w:val="center" w:pos="4419"/>
                <w:tab w:val="right" w:pos="8838"/>
              </w:tabs>
              <w:jc w:val="both"/>
              <w:rPr>
                <w:rFonts w:ascii="Arial" w:hAnsi="Arial" w:cs="Arial"/>
                <w:b/>
                <w:sz w:val="20"/>
              </w:rPr>
            </w:pPr>
            <w:r w:rsidRPr="00664792">
              <w:rPr>
                <w:rFonts w:ascii="Arial" w:hAnsi="Arial" w:cs="Arial"/>
                <w:b/>
                <w:sz w:val="20"/>
              </w:rPr>
              <w:t xml:space="preserve">DIP. </w:t>
            </w:r>
            <w:r w:rsidRPr="00664792">
              <w:rPr>
                <w:rFonts w:ascii="Arial" w:hAnsi="Arial" w:cs="Arial"/>
                <w:b/>
                <w:snapToGrid w:val="0"/>
                <w:sz w:val="20"/>
              </w:rPr>
              <w:t>MARIO CEPEDA RAMÍREZ</w:t>
            </w:r>
          </w:p>
        </w:tc>
      </w:tr>
      <w:tr w:rsidR="00664792" w:rsidRPr="00664792" w14:paraId="24C0470A" w14:textId="77777777" w:rsidTr="00DE3753">
        <w:trPr>
          <w:jc w:val="center"/>
        </w:trPr>
        <w:tc>
          <w:tcPr>
            <w:tcW w:w="4536" w:type="dxa"/>
          </w:tcPr>
          <w:p w14:paraId="7119D055" w14:textId="77777777" w:rsidR="00664792" w:rsidRPr="00664792" w:rsidRDefault="00664792" w:rsidP="00664792">
            <w:pPr>
              <w:tabs>
                <w:tab w:val="center" w:pos="4419"/>
                <w:tab w:val="left" w:pos="4678"/>
                <w:tab w:val="right" w:pos="8838"/>
              </w:tabs>
              <w:jc w:val="both"/>
              <w:rPr>
                <w:rFonts w:ascii="Arial" w:hAnsi="Arial" w:cs="Arial"/>
                <w:b/>
                <w:sz w:val="20"/>
              </w:rPr>
            </w:pPr>
          </w:p>
          <w:p w14:paraId="065A3854" w14:textId="77777777" w:rsidR="00664792" w:rsidRPr="00664792" w:rsidRDefault="00664792" w:rsidP="00664792">
            <w:pPr>
              <w:tabs>
                <w:tab w:val="center" w:pos="4419"/>
                <w:tab w:val="left" w:pos="4678"/>
                <w:tab w:val="right" w:pos="8838"/>
              </w:tabs>
              <w:jc w:val="both"/>
              <w:rPr>
                <w:rFonts w:ascii="Arial" w:hAnsi="Arial" w:cs="Arial"/>
                <w:b/>
                <w:sz w:val="20"/>
              </w:rPr>
            </w:pPr>
          </w:p>
          <w:p w14:paraId="4E2FB446" w14:textId="77777777" w:rsidR="00664792" w:rsidRPr="00664792" w:rsidRDefault="00664792" w:rsidP="00664792">
            <w:pPr>
              <w:tabs>
                <w:tab w:val="center" w:pos="4419"/>
                <w:tab w:val="left" w:pos="4678"/>
                <w:tab w:val="right" w:pos="8838"/>
              </w:tabs>
              <w:jc w:val="both"/>
              <w:rPr>
                <w:rFonts w:ascii="Arial" w:hAnsi="Arial" w:cs="Arial"/>
                <w:b/>
                <w:sz w:val="20"/>
              </w:rPr>
            </w:pPr>
          </w:p>
        </w:tc>
        <w:tc>
          <w:tcPr>
            <w:tcW w:w="567" w:type="dxa"/>
          </w:tcPr>
          <w:p w14:paraId="1723BF65" w14:textId="77777777" w:rsidR="00664792" w:rsidRPr="00664792" w:rsidRDefault="00664792" w:rsidP="00664792">
            <w:pPr>
              <w:tabs>
                <w:tab w:val="center" w:pos="4419"/>
                <w:tab w:val="right" w:pos="8838"/>
              </w:tabs>
              <w:jc w:val="both"/>
              <w:rPr>
                <w:rFonts w:ascii="Arial" w:hAnsi="Arial" w:cs="Arial"/>
                <w:b/>
                <w:sz w:val="20"/>
              </w:rPr>
            </w:pPr>
          </w:p>
        </w:tc>
        <w:tc>
          <w:tcPr>
            <w:tcW w:w="4292" w:type="dxa"/>
          </w:tcPr>
          <w:p w14:paraId="517230A0" w14:textId="77777777" w:rsidR="00664792" w:rsidRPr="00664792" w:rsidRDefault="00664792" w:rsidP="00664792">
            <w:pPr>
              <w:tabs>
                <w:tab w:val="center" w:pos="4419"/>
                <w:tab w:val="right" w:pos="8838"/>
              </w:tabs>
              <w:jc w:val="both"/>
              <w:rPr>
                <w:rFonts w:ascii="Arial" w:hAnsi="Arial" w:cs="Arial"/>
                <w:b/>
                <w:sz w:val="20"/>
              </w:rPr>
            </w:pPr>
          </w:p>
        </w:tc>
      </w:tr>
      <w:tr w:rsidR="00664792" w:rsidRPr="00664792" w14:paraId="2ECC6A39" w14:textId="77777777" w:rsidTr="00DE3753">
        <w:trPr>
          <w:jc w:val="center"/>
        </w:trPr>
        <w:tc>
          <w:tcPr>
            <w:tcW w:w="4536" w:type="dxa"/>
          </w:tcPr>
          <w:p w14:paraId="7F720719" w14:textId="77777777" w:rsidR="00664792" w:rsidRPr="00664792" w:rsidRDefault="00664792" w:rsidP="00664792">
            <w:pPr>
              <w:tabs>
                <w:tab w:val="center" w:pos="4419"/>
                <w:tab w:val="left" w:pos="4678"/>
                <w:tab w:val="right" w:pos="8838"/>
              </w:tabs>
              <w:jc w:val="both"/>
              <w:rPr>
                <w:rFonts w:ascii="Arial" w:hAnsi="Arial" w:cs="Arial"/>
                <w:b/>
                <w:sz w:val="20"/>
              </w:rPr>
            </w:pPr>
            <w:r w:rsidRPr="00664792">
              <w:rPr>
                <w:rFonts w:ascii="Arial" w:hAnsi="Arial" w:cs="Arial"/>
                <w:b/>
                <w:sz w:val="20"/>
              </w:rPr>
              <w:t xml:space="preserve">DIP. </w:t>
            </w:r>
            <w:r w:rsidRPr="00664792">
              <w:rPr>
                <w:rFonts w:ascii="Arial" w:hAnsi="Arial" w:cs="Arial"/>
                <w:b/>
                <w:snapToGrid w:val="0"/>
                <w:sz w:val="20"/>
              </w:rPr>
              <w:t>HECTOR HUGO DÁVILA PRADO</w:t>
            </w:r>
          </w:p>
        </w:tc>
        <w:tc>
          <w:tcPr>
            <w:tcW w:w="567" w:type="dxa"/>
          </w:tcPr>
          <w:p w14:paraId="54873A53" w14:textId="77777777" w:rsidR="00664792" w:rsidRPr="00664792" w:rsidRDefault="00664792" w:rsidP="00664792">
            <w:pPr>
              <w:tabs>
                <w:tab w:val="center" w:pos="4419"/>
                <w:tab w:val="right" w:pos="8838"/>
              </w:tabs>
              <w:jc w:val="both"/>
              <w:rPr>
                <w:rFonts w:ascii="Arial" w:hAnsi="Arial" w:cs="Arial"/>
                <w:b/>
                <w:sz w:val="20"/>
              </w:rPr>
            </w:pPr>
          </w:p>
        </w:tc>
        <w:tc>
          <w:tcPr>
            <w:tcW w:w="4292" w:type="dxa"/>
          </w:tcPr>
          <w:p w14:paraId="62D55FE3" w14:textId="77777777" w:rsidR="00664792" w:rsidRPr="00664792" w:rsidRDefault="00664792" w:rsidP="00664792">
            <w:pPr>
              <w:tabs>
                <w:tab w:val="center" w:pos="4419"/>
                <w:tab w:val="right" w:pos="8838"/>
              </w:tabs>
              <w:jc w:val="both"/>
              <w:rPr>
                <w:rFonts w:ascii="Arial" w:hAnsi="Arial" w:cs="Arial"/>
                <w:b/>
                <w:sz w:val="20"/>
              </w:rPr>
            </w:pPr>
            <w:r w:rsidRPr="00664792">
              <w:rPr>
                <w:rFonts w:ascii="Arial" w:hAnsi="Arial" w:cs="Arial"/>
                <w:b/>
                <w:sz w:val="20"/>
              </w:rPr>
              <w:t>DIP. EDNA ILEANA DÁVALOS ELIZONDO</w:t>
            </w:r>
          </w:p>
        </w:tc>
      </w:tr>
      <w:tr w:rsidR="00664792" w:rsidRPr="007B37A6" w14:paraId="39033B3E" w14:textId="77777777" w:rsidTr="00DE3753">
        <w:trPr>
          <w:jc w:val="center"/>
        </w:trPr>
        <w:tc>
          <w:tcPr>
            <w:tcW w:w="4536" w:type="dxa"/>
          </w:tcPr>
          <w:p w14:paraId="7313CF9D" w14:textId="77777777" w:rsidR="00664792" w:rsidRPr="007B37A6" w:rsidRDefault="00664792" w:rsidP="00664792">
            <w:pPr>
              <w:tabs>
                <w:tab w:val="center" w:pos="4419"/>
                <w:tab w:val="left" w:pos="4678"/>
                <w:tab w:val="right" w:pos="8838"/>
              </w:tabs>
              <w:jc w:val="both"/>
              <w:rPr>
                <w:rFonts w:ascii="Arial" w:hAnsi="Arial" w:cs="Arial"/>
                <w:b/>
                <w:sz w:val="20"/>
              </w:rPr>
            </w:pPr>
          </w:p>
          <w:p w14:paraId="5A10C21B" w14:textId="77777777" w:rsidR="00664792" w:rsidRPr="007B37A6" w:rsidRDefault="00664792" w:rsidP="00664792">
            <w:pPr>
              <w:tabs>
                <w:tab w:val="center" w:pos="4419"/>
                <w:tab w:val="left" w:pos="4678"/>
                <w:tab w:val="right" w:pos="8838"/>
              </w:tabs>
              <w:jc w:val="both"/>
              <w:rPr>
                <w:rFonts w:ascii="Arial" w:hAnsi="Arial" w:cs="Arial"/>
                <w:b/>
                <w:sz w:val="20"/>
              </w:rPr>
            </w:pPr>
          </w:p>
          <w:p w14:paraId="4FF35A41" w14:textId="77777777" w:rsidR="00664792" w:rsidRPr="007B37A6" w:rsidRDefault="00664792" w:rsidP="00664792">
            <w:pPr>
              <w:tabs>
                <w:tab w:val="center" w:pos="4419"/>
                <w:tab w:val="left" w:pos="4678"/>
                <w:tab w:val="right" w:pos="8838"/>
              </w:tabs>
              <w:jc w:val="both"/>
              <w:rPr>
                <w:rFonts w:ascii="Arial" w:hAnsi="Arial" w:cs="Arial"/>
                <w:b/>
                <w:sz w:val="20"/>
              </w:rPr>
            </w:pPr>
          </w:p>
        </w:tc>
        <w:tc>
          <w:tcPr>
            <w:tcW w:w="567" w:type="dxa"/>
          </w:tcPr>
          <w:p w14:paraId="45DA3E4A" w14:textId="77777777" w:rsidR="00664792" w:rsidRPr="007B37A6" w:rsidRDefault="00664792" w:rsidP="00664792">
            <w:pPr>
              <w:tabs>
                <w:tab w:val="center" w:pos="4419"/>
                <w:tab w:val="right" w:pos="8838"/>
              </w:tabs>
              <w:jc w:val="both"/>
              <w:rPr>
                <w:rFonts w:ascii="Arial" w:hAnsi="Arial" w:cs="Arial"/>
                <w:b/>
                <w:sz w:val="20"/>
              </w:rPr>
            </w:pPr>
          </w:p>
        </w:tc>
        <w:tc>
          <w:tcPr>
            <w:tcW w:w="4292" w:type="dxa"/>
          </w:tcPr>
          <w:p w14:paraId="60946C15" w14:textId="77777777" w:rsidR="00664792" w:rsidRPr="007B37A6" w:rsidRDefault="00664792" w:rsidP="00664792">
            <w:pPr>
              <w:tabs>
                <w:tab w:val="center" w:pos="4419"/>
                <w:tab w:val="right" w:pos="8838"/>
              </w:tabs>
              <w:jc w:val="both"/>
              <w:rPr>
                <w:rFonts w:ascii="Arial" w:hAnsi="Arial" w:cs="Arial"/>
                <w:b/>
                <w:sz w:val="20"/>
              </w:rPr>
            </w:pPr>
          </w:p>
        </w:tc>
      </w:tr>
      <w:tr w:rsidR="00664792" w:rsidRPr="007B37A6" w14:paraId="50029D8F" w14:textId="77777777" w:rsidTr="00DE3753">
        <w:trPr>
          <w:jc w:val="center"/>
        </w:trPr>
        <w:tc>
          <w:tcPr>
            <w:tcW w:w="4536" w:type="dxa"/>
          </w:tcPr>
          <w:p w14:paraId="4C049CA7" w14:textId="77777777" w:rsidR="00664792" w:rsidRPr="007B37A6" w:rsidRDefault="00664792" w:rsidP="00664792">
            <w:pPr>
              <w:tabs>
                <w:tab w:val="center" w:pos="4419"/>
                <w:tab w:val="left" w:pos="4678"/>
                <w:tab w:val="right" w:pos="8838"/>
              </w:tabs>
              <w:jc w:val="both"/>
              <w:rPr>
                <w:rFonts w:ascii="Arial" w:hAnsi="Arial" w:cs="Arial"/>
                <w:b/>
                <w:sz w:val="20"/>
              </w:rPr>
            </w:pPr>
            <w:r w:rsidRPr="007B37A6">
              <w:rPr>
                <w:rFonts w:ascii="Arial" w:hAnsi="Arial" w:cs="Arial"/>
                <w:b/>
                <w:sz w:val="20"/>
              </w:rPr>
              <w:t xml:space="preserve">DIP. </w:t>
            </w:r>
            <w:r w:rsidRPr="007B37A6">
              <w:rPr>
                <w:rFonts w:ascii="Arial" w:hAnsi="Arial" w:cs="Arial"/>
                <w:b/>
                <w:snapToGrid w:val="0"/>
                <w:sz w:val="20"/>
              </w:rPr>
              <w:t>LUZ ELENA GUADALUPE MORALES NÚÑEZ</w:t>
            </w:r>
          </w:p>
        </w:tc>
        <w:tc>
          <w:tcPr>
            <w:tcW w:w="567" w:type="dxa"/>
          </w:tcPr>
          <w:p w14:paraId="67FA986B" w14:textId="77777777" w:rsidR="00664792" w:rsidRPr="007B37A6" w:rsidRDefault="00664792" w:rsidP="00664792">
            <w:pPr>
              <w:tabs>
                <w:tab w:val="center" w:pos="4419"/>
                <w:tab w:val="right" w:pos="8838"/>
              </w:tabs>
              <w:jc w:val="both"/>
              <w:rPr>
                <w:rFonts w:ascii="Arial" w:hAnsi="Arial" w:cs="Arial"/>
                <w:b/>
                <w:sz w:val="20"/>
              </w:rPr>
            </w:pPr>
          </w:p>
        </w:tc>
        <w:tc>
          <w:tcPr>
            <w:tcW w:w="4292" w:type="dxa"/>
          </w:tcPr>
          <w:p w14:paraId="13B63457" w14:textId="77777777" w:rsidR="00664792" w:rsidRPr="007B37A6" w:rsidRDefault="00664792" w:rsidP="00664792">
            <w:pPr>
              <w:tabs>
                <w:tab w:val="center" w:pos="4419"/>
                <w:tab w:val="right" w:pos="8838"/>
              </w:tabs>
              <w:jc w:val="both"/>
              <w:rPr>
                <w:rFonts w:ascii="Arial" w:hAnsi="Arial" w:cs="Arial"/>
                <w:b/>
                <w:sz w:val="20"/>
              </w:rPr>
            </w:pPr>
            <w:r w:rsidRPr="007B37A6">
              <w:rPr>
                <w:rFonts w:ascii="Arial" w:hAnsi="Arial" w:cs="Arial"/>
                <w:b/>
                <w:sz w:val="20"/>
              </w:rPr>
              <w:t xml:space="preserve">DIP. </w:t>
            </w:r>
            <w:r w:rsidRPr="007B37A6">
              <w:rPr>
                <w:rFonts w:ascii="Arial" w:hAnsi="Arial" w:cs="Arial"/>
                <w:b/>
                <w:snapToGrid w:val="0"/>
                <w:sz w:val="20"/>
              </w:rPr>
              <w:t>MARÍA BARBARA CEPEDA BOHERINGER</w:t>
            </w:r>
          </w:p>
        </w:tc>
      </w:tr>
      <w:tr w:rsidR="00664792" w:rsidRPr="007B37A6" w14:paraId="649918B6" w14:textId="77777777" w:rsidTr="00DE3753">
        <w:trPr>
          <w:jc w:val="center"/>
        </w:trPr>
        <w:tc>
          <w:tcPr>
            <w:tcW w:w="9395" w:type="dxa"/>
            <w:gridSpan w:val="3"/>
          </w:tcPr>
          <w:p w14:paraId="0F635A62" w14:textId="77777777" w:rsidR="00664792" w:rsidRPr="007B37A6" w:rsidRDefault="00664792" w:rsidP="00664792">
            <w:pPr>
              <w:tabs>
                <w:tab w:val="center" w:pos="4419"/>
                <w:tab w:val="right" w:pos="8838"/>
              </w:tabs>
              <w:jc w:val="both"/>
              <w:rPr>
                <w:rFonts w:ascii="Arial" w:hAnsi="Arial" w:cs="Arial"/>
                <w:sz w:val="20"/>
                <w:szCs w:val="20"/>
              </w:rPr>
            </w:pPr>
          </w:p>
          <w:p w14:paraId="718F1680" w14:textId="77777777" w:rsidR="00664792" w:rsidRPr="007B37A6" w:rsidRDefault="00664792" w:rsidP="00664792">
            <w:pPr>
              <w:tabs>
                <w:tab w:val="center" w:pos="4419"/>
                <w:tab w:val="right" w:pos="8838"/>
              </w:tabs>
              <w:jc w:val="both"/>
              <w:rPr>
                <w:rFonts w:ascii="Arial" w:hAnsi="Arial" w:cs="Arial"/>
                <w:sz w:val="20"/>
                <w:szCs w:val="20"/>
              </w:rPr>
            </w:pPr>
          </w:p>
          <w:p w14:paraId="195F0F7C" w14:textId="77777777" w:rsidR="00664792" w:rsidRPr="007B37A6" w:rsidRDefault="00664792" w:rsidP="00664792">
            <w:pPr>
              <w:tabs>
                <w:tab w:val="center" w:pos="4419"/>
                <w:tab w:val="right" w:pos="8838"/>
              </w:tabs>
              <w:jc w:val="both"/>
              <w:rPr>
                <w:rFonts w:ascii="Arial" w:hAnsi="Arial" w:cs="Arial"/>
                <w:sz w:val="20"/>
                <w:szCs w:val="20"/>
              </w:rPr>
            </w:pPr>
          </w:p>
          <w:p w14:paraId="6EE1B992" w14:textId="77777777" w:rsidR="00664792" w:rsidRPr="007B37A6" w:rsidRDefault="00664792" w:rsidP="00664792">
            <w:pPr>
              <w:tabs>
                <w:tab w:val="center" w:pos="4419"/>
                <w:tab w:val="right" w:pos="8838"/>
              </w:tabs>
              <w:jc w:val="both"/>
              <w:rPr>
                <w:rFonts w:ascii="Arial" w:hAnsi="Arial" w:cs="Arial"/>
                <w:b/>
                <w:sz w:val="20"/>
              </w:rPr>
            </w:pPr>
          </w:p>
        </w:tc>
      </w:tr>
      <w:tr w:rsidR="00664792" w:rsidRPr="00664792" w14:paraId="5CC86FF2" w14:textId="77777777" w:rsidTr="00DE3753">
        <w:trPr>
          <w:jc w:val="center"/>
        </w:trPr>
        <w:tc>
          <w:tcPr>
            <w:tcW w:w="9395" w:type="dxa"/>
            <w:gridSpan w:val="3"/>
          </w:tcPr>
          <w:p w14:paraId="6055F5ED" w14:textId="77777777" w:rsidR="00664792" w:rsidRPr="00664792" w:rsidRDefault="00664792" w:rsidP="00664792">
            <w:pPr>
              <w:tabs>
                <w:tab w:val="center" w:pos="4419"/>
                <w:tab w:val="right" w:pos="8838"/>
              </w:tabs>
              <w:jc w:val="center"/>
              <w:rPr>
                <w:rFonts w:ascii="Arial" w:hAnsi="Arial" w:cs="Arial"/>
                <w:b/>
                <w:sz w:val="20"/>
              </w:rPr>
            </w:pPr>
            <w:r w:rsidRPr="00664792">
              <w:rPr>
                <w:rFonts w:ascii="Arial" w:hAnsi="Arial" w:cs="Arial"/>
                <w:b/>
                <w:sz w:val="20"/>
              </w:rPr>
              <w:t>DIP. ÁLVARO MOREIRA VALDÉS</w:t>
            </w:r>
          </w:p>
        </w:tc>
      </w:tr>
    </w:tbl>
    <w:p w14:paraId="107B7181" w14:textId="77777777" w:rsidR="00664792" w:rsidRPr="00664792" w:rsidRDefault="00664792" w:rsidP="00664792">
      <w:pPr>
        <w:spacing w:after="0" w:line="240" w:lineRule="auto"/>
        <w:jc w:val="center"/>
        <w:rPr>
          <w:rFonts w:ascii="Calibri" w:eastAsia="Calibri" w:hAnsi="Calibri" w:cs="Times New Roman"/>
          <w:b/>
        </w:rPr>
      </w:pPr>
    </w:p>
    <w:p w14:paraId="6ABE2C7D" w14:textId="77777777" w:rsidR="00664792" w:rsidRPr="00664792" w:rsidRDefault="00664792" w:rsidP="00664792">
      <w:pPr>
        <w:spacing w:after="0" w:line="240" w:lineRule="auto"/>
        <w:ind w:right="50"/>
        <w:jc w:val="both"/>
        <w:rPr>
          <w:rFonts w:ascii="Arial" w:eastAsia="Times New Roman" w:hAnsi="Arial" w:cs="Arial"/>
          <w:sz w:val="16"/>
          <w:szCs w:val="16"/>
          <w:lang w:eastAsia="es-MX"/>
        </w:rPr>
      </w:pPr>
    </w:p>
    <w:p w14:paraId="4AB99112" w14:textId="77777777" w:rsidR="007B37A6" w:rsidRDefault="007B37A6" w:rsidP="00664792">
      <w:pPr>
        <w:spacing w:after="0" w:line="360" w:lineRule="auto"/>
        <w:jc w:val="both"/>
        <w:rPr>
          <w:rFonts w:ascii="Arial" w:eastAsia="Arial" w:hAnsi="Arial" w:cs="Arial"/>
          <w:b/>
          <w:sz w:val="28"/>
          <w:szCs w:val="28"/>
          <w:lang w:eastAsia="es-MX"/>
        </w:rPr>
        <w:sectPr w:rsidR="007B37A6" w:rsidSect="001322D8">
          <w:footnotePr>
            <w:numRestart w:val="eachSect"/>
          </w:footnotePr>
          <w:pgSz w:w="12240" w:h="15840" w:code="1"/>
          <w:pgMar w:top="1418" w:right="1418" w:bottom="1418" w:left="1418" w:header="567" w:footer="567" w:gutter="0"/>
          <w:cols w:space="708"/>
          <w:docGrid w:linePitch="360"/>
        </w:sectPr>
      </w:pPr>
    </w:p>
    <w:p w14:paraId="764843A7" w14:textId="67C6A51F" w:rsidR="00664792" w:rsidRPr="00664792" w:rsidRDefault="00664792" w:rsidP="00664792">
      <w:pPr>
        <w:spacing w:after="0" w:line="360" w:lineRule="auto"/>
        <w:jc w:val="both"/>
        <w:rPr>
          <w:rFonts w:ascii="Arial" w:eastAsia="Arial" w:hAnsi="Arial" w:cs="Arial"/>
          <w:b/>
          <w:sz w:val="28"/>
          <w:szCs w:val="28"/>
          <w:lang w:eastAsia="es-MX"/>
        </w:rPr>
      </w:pPr>
      <w:r w:rsidRPr="00664792">
        <w:rPr>
          <w:rFonts w:ascii="Arial" w:eastAsia="Arial" w:hAnsi="Arial" w:cs="Arial"/>
          <w:b/>
          <w:sz w:val="28"/>
          <w:szCs w:val="28"/>
          <w:lang w:eastAsia="es-MX"/>
        </w:rPr>
        <w:lastRenderedPageBreak/>
        <w:t>Proposición con punto de acuerdo que presenta la Diputada Laura Francisca Aguilar Tabares, conjuntamente con las Diputadas y él Diputado integrantes del grupo parlamentario movimiento de regeneración nacional del partido morena, para que se envíe un atento exhorto a la Secretaría de Gobierno del Estado de Coahuila de Zaragoza para que atienda de manera correcta y capacite al personal de las oficinas del Registro Civil en el estado para que puedan realizar los trámites de reconocimiento de identidad de género que se especifica en la Ley del Registro Civil para el Estado de Coahuila de Zaragoza.</w:t>
      </w:r>
    </w:p>
    <w:p w14:paraId="4D5861D7" w14:textId="77777777" w:rsidR="00664792" w:rsidRPr="00664792" w:rsidRDefault="00664792" w:rsidP="00664792">
      <w:pPr>
        <w:spacing w:after="0" w:line="360" w:lineRule="auto"/>
        <w:jc w:val="both"/>
        <w:rPr>
          <w:rFonts w:ascii="Arial" w:eastAsia="Arial" w:hAnsi="Arial" w:cs="Arial"/>
          <w:b/>
          <w:sz w:val="28"/>
          <w:szCs w:val="28"/>
          <w:lang w:eastAsia="es-MX"/>
        </w:rPr>
      </w:pPr>
    </w:p>
    <w:p w14:paraId="52AE5ED4" w14:textId="77777777" w:rsidR="00664792" w:rsidRPr="00664792" w:rsidRDefault="00664792" w:rsidP="00664792">
      <w:pPr>
        <w:spacing w:after="0" w:line="240" w:lineRule="auto"/>
        <w:jc w:val="both"/>
        <w:rPr>
          <w:rFonts w:ascii="Arial" w:eastAsia="Arial" w:hAnsi="Arial" w:cs="Arial"/>
          <w:b/>
          <w:sz w:val="28"/>
          <w:szCs w:val="28"/>
          <w:lang w:eastAsia="es-MX"/>
        </w:rPr>
      </w:pPr>
      <w:r w:rsidRPr="00664792">
        <w:rPr>
          <w:rFonts w:ascii="Arial" w:eastAsia="Arial" w:hAnsi="Arial" w:cs="Arial"/>
          <w:b/>
          <w:sz w:val="28"/>
          <w:szCs w:val="28"/>
          <w:lang w:eastAsia="es-MX"/>
        </w:rPr>
        <w:t>H. PLENO DEL CONGRESO DEL ESTADO</w:t>
      </w:r>
    </w:p>
    <w:p w14:paraId="0678D02C" w14:textId="77777777" w:rsidR="00664792" w:rsidRPr="00664792" w:rsidRDefault="00664792" w:rsidP="00664792">
      <w:pPr>
        <w:spacing w:after="0" w:line="240" w:lineRule="auto"/>
        <w:jc w:val="both"/>
        <w:rPr>
          <w:rFonts w:ascii="Arial" w:eastAsia="Arial" w:hAnsi="Arial" w:cs="Arial"/>
          <w:b/>
          <w:sz w:val="28"/>
          <w:szCs w:val="28"/>
          <w:lang w:eastAsia="es-MX"/>
        </w:rPr>
      </w:pPr>
      <w:r w:rsidRPr="00664792">
        <w:rPr>
          <w:rFonts w:ascii="Arial" w:eastAsia="Arial" w:hAnsi="Arial" w:cs="Arial"/>
          <w:b/>
          <w:sz w:val="28"/>
          <w:szCs w:val="28"/>
          <w:lang w:eastAsia="es-MX"/>
        </w:rPr>
        <w:t>DE COAHUILA DE ZARAGOZA</w:t>
      </w:r>
    </w:p>
    <w:p w14:paraId="63D6E3B3" w14:textId="77777777" w:rsidR="00664792" w:rsidRPr="00664792" w:rsidRDefault="00664792" w:rsidP="00664792">
      <w:pPr>
        <w:spacing w:after="0" w:line="240" w:lineRule="auto"/>
        <w:jc w:val="both"/>
        <w:rPr>
          <w:rFonts w:ascii="Arial" w:eastAsia="Arial" w:hAnsi="Arial" w:cs="Arial"/>
          <w:b/>
          <w:sz w:val="28"/>
          <w:szCs w:val="28"/>
          <w:lang w:eastAsia="es-MX"/>
        </w:rPr>
      </w:pPr>
      <w:r w:rsidRPr="00664792">
        <w:rPr>
          <w:rFonts w:ascii="Arial" w:eastAsia="Arial" w:hAnsi="Arial" w:cs="Arial"/>
          <w:b/>
          <w:sz w:val="28"/>
          <w:szCs w:val="28"/>
          <w:lang w:eastAsia="es-MX"/>
        </w:rPr>
        <w:t>PRESENTE.-</w:t>
      </w:r>
    </w:p>
    <w:p w14:paraId="45EA4150" w14:textId="77777777" w:rsidR="00664792" w:rsidRPr="00664792" w:rsidRDefault="00664792" w:rsidP="00664792">
      <w:pPr>
        <w:spacing w:after="0" w:line="360" w:lineRule="auto"/>
        <w:jc w:val="both"/>
        <w:rPr>
          <w:rFonts w:ascii="Arial" w:eastAsia="Arial" w:hAnsi="Arial" w:cs="Arial"/>
          <w:sz w:val="28"/>
          <w:szCs w:val="28"/>
          <w:lang w:eastAsia="es-MX"/>
        </w:rPr>
      </w:pPr>
    </w:p>
    <w:p w14:paraId="46D87A7F" w14:textId="1C66915D" w:rsidR="00664792" w:rsidRPr="00664792" w:rsidRDefault="00664792" w:rsidP="00664792">
      <w:pPr>
        <w:spacing w:after="0" w:line="360" w:lineRule="auto"/>
        <w:jc w:val="both"/>
        <w:rPr>
          <w:rFonts w:ascii="Arial" w:eastAsia="Arial" w:hAnsi="Arial" w:cs="Arial"/>
          <w:sz w:val="28"/>
          <w:szCs w:val="28"/>
          <w:lang w:eastAsia="es-MX"/>
        </w:rPr>
      </w:pPr>
      <w:r w:rsidRPr="00664792">
        <w:rPr>
          <w:rFonts w:ascii="Arial" w:eastAsia="Arial" w:hAnsi="Arial" w:cs="Arial"/>
          <w:sz w:val="28"/>
          <w:szCs w:val="28"/>
          <w:lang w:eastAsia="es-MX"/>
        </w:rPr>
        <w:t>La suscrita, Diputada Laura Francisca Aguilar Tabares, conjuntamente con las demás Diputadas y él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con base en las siguientes:</w:t>
      </w:r>
    </w:p>
    <w:p w14:paraId="79E02B35" w14:textId="77777777" w:rsidR="00664792" w:rsidRPr="00664792" w:rsidRDefault="00664792" w:rsidP="00664792">
      <w:pPr>
        <w:spacing w:after="0" w:line="360" w:lineRule="auto"/>
        <w:jc w:val="both"/>
        <w:rPr>
          <w:rFonts w:ascii="Arial" w:eastAsia="Arial" w:hAnsi="Arial" w:cs="Arial"/>
          <w:sz w:val="28"/>
          <w:szCs w:val="28"/>
          <w:lang w:eastAsia="es-MX"/>
        </w:rPr>
      </w:pPr>
    </w:p>
    <w:p w14:paraId="27E67EA0" w14:textId="77777777" w:rsidR="00664792" w:rsidRPr="00664792" w:rsidRDefault="00664792" w:rsidP="00664792">
      <w:pPr>
        <w:spacing w:after="0" w:line="360" w:lineRule="auto"/>
        <w:jc w:val="center"/>
        <w:rPr>
          <w:rFonts w:ascii="Arial" w:eastAsia="Arial" w:hAnsi="Arial" w:cs="Arial"/>
          <w:b/>
          <w:sz w:val="28"/>
          <w:szCs w:val="28"/>
          <w:lang w:eastAsia="es-MX"/>
        </w:rPr>
      </w:pPr>
      <w:r w:rsidRPr="00664792">
        <w:rPr>
          <w:rFonts w:ascii="Arial" w:eastAsia="Arial" w:hAnsi="Arial" w:cs="Arial"/>
          <w:b/>
          <w:sz w:val="28"/>
          <w:szCs w:val="28"/>
          <w:lang w:eastAsia="es-MX"/>
        </w:rPr>
        <w:t>CONSIDERACIONES</w:t>
      </w:r>
    </w:p>
    <w:p w14:paraId="50948908" w14:textId="77777777" w:rsidR="00664792" w:rsidRPr="00664792" w:rsidRDefault="00664792" w:rsidP="00664792">
      <w:pPr>
        <w:spacing w:after="0" w:line="360" w:lineRule="auto"/>
        <w:jc w:val="both"/>
        <w:rPr>
          <w:rFonts w:ascii="Arial" w:eastAsia="Times New Roman" w:hAnsi="Arial" w:cs="Arial"/>
          <w:sz w:val="28"/>
          <w:szCs w:val="28"/>
          <w:lang w:val="es-ES" w:eastAsia="es-MX"/>
        </w:rPr>
      </w:pPr>
    </w:p>
    <w:p w14:paraId="6D59C7A1" w14:textId="77777777" w:rsidR="00664792" w:rsidRPr="00664792" w:rsidRDefault="00664792" w:rsidP="00664792">
      <w:pPr>
        <w:spacing w:after="0" w:line="360" w:lineRule="auto"/>
        <w:jc w:val="both"/>
        <w:rPr>
          <w:rFonts w:ascii="Arial" w:eastAsia="Times New Roman" w:hAnsi="Arial" w:cs="Arial"/>
          <w:sz w:val="28"/>
          <w:szCs w:val="28"/>
          <w:lang w:val="es-ES" w:eastAsia="es-MX"/>
        </w:rPr>
      </w:pPr>
      <w:r w:rsidRPr="00664792">
        <w:rPr>
          <w:rFonts w:ascii="Arial" w:eastAsia="Times New Roman" w:hAnsi="Arial" w:cs="Arial"/>
          <w:sz w:val="28"/>
          <w:szCs w:val="28"/>
          <w:lang w:val="es-ES" w:eastAsia="es-MX"/>
        </w:rPr>
        <w:lastRenderedPageBreak/>
        <w:t>Para vivir en libertad, primeramente, debemos tener garantizado el derecho de ser quienes somos y como somos. Porque la voluntad del ser humano debe de tener la posibilidad jurídica y administrativa de ser expresada en su totalidad.</w:t>
      </w:r>
    </w:p>
    <w:p w14:paraId="284C4F85" w14:textId="77777777" w:rsidR="00664792" w:rsidRPr="00664792" w:rsidRDefault="00664792" w:rsidP="00664792">
      <w:pPr>
        <w:spacing w:after="0" w:line="360" w:lineRule="auto"/>
        <w:jc w:val="both"/>
        <w:rPr>
          <w:rFonts w:ascii="Arial" w:eastAsia="Times New Roman" w:hAnsi="Arial" w:cs="Arial"/>
          <w:sz w:val="28"/>
          <w:szCs w:val="28"/>
          <w:lang w:val="es-ES" w:eastAsia="es-MX"/>
        </w:rPr>
      </w:pPr>
    </w:p>
    <w:p w14:paraId="129367AD" w14:textId="77777777" w:rsidR="00664792" w:rsidRPr="00664792" w:rsidRDefault="00664792" w:rsidP="00664792">
      <w:pPr>
        <w:spacing w:after="0" w:line="360" w:lineRule="auto"/>
        <w:jc w:val="both"/>
        <w:rPr>
          <w:rFonts w:ascii="Arial" w:eastAsia="Times New Roman" w:hAnsi="Arial" w:cs="Arial"/>
          <w:sz w:val="28"/>
          <w:szCs w:val="28"/>
          <w:lang w:val="es-ES" w:eastAsia="es-MX"/>
        </w:rPr>
      </w:pPr>
      <w:r w:rsidRPr="00664792">
        <w:rPr>
          <w:rFonts w:ascii="Arial" w:eastAsia="Times New Roman" w:hAnsi="Arial" w:cs="Arial"/>
          <w:sz w:val="28"/>
          <w:szCs w:val="28"/>
          <w:lang w:val="es-ES" w:eastAsia="es-MX"/>
        </w:rPr>
        <w:t>Aquí entra el tema de la identidad de género, la cual está reconocida en el estado dentro de la Ley del Registro Civil para el Estado de Coahuila de Zaragoza dentro de su artículo 124, donde se define como:</w:t>
      </w:r>
    </w:p>
    <w:p w14:paraId="3BFD20D4" w14:textId="77777777" w:rsidR="00664792" w:rsidRPr="00664792" w:rsidRDefault="00664792" w:rsidP="00664792">
      <w:pPr>
        <w:spacing w:after="0" w:line="360" w:lineRule="auto"/>
        <w:jc w:val="both"/>
        <w:rPr>
          <w:rFonts w:ascii="Arial" w:eastAsia="Times New Roman" w:hAnsi="Arial" w:cs="Arial"/>
          <w:sz w:val="28"/>
          <w:szCs w:val="28"/>
          <w:lang w:val="es-ES" w:eastAsia="es-MX"/>
        </w:rPr>
      </w:pPr>
    </w:p>
    <w:p w14:paraId="78E13BB4" w14:textId="77777777" w:rsidR="00664792" w:rsidRPr="00664792" w:rsidRDefault="00664792" w:rsidP="00664792">
      <w:pPr>
        <w:spacing w:after="0" w:line="360" w:lineRule="auto"/>
        <w:jc w:val="both"/>
        <w:rPr>
          <w:rFonts w:ascii="Arial" w:eastAsia="Times New Roman" w:hAnsi="Arial" w:cs="Arial"/>
          <w:i/>
          <w:iCs/>
          <w:sz w:val="28"/>
          <w:szCs w:val="28"/>
          <w:lang w:eastAsia="es-MX"/>
        </w:rPr>
      </w:pPr>
      <w:r w:rsidRPr="00664792">
        <w:rPr>
          <w:rFonts w:ascii="Arial" w:eastAsia="Times New Roman" w:hAnsi="Arial" w:cs="Arial"/>
          <w:i/>
          <w:iCs/>
          <w:sz w:val="28"/>
          <w:szCs w:val="28"/>
          <w:lang w:eastAsia="es-MX"/>
        </w:rPr>
        <w:t>La convicción personal e interna, tal como cada persona se percibe así misma, la cual se puede corresponder o no, al sexo asignado en el acta de nacimiento.</w:t>
      </w:r>
    </w:p>
    <w:p w14:paraId="73BC6EA9" w14:textId="77777777" w:rsidR="00664792" w:rsidRPr="00664792" w:rsidRDefault="00664792" w:rsidP="00664792">
      <w:pPr>
        <w:spacing w:after="0" w:line="360" w:lineRule="auto"/>
        <w:jc w:val="both"/>
        <w:rPr>
          <w:rFonts w:ascii="Arial" w:eastAsia="Times New Roman" w:hAnsi="Arial" w:cs="Arial"/>
          <w:sz w:val="28"/>
          <w:szCs w:val="28"/>
          <w:lang w:eastAsia="es-MX"/>
        </w:rPr>
      </w:pPr>
    </w:p>
    <w:p w14:paraId="1EEE366B" w14:textId="77777777" w:rsidR="00664792" w:rsidRPr="00664792" w:rsidRDefault="00664792" w:rsidP="00664792">
      <w:pPr>
        <w:spacing w:after="0" w:line="360" w:lineRule="auto"/>
        <w:jc w:val="both"/>
        <w:rPr>
          <w:rFonts w:ascii="Arial" w:eastAsia="Times New Roman" w:hAnsi="Arial" w:cs="Arial"/>
          <w:i/>
          <w:iCs/>
          <w:sz w:val="28"/>
          <w:szCs w:val="28"/>
          <w:lang w:eastAsia="es-MX"/>
        </w:rPr>
      </w:pPr>
      <w:r w:rsidRPr="00664792">
        <w:rPr>
          <w:rFonts w:ascii="Arial" w:eastAsia="Times New Roman" w:hAnsi="Arial" w:cs="Arial"/>
          <w:sz w:val="28"/>
          <w:szCs w:val="28"/>
          <w:lang w:eastAsia="es-MX"/>
        </w:rPr>
        <w:t>Además, la ley referida especifica claramente que “</w:t>
      </w:r>
      <w:r w:rsidRPr="00664792">
        <w:rPr>
          <w:rFonts w:ascii="Arial" w:eastAsia="Times New Roman" w:hAnsi="Arial" w:cs="Arial"/>
          <w:i/>
          <w:iCs/>
          <w:sz w:val="28"/>
          <w:szCs w:val="28"/>
          <w:lang w:eastAsia="es-MX"/>
        </w:rPr>
        <w:t>en ningún caso será requisito acreditar intervención quirúrgica alguna, terapias u otro diagnóstico y/o procedimiento para el reconocimiento de la identidad de género”.</w:t>
      </w:r>
    </w:p>
    <w:p w14:paraId="33AA6570" w14:textId="77777777" w:rsidR="00664792" w:rsidRPr="00664792" w:rsidRDefault="00664792" w:rsidP="00664792">
      <w:pPr>
        <w:spacing w:after="0" w:line="360" w:lineRule="auto"/>
        <w:jc w:val="both"/>
        <w:rPr>
          <w:rFonts w:ascii="Arial" w:eastAsia="Times New Roman" w:hAnsi="Arial" w:cs="Arial"/>
          <w:i/>
          <w:iCs/>
          <w:sz w:val="28"/>
          <w:szCs w:val="28"/>
          <w:lang w:eastAsia="es-MX"/>
        </w:rPr>
      </w:pPr>
    </w:p>
    <w:p w14:paraId="2B0246DE" w14:textId="77777777" w:rsidR="00664792" w:rsidRPr="00664792" w:rsidRDefault="00664792" w:rsidP="00664792">
      <w:pPr>
        <w:spacing w:after="0" w:line="360" w:lineRule="auto"/>
        <w:jc w:val="both"/>
        <w:rPr>
          <w:rFonts w:ascii="Arial" w:eastAsia="Times New Roman" w:hAnsi="Arial" w:cs="Arial"/>
          <w:sz w:val="28"/>
          <w:szCs w:val="28"/>
          <w:lang w:eastAsia="es-MX"/>
        </w:rPr>
      </w:pPr>
      <w:r w:rsidRPr="00664792">
        <w:rPr>
          <w:rFonts w:ascii="Arial" w:eastAsia="Times New Roman" w:hAnsi="Arial" w:cs="Arial"/>
          <w:sz w:val="28"/>
          <w:szCs w:val="28"/>
          <w:lang w:eastAsia="es-MX"/>
        </w:rPr>
        <w:t xml:space="preserve">Dentro del mismo artículo 124 se señalan los requisitos para realizar dicho trámite y que deberá solicitarse ante la Dirección del Registro Civil, los cuales se muestran a continuación, extraídos íntegramente del artículo mencionado: </w:t>
      </w:r>
    </w:p>
    <w:p w14:paraId="11656993" w14:textId="77777777" w:rsidR="00664792" w:rsidRPr="00664792" w:rsidRDefault="00664792" w:rsidP="00664792">
      <w:pPr>
        <w:spacing w:after="0" w:line="360" w:lineRule="auto"/>
        <w:jc w:val="both"/>
        <w:rPr>
          <w:rFonts w:ascii="Arial" w:eastAsia="Times New Roman" w:hAnsi="Arial" w:cs="Arial"/>
          <w:sz w:val="28"/>
          <w:szCs w:val="28"/>
          <w:lang w:eastAsia="es-MX"/>
        </w:rPr>
      </w:pPr>
    </w:p>
    <w:p w14:paraId="7A8FE558" w14:textId="77777777" w:rsidR="00664792" w:rsidRPr="00664792" w:rsidRDefault="00664792" w:rsidP="00664792">
      <w:pPr>
        <w:spacing w:after="0" w:line="360" w:lineRule="auto"/>
        <w:jc w:val="both"/>
        <w:rPr>
          <w:rFonts w:ascii="Arial" w:eastAsia="Times New Roman" w:hAnsi="Arial" w:cs="Arial"/>
          <w:i/>
          <w:iCs/>
          <w:sz w:val="28"/>
          <w:szCs w:val="28"/>
          <w:lang w:eastAsia="es-MX"/>
        </w:rPr>
      </w:pPr>
      <w:r w:rsidRPr="00664792">
        <w:rPr>
          <w:rFonts w:ascii="Arial" w:eastAsia="Times New Roman" w:hAnsi="Arial" w:cs="Arial"/>
          <w:i/>
          <w:iCs/>
          <w:sz w:val="28"/>
          <w:szCs w:val="28"/>
          <w:lang w:eastAsia="es-MX"/>
        </w:rPr>
        <w:lastRenderedPageBreak/>
        <w:t xml:space="preserve">Procederá el reconocimiento de la identidad de género ante la Dirección, en los términos de la presente sección y demás disposiciones aplicables, para lo cual la persona interesada deberá presentar: </w:t>
      </w:r>
    </w:p>
    <w:p w14:paraId="7D5E62F7" w14:textId="77777777" w:rsidR="00664792" w:rsidRPr="00664792" w:rsidRDefault="00664792" w:rsidP="00664792">
      <w:pPr>
        <w:spacing w:after="0" w:line="360" w:lineRule="auto"/>
        <w:jc w:val="both"/>
        <w:rPr>
          <w:rFonts w:ascii="Arial" w:eastAsia="Times New Roman" w:hAnsi="Arial" w:cs="Arial"/>
          <w:i/>
          <w:iCs/>
          <w:sz w:val="28"/>
          <w:szCs w:val="28"/>
          <w:lang w:eastAsia="es-MX"/>
        </w:rPr>
      </w:pPr>
    </w:p>
    <w:p w14:paraId="2907A3A1" w14:textId="77777777" w:rsidR="00664792" w:rsidRPr="00664792" w:rsidRDefault="00664792" w:rsidP="00664792">
      <w:pPr>
        <w:spacing w:after="0" w:line="360" w:lineRule="auto"/>
        <w:jc w:val="both"/>
        <w:rPr>
          <w:rFonts w:ascii="Arial" w:eastAsia="Times New Roman" w:hAnsi="Arial" w:cs="Arial"/>
          <w:i/>
          <w:iCs/>
          <w:sz w:val="28"/>
          <w:szCs w:val="28"/>
          <w:lang w:eastAsia="es-MX"/>
        </w:rPr>
      </w:pPr>
      <w:r w:rsidRPr="00664792">
        <w:rPr>
          <w:rFonts w:ascii="Arial" w:eastAsia="Times New Roman" w:hAnsi="Arial" w:cs="Arial"/>
          <w:i/>
          <w:iCs/>
          <w:sz w:val="28"/>
          <w:szCs w:val="28"/>
          <w:lang w:eastAsia="es-MX"/>
        </w:rPr>
        <w:t>I. Solicitud debidamente detallada en la que conste el consentimiento libre e informado de que se reconozca su identidad de género.</w:t>
      </w:r>
    </w:p>
    <w:p w14:paraId="251D21BF" w14:textId="77777777" w:rsidR="00664792" w:rsidRPr="00664792" w:rsidRDefault="00664792" w:rsidP="00664792">
      <w:pPr>
        <w:spacing w:after="0" w:line="360" w:lineRule="auto"/>
        <w:jc w:val="both"/>
        <w:rPr>
          <w:rFonts w:ascii="Arial" w:eastAsia="Times New Roman" w:hAnsi="Arial" w:cs="Arial"/>
          <w:i/>
          <w:iCs/>
          <w:sz w:val="28"/>
          <w:szCs w:val="28"/>
          <w:lang w:eastAsia="es-MX"/>
        </w:rPr>
      </w:pPr>
      <w:r w:rsidRPr="00664792">
        <w:rPr>
          <w:rFonts w:ascii="Arial" w:eastAsia="Times New Roman" w:hAnsi="Arial" w:cs="Arial"/>
          <w:i/>
          <w:iCs/>
          <w:sz w:val="28"/>
          <w:szCs w:val="28"/>
          <w:lang w:eastAsia="es-MX"/>
        </w:rPr>
        <w:t xml:space="preserve"> II. Copia certificada del acta de nacimiento primigenia. </w:t>
      </w:r>
    </w:p>
    <w:p w14:paraId="69A45016" w14:textId="77777777" w:rsidR="00664792" w:rsidRPr="00664792" w:rsidRDefault="00664792" w:rsidP="00664792">
      <w:pPr>
        <w:spacing w:after="0" w:line="360" w:lineRule="auto"/>
        <w:jc w:val="both"/>
        <w:rPr>
          <w:rFonts w:ascii="Arial" w:eastAsia="Times New Roman" w:hAnsi="Arial" w:cs="Arial"/>
          <w:sz w:val="28"/>
          <w:szCs w:val="28"/>
          <w:lang w:eastAsia="es-MX"/>
        </w:rPr>
      </w:pPr>
      <w:r w:rsidRPr="00664792">
        <w:rPr>
          <w:rFonts w:ascii="Arial" w:eastAsia="Times New Roman" w:hAnsi="Arial" w:cs="Arial"/>
          <w:i/>
          <w:iCs/>
          <w:sz w:val="28"/>
          <w:szCs w:val="28"/>
          <w:lang w:eastAsia="es-MX"/>
        </w:rPr>
        <w:t>III. Original y copia fotostática de una identificación oficial.</w:t>
      </w:r>
    </w:p>
    <w:p w14:paraId="5FA14291" w14:textId="77777777" w:rsidR="00664792" w:rsidRPr="00664792" w:rsidRDefault="00664792" w:rsidP="00664792">
      <w:pPr>
        <w:spacing w:after="0" w:line="360" w:lineRule="auto"/>
        <w:jc w:val="both"/>
        <w:rPr>
          <w:rFonts w:ascii="Arial" w:eastAsia="Times New Roman" w:hAnsi="Arial" w:cs="Arial"/>
          <w:sz w:val="28"/>
          <w:szCs w:val="28"/>
          <w:lang w:eastAsia="es-MX"/>
        </w:rPr>
      </w:pPr>
    </w:p>
    <w:p w14:paraId="4883A811" w14:textId="77777777" w:rsidR="00664792" w:rsidRPr="00664792" w:rsidRDefault="00664792" w:rsidP="00664792">
      <w:pPr>
        <w:spacing w:after="0" w:line="360" w:lineRule="auto"/>
        <w:jc w:val="both"/>
        <w:rPr>
          <w:rFonts w:ascii="Arial" w:eastAsia="Times New Roman" w:hAnsi="Arial" w:cs="Arial"/>
          <w:sz w:val="28"/>
          <w:szCs w:val="28"/>
          <w:lang w:eastAsia="es-MX"/>
        </w:rPr>
      </w:pPr>
      <w:r w:rsidRPr="00664792">
        <w:rPr>
          <w:rFonts w:ascii="Arial" w:eastAsia="Times New Roman" w:hAnsi="Arial" w:cs="Arial"/>
          <w:sz w:val="28"/>
          <w:szCs w:val="28"/>
          <w:lang w:eastAsia="es-MX"/>
        </w:rPr>
        <w:t>Sin embargo, y a pesar de la existencia de un marco jurídico claro, en muchas ocasiones las personas transgénero encuentran dificultades para realizar el cambio de género en el acta de nacimiento, con lo cual se alarga el proceso para poder formalizar su género en todas las instancias que sean requeridas.</w:t>
      </w:r>
    </w:p>
    <w:p w14:paraId="7DD36385" w14:textId="77777777" w:rsidR="00664792" w:rsidRPr="00664792" w:rsidRDefault="00664792" w:rsidP="00664792">
      <w:pPr>
        <w:spacing w:after="0" w:line="360" w:lineRule="auto"/>
        <w:jc w:val="both"/>
        <w:rPr>
          <w:rFonts w:ascii="Arial" w:eastAsia="Times New Roman" w:hAnsi="Arial" w:cs="Arial"/>
          <w:sz w:val="28"/>
          <w:szCs w:val="28"/>
          <w:lang w:eastAsia="es-MX"/>
        </w:rPr>
      </w:pPr>
    </w:p>
    <w:p w14:paraId="319DF33B" w14:textId="77777777" w:rsidR="00664792" w:rsidRPr="00664792" w:rsidRDefault="00664792" w:rsidP="00664792">
      <w:pPr>
        <w:spacing w:after="0" w:line="360" w:lineRule="auto"/>
        <w:jc w:val="both"/>
        <w:rPr>
          <w:rFonts w:ascii="Arial" w:eastAsia="Times New Roman" w:hAnsi="Arial" w:cs="Arial"/>
          <w:sz w:val="28"/>
          <w:szCs w:val="28"/>
          <w:lang w:val="es-ES" w:eastAsia="es-MX"/>
        </w:rPr>
      </w:pPr>
      <w:r w:rsidRPr="00664792">
        <w:rPr>
          <w:rFonts w:ascii="Arial" w:eastAsia="Times New Roman" w:hAnsi="Arial" w:cs="Arial"/>
          <w:sz w:val="28"/>
          <w:szCs w:val="28"/>
          <w:lang w:eastAsia="es-MX"/>
        </w:rPr>
        <w:t xml:space="preserve">En ocasiones se presenta la situación de que, al ser un trámite relativamente nuevo, el personal desconoce y/o no se encuentra capacitado para efectuar el trámite correspondiente, a pesar de que el artículo 128 de la </w:t>
      </w:r>
      <w:r w:rsidRPr="00664792">
        <w:rPr>
          <w:rFonts w:ascii="Arial" w:eastAsia="Times New Roman" w:hAnsi="Arial" w:cs="Arial"/>
          <w:sz w:val="28"/>
          <w:szCs w:val="28"/>
          <w:lang w:val="es-ES" w:eastAsia="es-MX"/>
        </w:rPr>
        <w:t>Ley del Registro Civil para el Estado de Coahuila de Zaragoza establece que:</w:t>
      </w:r>
    </w:p>
    <w:p w14:paraId="1388F979" w14:textId="77777777" w:rsidR="00664792" w:rsidRPr="00664792" w:rsidRDefault="00664792" w:rsidP="00664792">
      <w:pPr>
        <w:spacing w:after="0" w:line="360" w:lineRule="auto"/>
        <w:jc w:val="both"/>
        <w:rPr>
          <w:rFonts w:ascii="Arial" w:eastAsia="Times New Roman" w:hAnsi="Arial" w:cs="Arial"/>
          <w:sz w:val="28"/>
          <w:szCs w:val="28"/>
          <w:lang w:val="es-ES" w:eastAsia="es-MX"/>
        </w:rPr>
      </w:pPr>
    </w:p>
    <w:p w14:paraId="08D76509" w14:textId="77777777" w:rsidR="00664792" w:rsidRPr="00664792" w:rsidRDefault="00664792" w:rsidP="00664792">
      <w:pPr>
        <w:spacing w:after="0" w:line="360" w:lineRule="auto"/>
        <w:rPr>
          <w:rFonts w:ascii="Arial" w:eastAsia="Times New Roman" w:hAnsi="Arial" w:cs="Arial"/>
          <w:sz w:val="28"/>
          <w:szCs w:val="28"/>
          <w:lang w:eastAsia="es-MX"/>
        </w:rPr>
      </w:pPr>
      <w:r w:rsidRPr="00664792">
        <w:rPr>
          <w:rFonts w:ascii="Arial" w:eastAsia="Times New Roman" w:hAnsi="Arial" w:cs="Arial"/>
          <w:sz w:val="28"/>
          <w:szCs w:val="28"/>
          <w:lang w:eastAsia="es-MX"/>
        </w:rPr>
        <w:t xml:space="preserve">. La autoridad administrativa no podrá oponerse o negarse a la realización del procedimiento administrativo de cambio de género, salvo por las causas de: </w:t>
      </w:r>
    </w:p>
    <w:p w14:paraId="4A4BC816" w14:textId="77777777" w:rsidR="00664792" w:rsidRPr="00664792" w:rsidRDefault="00664792" w:rsidP="0005170D">
      <w:pPr>
        <w:numPr>
          <w:ilvl w:val="0"/>
          <w:numId w:val="17"/>
        </w:numPr>
        <w:spacing w:after="0" w:line="360" w:lineRule="auto"/>
        <w:contextualSpacing/>
        <w:rPr>
          <w:rFonts w:ascii="Arial" w:eastAsia="Calibri" w:hAnsi="Arial" w:cs="Arial"/>
          <w:sz w:val="28"/>
          <w:szCs w:val="28"/>
        </w:rPr>
      </w:pPr>
      <w:r w:rsidRPr="00664792">
        <w:rPr>
          <w:rFonts w:ascii="Arial" w:eastAsia="Calibri" w:hAnsi="Arial" w:cs="Arial"/>
          <w:sz w:val="28"/>
          <w:szCs w:val="28"/>
        </w:rPr>
        <w:t xml:space="preserve">Vicios al consentimiento libre e informado del solicitante y; </w:t>
      </w:r>
    </w:p>
    <w:p w14:paraId="5847C836" w14:textId="77777777" w:rsidR="00664792" w:rsidRPr="00664792" w:rsidRDefault="00664792" w:rsidP="0005170D">
      <w:pPr>
        <w:numPr>
          <w:ilvl w:val="0"/>
          <w:numId w:val="17"/>
        </w:numPr>
        <w:spacing w:after="0" w:line="360" w:lineRule="auto"/>
        <w:contextualSpacing/>
        <w:rPr>
          <w:rFonts w:ascii="Arial" w:eastAsia="Times New Roman" w:hAnsi="Arial" w:cs="Arial"/>
          <w:sz w:val="28"/>
          <w:szCs w:val="28"/>
          <w:lang w:eastAsia="es-MX"/>
        </w:rPr>
      </w:pPr>
      <w:r w:rsidRPr="00664792">
        <w:rPr>
          <w:rFonts w:ascii="Arial" w:eastAsia="Calibri" w:hAnsi="Arial" w:cs="Arial"/>
          <w:sz w:val="28"/>
          <w:szCs w:val="28"/>
        </w:rPr>
        <w:lastRenderedPageBreak/>
        <w:t>II. Fraude a la ley.</w:t>
      </w:r>
    </w:p>
    <w:p w14:paraId="54D89FC0" w14:textId="77777777" w:rsidR="00664792" w:rsidRPr="00664792" w:rsidRDefault="00664792" w:rsidP="00664792">
      <w:pPr>
        <w:spacing w:after="0" w:line="240" w:lineRule="auto"/>
        <w:rPr>
          <w:rFonts w:ascii="Times New Roman" w:eastAsia="Times New Roman" w:hAnsi="Times New Roman" w:cs="Times New Roman"/>
          <w:sz w:val="24"/>
          <w:szCs w:val="24"/>
          <w:lang w:eastAsia="es-MX"/>
        </w:rPr>
      </w:pPr>
    </w:p>
    <w:p w14:paraId="15756451" w14:textId="77777777" w:rsidR="00664792" w:rsidRPr="00664792" w:rsidRDefault="00664792" w:rsidP="00664792">
      <w:pPr>
        <w:spacing w:after="0" w:line="360" w:lineRule="auto"/>
        <w:jc w:val="both"/>
        <w:rPr>
          <w:rFonts w:ascii="Arial" w:eastAsia="Times New Roman" w:hAnsi="Arial" w:cs="Arial"/>
          <w:sz w:val="28"/>
          <w:szCs w:val="28"/>
          <w:lang w:eastAsia="es-MX"/>
        </w:rPr>
      </w:pPr>
      <w:r w:rsidRPr="00664792">
        <w:rPr>
          <w:rFonts w:ascii="Arial" w:eastAsia="Times New Roman" w:hAnsi="Arial" w:cs="Arial"/>
          <w:sz w:val="28"/>
          <w:szCs w:val="28"/>
          <w:lang w:eastAsia="es-MX"/>
        </w:rPr>
        <w:t>Si bien no se está señalando de manera negativa a las autoridades correspondientes ni haciendo ninguna crítica al respeto de los derechos humanos de las personas transgénero, sí creemos fundamental que se exhorte a la Secretaría de Gobierno del Estado de Coahuila para que se atienda de manera correcta y se capacite al personal de la totalidad de los Registros Civiles de todo el estado de Coahuila para que puedan efectuar el trámite de reconocimiento de identidad de género.</w:t>
      </w:r>
    </w:p>
    <w:p w14:paraId="5396298D" w14:textId="77777777" w:rsidR="00664792" w:rsidRPr="00664792" w:rsidRDefault="00664792" w:rsidP="00664792">
      <w:pPr>
        <w:spacing w:after="0" w:line="360" w:lineRule="auto"/>
        <w:jc w:val="both"/>
        <w:rPr>
          <w:rFonts w:ascii="Arial" w:eastAsia="Times New Roman" w:hAnsi="Arial" w:cs="Arial"/>
          <w:sz w:val="28"/>
          <w:szCs w:val="28"/>
          <w:lang w:eastAsia="es-MX"/>
        </w:rPr>
      </w:pPr>
    </w:p>
    <w:p w14:paraId="42C4F3EB" w14:textId="77777777" w:rsidR="00664792" w:rsidRPr="00664792" w:rsidRDefault="00664792" w:rsidP="00664792">
      <w:pPr>
        <w:spacing w:after="0" w:line="360" w:lineRule="auto"/>
        <w:jc w:val="both"/>
        <w:rPr>
          <w:rFonts w:ascii="Arial" w:eastAsia="Times New Roman" w:hAnsi="Arial" w:cs="Arial"/>
          <w:sz w:val="28"/>
          <w:szCs w:val="28"/>
          <w:lang w:eastAsia="es-MX"/>
        </w:rPr>
      </w:pPr>
      <w:r w:rsidRPr="00664792">
        <w:rPr>
          <w:rFonts w:ascii="Arial" w:eastAsia="Times New Roman" w:hAnsi="Arial" w:cs="Arial"/>
          <w:sz w:val="28"/>
          <w:szCs w:val="28"/>
          <w:lang w:eastAsia="es-MX"/>
        </w:rPr>
        <w:t xml:space="preserve">Por último, cabe señalar que el trámite de cambio de identidad actualmente solo se puede realizar en la ciudad de Saltillo, Coahuila lo cual es ilógico pues dicho procedimiento debe llevarse por igual en todos los municipios donde existan oficinas de registro civil, evitando con ello traslados y costos  innecesarios de la ciudadanía, pero sobre todo debe existir la accesibilidad por igual para todos en cualquier parte del territorio coahuilense </w:t>
      </w:r>
    </w:p>
    <w:p w14:paraId="18CE5537" w14:textId="77777777" w:rsidR="00664792" w:rsidRPr="00664792" w:rsidRDefault="00664792" w:rsidP="00664792">
      <w:pPr>
        <w:spacing w:after="0" w:line="360" w:lineRule="auto"/>
        <w:jc w:val="both"/>
        <w:rPr>
          <w:rFonts w:ascii="Arial" w:eastAsia="Times New Roman" w:hAnsi="Arial" w:cs="Arial"/>
          <w:sz w:val="28"/>
          <w:szCs w:val="28"/>
          <w:lang w:eastAsia="es-MX"/>
        </w:rPr>
      </w:pPr>
    </w:p>
    <w:p w14:paraId="3EA7E676" w14:textId="7F44F3ED" w:rsidR="00664792" w:rsidRPr="00664792" w:rsidRDefault="00664792" w:rsidP="00664792">
      <w:pPr>
        <w:spacing w:after="0" w:line="360" w:lineRule="auto"/>
        <w:jc w:val="both"/>
        <w:rPr>
          <w:rFonts w:ascii="Arial" w:eastAsia="Arial" w:hAnsi="Arial" w:cs="Arial"/>
          <w:sz w:val="28"/>
          <w:szCs w:val="28"/>
          <w:lang w:eastAsia="es-MX"/>
        </w:rPr>
      </w:pPr>
      <w:r w:rsidRPr="00664792">
        <w:rPr>
          <w:rFonts w:ascii="Arial" w:eastAsia="Arial" w:hAnsi="Arial" w:cs="Arial"/>
          <w:sz w:val="28"/>
          <w:szCs w:val="28"/>
          <w:lang w:eastAsia="es-MX"/>
        </w:rPr>
        <w:t xml:space="preserve">Dado lo anteriormente expuesto y fundado, </w:t>
      </w:r>
      <w:r w:rsidR="004B3020">
        <w:rPr>
          <w:rFonts w:ascii="Arial" w:eastAsia="Arial" w:hAnsi="Arial" w:cs="Arial"/>
          <w:sz w:val="28"/>
          <w:szCs w:val="28"/>
          <w:lang w:eastAsia="es-MX"/>
        </w:rPr>
        <w:t>se presenta</w:t>
      </w:r>
      <w:r w:rsidRPr="00664792">
        <w:rPr>
          <w:rFonts w:ascii="Arial" w:eastAsia="Arial" w:hAnsi="Arial" w:cs="Arial"/>
          <w:sz w:val="28"/>
          <w:szCs w:val="28"/>
          <w:lang w:eastAsia="es-MX"/>
        </w:rPr>
        <w:t xml:space="preserve"> el siguiente:</w:t>
      </w:r>
    </w:p>
    <w:p w14:paraId="4A4121A5" w14:textId="77777777" w:rsidR="00664792" w:rsidRPr="00664792" w:rsidRDefault="00664792" w:rsidP="00664792">
      <w:pPr>
        <w:spacing w:after="0" w:line="240" w:lineRule="auto"/>
        <w:rPr>
          <w:rFonts w:ascii="Times New Roman" w:eastAsia="Times New Roman" w:hAnsi="Times New Roman" w:cs="Times New Roman"/>
          <w:sz w:val="24"/>
          <w:szCs w:val="24"/>
          <w:lang w:eastAsia="es-MX"/>
        </w:rPr>
      </w:pPr>
    </w:p>
    <w:p w14:paraId="3FB49C8B" w14:textId="77777777" w:rsidR="00664792" w:rsidRPr="00664792" w:rsidRDefault="00664792" w:rsidP="00664792">
      <w:pPr>
        <w:spacing w:after="0" w:line="360" w:lineRule="auto"/>
        <w:jc w:val="center"/>
        <w:rPr>
          <w:rFonts w:ascii="Arial" w:eastAsia="Arial" w:hAnsi="Arial" w:cs="Arial"/>
          <w:b/>
          <w:sz w:val="28"/>
          <w:szCs w:val="28"/>
          <w:lang w:eastAsia="es-MX"/>
        </w:rPr>
      </w:pPr>
      <w:r w:rsidRPr="00664792">
        <w:rPr>
          <w:rFonts w:ascii="Arial" w:eastAsia="Arial" w:hAnsi="Arial" w:cs="Arial"/>
          <w:b/>
          <w:sz w:val="28"/>
          <w:szCs w:val="28"/>
          <w:lang w:eastAsia="es-MX"/>
        </w:rPr>
        <w:t>PUNTO DE ACUERDO</w:t>
      </w:r>
    </w:p>
    <w:p w14:paraId="0EE66607" w14:textId="77777777" w:rsidR="00664792" w:rsidRPr="00664792" w:rsidRDefault="00664792" w:rsidP="00664792">
      <w:pPr>
        <w:spacing w:after="0" w:line="360" w:lineRule="auto"/>
        <w:rPr>
          <w:rFonts w:ascii="Arial" w:eastAsia="Arial" w:hAnsi="Arial" w:cs="Arial"/>
          <w:b/>
          <w:sz w:val="28"/>
          <w:szCs w:val="28"/>
          <w:lang w:eastAsia="es-MX"/>
        </w:rPr>
      </w:pPr>
    </w:p>
    <w:p w14:paraId="37E4D2BD" w14:textId="77777777" w:rsidR="00664792" w:rsidRPr="00664792" w:rsidRDefault="00664792" w:rsidP="00664792">
      <w:pPr>
        <w:spacing w:after="0" w:line="360" w:lineRule="auto"/>
        <w:jc w:val="both"/>
        <w:rPr>
          <w:rFonts w:ascii="Times New Roman" w:eastAsia="Times New Roman" w:hAnsi="Times New Roman" w:cs="Times New Roman"/>
          <w:sz w:val="24"/>
          <w:szCs w:val="24"/>
          <w:lang w:eastAsia="es-MX"/>
        </w:rPr>
      </w:pPr>
      <w:r w:rsidRPr="00664792">
        <w:rPr>
          <w:rFonts w:ascii="Arial" w:eastAsia="Arial" w:hAnsi="Arial" w:cs="Arial"/>
          <w:b/>
          <w:sz w:val="28"/>
          <w:szCs w:val="28"/>
          <w:lang w:eastAsia="es-MX"/>
        </w:rPr>
        <w:t xml:space="preserve">ÚNICO.- </w:t>
      </w:r>
      <w:r w:rsidRPr="00664792">
        <w:rPr>
          <w:rFonts w:ascii="Arial" w:eastAsia="Arial" w:hAnsi="Arial" w:cs="Arial"/>
          <w:sz w:val="28"/>
          <w:szCs w:val="28"/>
          <w:lang w:eastAsia="es-MX"/>
        </w:rPr>
        <w:t xml:space="preserve">QUE SE ENVÍE UN ATENTO EXHORTO A LA SECRETARÍA DE GOBIERNO DEL ESTADO DE COAHUILA DE ZARAGOZA, A FIN DE QUE CONSOLIDE EL TRÁMITE DE RECONOCIMIENTO DE IDENTIDAD DE GÉNERO EN TODAS LAS OFICINAS DEL REGISTRO CIVIL QUE </w:t>
      </w:r>
      <w:r w:rsidRPr="00664792">
        <w:rPr>
          <w:rFonts w:ascii="Arial" w:eastAsia="Arial" w:hAnsi="Arial" w:cs="Arial"/>
          <w:sz w:val="28"/>
          <w:szCs w:val="28"/>
          <w:lang w:eastAsia="es-MX"/>
        </w:rPr>
        <w:lastRenderedPageBreak/>
        <w:t>EXISTEN EN EL ESTADO, ASÍ COMO QUE BRINDE CAPACITACIÓN A SU PERSONAL PARA QUE DICHO TRÁMITE PUEDA SER OFRECIDO SIN NINGÚN CONTRATIEMPO.</w:t>
      </w:r>
    </w:p>
    <w:p w14:paraId="60757F57" w14:textId="77777777" w:rsidR="00664792" w:rsidRPr="00664792" w:rsidRDefault="00664792" w:rsidP="00664792">
      <w:pPr>
        <w:spacing w:after="0" w:line="240" w:lineRule="auto"/>
        <w:rPr>
          <w:rFonts w:ascii="Times New Roman" w:eastAsia="Times New Roman" w:hAnsi="Times New Roman" w:cs="Times New Roman"/>
          <w:sz w:val="24"/>
          <w:szCs w:val="24"/>
          <w:lang w:eastAsia="es-MX"/>
        </w:rPr>
      </w:pPr>
    </w:p>
    <w:p w14:paraId="16A30EEA" w14:textId="77777777" w:rsidR="00664792" w:rsidRPr="00664792" w:rsidRDefault="00664792" w:rsidP="00664792">
      <w:pPr>
        <w:spacing w:after="0" w:line="240" w:lineRule="auto"/>
        <w:rPr>
          <w:rFonts w:ascii="Times New Roman" w:eastAsia="Times New Roman" w:hAnsi="Times New Roman" w:cs="Times New Roman"/>
          <w:sz w:val="24"/>
          <w:szCs w:val="24"/>
          <w:lang w:eastAsia="es-MX"/>
        </w:rPr>
      </w:pPr>
    </w:p>
    <w:p w14:paraId="087FE67A" w14:textId="5946BEE3" w:rsidR="00664792" w:rsidRPr="00664792" w:rsidRDefault="00664792" w:rsidP="00664792">
      <w:pPr>
        <w:spacing w:after="0" w:line="240" w:lineRule="auto"/>
        <w:jc w:val="center"/>
        <w:rPr>
          <w:rFonts w:ascii="Arial" w:eastAsia="Arial" w:hAnsi="Arial" w:cs="Arial"/>
          <w:b/>
          <w:sz w:val="28"/>
          <w:szCs w:val="28"/>
          <w:lang w:eastAsia="es-MX"/>
        </w:rPr>
      </w:pPr>
      <w:r w:rsidRPr="00664792">
        <w:rPr>
          <w:rFonts w:ascii="Arial" w:eastAsia="Arial" w:hAnsi="Arial" w:cs="Arial"/>
          <w:b/>
          <w:sz w:val="28"/>
          <w:szCs w:val="28"/>
          <w:lang w:eastAsia="es-MX"/>
        </w:rPr>
        <w:t>A T E N T A ME N T E</w:t>
      </w:r>
    </w:p>
    <w:p w14:paraId="2DB98407" w14:textId="77777777" w:rsidR="00664792" w:rsidRPr="00664792" w:rsidRDefault="00664792" w:rsidP="00664792">
      <w:pPr>
        <w:spacing w:after="0" w:line="240" w:lineRule="auto"/>
        <w:jc w:val="center"/>
        <w:rPr>
          <w:rFonts w:ascii="Arial" w:eastAsia="Arial" w:hAnsi="Arial" w:cs="Arial"/>
          <w:b/>
          <w:sz w:val="28"/>
          <w:szCs w:val="28"/>
          <w:lang w:eastAsia="es-MX"/>
        </w:rPr>
      </w:pPr>
      <w:r w:rsidRPr="00664792">
        <w:rPr>
          <w:rFonts w:ascii="Arial" w:eastAsia="Arial" w:hAnsi="Arial" w:cs="Arial"/>
          <w:b/>
          <w:sz w:val="28"/>
          <w:szCs w:val="28"/>
          <w:lang w:eastAsia="es-MX"/>
        </w:rPr>
        <w:t>Saltillo, Coahuila de Zaragoza, septiembre 7 de 2021</w:t>
      </w:r>
    </w:p>
    <w:p w14:paraId="410AD2BD" w14:textId="77777777" w:rsidR="00664792" w:rsidRPr="00664792" w:rsidRDefault="00664792" w:rsidP="00664792">
      <w:pPr>
        <w:spacing w:after="0" w:line="240" w:lineRule="auto"/>
        <w:jc w:val="center"/>
        <w:rPr>
          <w:rFonts w:ascii="Arial" w:eastAsia="Arial" w:hAnsi="Arial" w:cs="Arial"/>
          <w:b/>
          <w:sz w:val="28"/>
          <w:szCs w:val="28"/>
          <w:lang w:eastAsia="es-MX"/>
        </w:rPr>
      </w:pPr>
      <w:r w:rsidRPr="00664792">
        <w:rPr>
          <w:rFonts w:ascii="Arial" w:eastAsia="Arial" w:hAnsi="Arial" w:cs="Arial"/>
          <w:b/>
          <w:sz w:val="28"/>
          <w:szCs w:val="28"/>
          <w:lang w:eastAsia="es-MX"/>
        </w:rPr>
        <w:t>Grupo Parlamentario de morena.</w:t>
      </w:r>
    </w:p>
    <w:p w14:paraId="57438077" w14:textId="77777777" w:rsidR="00664792" w:rsidRPr="00664792" w:rsidRDefault="00664792" w:rsidP="00664792">
      <w:pPr>
        <w:spacing w:after="0" w:line="360" w:lineRule="auto"/>
        <w:jc w:val="center"/>
        <w:rPr>
          <w:rFonts w:ascii="Arial" w:eastAsia="Arial" w:hAnsi="Arial" w:cs="Arial"/>
          <w:b/>
          <w:sz w:val="28"/>
          <w:szCs w:val="28"/>
          <w:lang w:eastAsia="es-MX"/>
        </w:rPr>
      </w:pPr>
    </w:p>
    <w:p w14:paraId="53A42CF8" w14:textId="77777777" w:rsidR="00664792" w:rsidRPr="00664792" w:rsidRDefault="00664792" w:rsidP="00664792">
      <w:pPr>
        <w:spacing w:after="0" w:line="360" w:lineRule="auto"/>
        <w:jc w:val="center"/>
        <w:rPr>
          <w:rFonts w:ascii="Arial" w:eastAsia="Arial" w:hAnsi="Arial" w:cs="Arial"/>
          <w:b/>
          <w:sz w:val="28"/>
          <w:szCs w:val="28"/>
          <w:lang w:eastAsia="es-MX"/>
        </w:rPr>
      </w:pPr>
    </w:p>
    <w:p w14:paraId="5C5E1AD5" w14:textId="77777777" w:rsidR="00664792" w:rsidRPr="00664792" w:rsidRDefault="00664792" w:rsidP="00664792">
      <w:pPr>
        <w:spacing w:after="0" w:line="360" w:lineRule="auto"/>
        <w:jc w:val="center"/>
        <w:rPr>
          <w:rFonts w:ascii="Arial" w:eastAsia="Arial" w:hAnsi="Arial" w:cs="Arial"/>
          <w:b/>
          <w:sz w:val="28"/>
          <w:szCs w:val="28"/>
          <w:lang w:eastAsia="es-MX"/>
        </w:rPr>
      </w:pPr>
    </w:p>
    <w:p w14:paraId="21383712" w14:textId="77777777" w:rsidR="00664792" w:rsidRPr="00664792" w:rsidRDefault="00664792" w:rsidP="00664792">
      <w:pPr>
        <w:spacing w:after="0" w:line="240" w:lineRule="auto"/>
        <w:jc w:val="center"/>
        <w:rPr>
          <w:rFonts w:ascii="Times New Roman" w:eastAsia="Times New Roman" w:hAnsi="Times New Roman" w:cs="Times New Roman"/>
          <w:sz w:val="24"/>
          <w:szCs w:val="24"/>
          <w:lang w:eastAsia="es-MX"/>
        </w:rPr>
      </w:pPr>
      <w:r w:rsidRPr="00664792">
        <w:rPr>
          <w:rFonts w:ascii="Arial" w:eastAsia="Arial" w:hAnsi="Arial" w:cs="Arial"/>
          <w:b/>
          <w:sz w:val="28"/>
          <w:szCs w:val="28"/>
          <w:lang w:eastAsia="es-MX"/>
        </w:rPr>
        <w:t>Dip. Laura Francisca Aguilar Tabares</w:t>
      </w:r>
    </w:p>
    <w:p w14:paraId="04A57147" w14:textId="77777777" w:rsidR="00664792" w:rsidRPr="00664792" w:rsidRDefault="00664792" w:rsidP="00664792">
      <w:pPr>
        <w:spacing w:after="0" w:line="240" w:lineRule="auto"/>
        <w:jc w:val="center"/>
        <w:rPr>
          <w:rFonts w:ascii="Arial" w:eastAsia="Arial" w:hAnsi="Arial" w:cs="Arial"/>
          <w:b/>
          <w:sz w:val="28"/>
          <w:szCs w:val="28"/>
          <w:lang w:eastAsia="es-MX"/>
        </w:rPr>
      </w:pPr>
    </w:p>
    <w:p w14:paraId="1637AE0A" w14:textId="77777777" w:rsidR="00664792" w:rsidRPr="00664792" w:rsidRDefault="00664792" w:rsidP="00664792">
      <w:pPr>
        <w:spacing w:after="0" w:line="240" w:lineRule="auto"/>
        <w:jc w:val="center"/>
        <w:rPr>
          <w:rFonts w:ascii="Arial" w:eastAsia="Arial" w:hAnsi="Arial" w:cs="Arial"/>
          <w:b/>
          <w:sz w:val="28"/>
          <w:szCs w:val="28"/>
          <w:lang w:eastAsia="es-MX"/>
        </w:rPr>
      </w:pPr>
    </w:p>
    <w:p w14:paraId="711C6C67" w14:textId="77777777" w:rsidR="00664792" w:rsidRPr="00664792" w:rsidRDefault="00664792" w:rsidP="00664792">
      <w:pPr>
        <w:spacing w:after="0" w:line="240" w:lineRule="auto"/>
        <w:jc w:val="center"/>
        <w:rPr>
          <w:rFonts w:ascii="Arial" w:eastAsia="Arial" w:hAnsi="Arial" w:cs="Arial"/>
          <w:b/>
          <w:sz w:val="28"/>
          <w:szCs w:val="28"/>
          <w:lang w:eastAsia="es-MX"/>
        </w:rPr>
      </w:pPr>
    </w:p>
    <w:p w14:paraId="6A77A327" w14:textId="77777777" w:rsidR="00664792" w:rsidRPr="00664792" w:rsidRDefault="00664792" w:rsidP="00664792">
      <w:pPr>
        <w:spacing w:after="0" w:line="240" w:lineRule="auto"/>
        <w:jc w:val="center"/>
        <w:rPr>
          <w:rFonts w:ascii="Arial" w:eastAsia="Arial" w:hAnsi="Arial" w:cs="Arial"/>
          <w:b/>
          <w:sz w:val="28"/>
          <w:szCs w:val="28"/>
          <w:lang w:eastAsia="es-MX"/>
        </w:rPr>
      </w:pPr>
    </w:p>
    <w:p w14:paraId="0ABAF333" w14:textId="77777777" w:rsidR="00664792" w:rsidRPr="00664792" w:rsidRDefault="00664792" w:rsidP="00664792">
      <w:pPr>
        <w:spacing w:after="0" w:line="240" w:lineRule="auto"/>
        <w:jc w:val="center"/>
        <w:rPr>
          <w:rFonts w:ascii="Arial" w:eastAsia="Arial" w:hAnsi="Arial" w:cs="Arial"/>
          <w:b/>
          <w:sz w:val="28"/>
          <w:szCs w:val="28"/>
          <w:lang w:eastAsia="es-MX"/>
        </w:rPr>
      </w:pPr>
    </w:p>
    <w:p w14:paraId="4110B1CF" w14:textId="77777777" w:rsidR="00664792" w:rsidRPr="00664792" w:rsidRDefault="00664792" w:rsidP="00664792">
      <w:pPr>
        <w:spacing w:after="0" w:line="240" w:lineRule="auto"/>
        <w:jc w:val="center"/>
        <w:rPr>
          <w:rFonts w:ascii="Arial" w:eastAsia="Arial" w:hAnsi="Arial" w:cs="Arial"/>
          <w:b/>
          <w:sz w:val="28"/>
          <w:szCs w:val="28"/>
          <w:lang w:eastAsia="es-MX"/>
        </w:rPr>
      </w:pPr>
      <w:r w:rsidRPr="00664792">
        <w:rPr>
          <w:rFonts w:ascii="Arial" w:eastAsia="Arial" w:hAnsi="Arial" w:cs="Arial"/>
          <w:b/>
          <w:sz w:val="28"/>
          <w:szCs w:val="28"/>
          <w:lang w:eastAsia="es-MX"/>
        </w:rPr>
        <w:t>Dip. Lizbeth Ogazón Nava</w:t>
      </w:r>
    </w:p>
    <w:p w14:paraId="38823A93" w14:textId="77777777" w:rsidR="00664792" w:rsidRPr="00664792" w:rsidRDefault="00664792" w:rsidP="00664792">
      <w:pPr>
        <w:spacing w:after="0" w:line="240" w:lineRule="auto"/>
        <w:jc w:val="center"/>
        <w:rPr>
          <w:rFonts w:ascii="Arial" w:eastAsia="Arial" w:hAnsi="Arial" w:cs="Arial"/>
          <w:b/>
          <w:sz w:val="28"/>
          <w:szCs w:val="28"/>
          <w:lang w:eastAsia="es-MX"/>
        </w:rPr>
      </w:pPr>
    </w:p>
    <w:p w14:paraId="770DF436" w14:textId="11C44C9A" w:rsidR="00664792" w:rsidRPr="00664792" w:rsidRDefault="00664792" w:rsidP="00664792">
      <w:pPr>
        <w:spacing w:after="0" w:line="240" w:lineRule="auto"/>
        <w:jc w:val="center"/>
        <w:rPr>
          <w:rFonts w:ascii="Arial" w:eastAsia="Arial" w:hAnsi="Arial" w:cs="Arial"/>
          <w:b/>
          <w:sz w:val="28"/>
          <w:szCs w:val="28"/>
          <w:lang w:eastAsia="es-MX"/>
        </w:rPr>
      </w:pPr>
    </w:p>
    <w:p w14:paraId="6D5EC183" w14:textId="77777777" w:rsidR="00664792" w:rsidRPr="00664792" w:rsidRDefault="00664792" w:rsidP="00664792">
      <w:pPr>
        <w:spacing w:after="0" w:line="240" w:lineRule="auto"/>
        <w:jc w:val="center"/>
        <w:rPr>
          <w:rFonts w:ascii="Arial" w:eastAsia="Arial" w:hAnsi="Arial" w:cs="Arial"/>
          <w:b/>
          <w:sz w:val="28"/>
          <w:szCs w:val="28"/>
          <w:lang w:eastAsia="es-MX"/>
        </w:rPr>
      </w:pPr>
    </w:p>
    <w:p w14:paraId="6732AF34" w14:textId="77777777" w:rsidR="00664792" w:rsidRPr="00664792" w:rsidRDefault="00664792" w:rsidP="00664792">
      <w:pPr>
        <w:spacing w:after="0" w:line="240" w:lineRule="auto"/>
        <w:jc w:val="center"/>
        <w:rPr>
          <w:rFonts w:ascii="Arial" w:eastAsia="Arial" w:hAnsi="Arial" w:cs="Arial"/>
          <w:b/>
          <w:sz w:val="28"/>
          <w:szCs w:val="28"/>
          <w:lang w:eastAsia="es-MX"/>
        </w:rPr>
      </w:pPr>
    </w:p>
    <w:p w14:paraId="1E785E65" w14:textId="77777777" w:rsidR="00664792" w:rsidRPr="00664792" w:rsidRDefault="00664792" w:rsidP="00664792">
      <w:pPr>
        <w:spacing w:after="0" w:line="240" w:lineRule="auto"/>
        <w:jc w:val="center"/>
        <w:rPr>
          <w:rFonts w:ascii="Arial" w:eastAsia="Arial" w:hAnsi="Arial" w:cs="Arial"/>
          <w:b/>
          <w:sz w:val="28"/>
          <w:szCs w:val="28"/>
          <w:lang w:eastAsia="es-MX"/>
        </w:rPr>
      </w:pPr>
      <w:r w:rsidRPr="00664792">
        <w:rPr>
          <w:rFonts w:ascii="Arial" w:eastAsia="Arial" w:hAnsi="Arial" w:cs="Arial"/>
          <w:b/>
          <w:sz w:val="28"/>
          <w:szCs w:val="28"/>
          <w:lang w:eastAsia="es-MX"/>
        </w:rPr>
        <w:t>Dip. Teresa de Jesús Meraz García</w:t>
      </w:r>
    </w:p>
    <w:p w14:paraId="0ACA0FE0" w14:textId="77777777" w:rsidR="00664792" w:rsidRPr="00664792" w:rsidRDefault="00664792" w:rsidP="00664792">
      <w:pPr>
        <w:spacing w:after="0" w:line="240" w:lineRule="auto"/>
        <w:jc w:val="center"/>
        <w:rPr>
          <w:rFonts w:ascii="Arial" w:eastAsia="Arial" w:hAnsi="Arial" w:cs="Arial"/>
          <w:b/>
          <w:sz w:val="28"/>
          <w:szCs w:val="28"/>
          <w:lang w:eastAsia="es-MX"/>
        </w:rPr>
      </w:pPr>
    </w:p>
    <w:p w14:paraId="04CFCD49" w14:textId="77777777" w:rsidR="00664792" w:rsidRPr="00664792" w:rsidRDefault="00664792" w:rsidP="00664792">
      <w:pPr>
        <w:spacing w:after="0" w:line="240" w:lineRule="auto"/>
        <w:jc w:val="center"/>
        <w:rPr>
          <w:rFonts w:ascii="Arial" w:eastAsia="Arial" w:hAnsi="Arial" w:cs="Arial"/>
          <w:b/>
          <w:sz w:val="28"/>
          <w:szCs w:val="28"/>
          <w:lang w:eastAsia="es-MX"/>
        </w:rPr>
      </w:pPr>
    </w:p>
    <w:p w14:paraId="330312E2" w14:textId="77777777" w:rsidR="00664792" w:rsidRPr="00664792" w:rsidRDefault="00664792" w:rsidP="00664792">
      <w:pPr>
        <w:spacing w:after="0" w:line="240" w:lineRule="auto"/>
        <w:jc w:val="center"/>
        <w:rPr>
          <w:rFonts w:ascii="Arial" w:eastAsia="Arial" w:hAnsi="Arial" w:cs="Arial"/>
          <w:b/>
          <w:sz w:val="28"/>
          <w:szCs w:val="28"/>
          <w:lang w:eastAsia="es-MX"/>
        </w:rPr>
      </w:pPr>
    </w:p>
    <w:p w14:paraId="17F825C5" w14:textId="77777777" w:rsidR="00664792" w:rsidRPr="00664792" w:rsidRDefault="00664792" w:rsidP="00664792">
      <w:pPr>
        <w:spacing w:after="0" w:line="240" w:lineRule="auto"/>
        <w:jc w:val="center"/>
        <w:rPr>
          <w:rFonts w:ascii="Arial" w:eastAsia="Arial" w:hAnsi="Arial" w:cs="Arial"/>
          <w:b/>
          <w:sz w:val="28"/>
          <w:szCs w:val="28"/>
          <w:lang w:eastAsia="es-MX"/>
        </w:rPr>
      </w:pPr>
      <w:r w:rsidRPr="00664792">
        <w:rPr>
          <w:rFonts w:ascii="Arial" w:eastAsia="Arial" w:hAnsi="Arial" w:cs="Arial"/>
          <w:b/>
          <w:sz w:val="28"/>
          <w:szCs w:val="28"/>
          <w:lang w:eastAsia="es-MX"/>
        </w:rPr>
        <w:t>Dip. Francisco Javier Cortez Gómez</w:t>
      </w:r>
    </w:p>
    <w:p w14:paraId="25CDBCDA" w14:textId="77777777" w:rsidR="00664792" w:rsidRPr="00664792" w:rsidRDefault="00664792" w:rsidP="00664792">
      <w:pPr>
        <w:spacing w:after="0" w:line="360" w:lineRule="auto"/>
        <w:jc w:val="both"/>
        <w:rPr>
          <w:rFonts w:ascii="Arial" w:eastAsia="Arial" w:hAnsi="Arial" w:cs="Arial"/>
          <w:sz w:val="28"/>
          <w:szCs w:val="28"/>
          <w:lang w:eastAsia="es-MX"/>
        </w:rPr>
      </w:pPr>
    </w:p>
    <w:p w14:paraId="74CAD3FB" w14:textId="77777777" w:rsidR="007B37A6" w:rsidRDefault="007B37A6" w:rsidP="00664792">
      <w:pPr>
        <w:spacing w:after="0" w:line="360" w:lineRule="auto"/>
        <w:jc w:val="both"/>
        <w:rPr>
          <w:rFonts w:ascii="Arial" w:eastAsia="Arial" w:hAnsi="Arial" w:cs="Arial"/>
          <w:sz w:val="28"/>
          <w:szCs w:val="28"/>
          <w:lang w:val="es-ES" w:eastAsia="es-MX"/>
        </w:rPr>
        <w:sectPr w:rsidR="007B37A6" w:rsidSect="001322D8">
          <w:footnotePr>
            <w:numRestart w:val="eachSect"/>
          </w:footnotePr>
          <w:pgSz w:w="12240" w:h="15840" w:code="1"/>
          <w:pgMar w:top="1418" w:right="1418" w:bottom="1418" w:left="1418" w:header="567" w:footer="567" w:gutter="0"/>
          <w:cols w:space="708"/>
          <w:docGrid w:linePitch="360"/>
        </w:sectPr>
      </w:pPr>
    </w:p>
    <w:p w14:paraId="78DDC6BA" w14:textId="22857449" w:rsidR="00664792" w:rsidRPr="00664792" w:rsidRDefault="00664792" w:rsidP="00664792">
      <w:pPr>
        <w:spacing w:after="0" w:line="360" w:lineRule="auto"/>
        <w:jc w:val="both"/>
        <w:rPr>
          <w:rFonts w:ascii="Arial" w:eastAsia="Arial" w:hAnsi="Arial" w:cs="Arial"/>
          <w:sz w:val="28"/>
          <w:szCs w:val="28"/>
          <w:lang w:val="es-ES" w:eastAsia="es-MX"/>
        </w:rPr>
      </w:pPr>
      <w:r w:rsidRPr="00664792">
        <w:rPr>
          <w:rFonts w:ascii="Arial" w:eastAsia="Arial" w:hAnsi="Arial" w:cs="Arial"/>
          <w:sz w:val="28"/>
          <w:szCs w:val="28"/>
          <w:lang w:val="es-ES" w:eastAsia="es-MX"/>
        </w:rPr>
        <w:lastRenderedPageBreak/>
        <w:t xml:space="preserve">H.   PLENO DEL CONGRESO DEL ESTADO </w:t>
      </w:r>
    </w:p>
    <w:p w14:paraId="6F1DB5F1" w14:textId="77777777" w:rsidR="00664792" w:rsidRPr="00664792" w:rsidRDefault="00664792" w:rsidP="00664792">
      <w:pPr>
        <w:spacing w:after="0" w:line="360" w:lineRule="auto"/>
        <w:jc w:val="both"/>
        <w:rPr>
          <w:rFonts w:ascii="Arial" w:eastAsia="Arial" w:hAnsi="Arial" w:cs="Arial"/>
          <w:sz w:val="28"/>
          <w:szCs w:val="28"/>
          <w:lang w:val="es-ES" w:eastAsia="es-MX"/>
        </w:rPr>
      </w:pPr>
      <w:r w:rsidRPr="00664792">
        <w:rPr>
          <w:rFonts w:ascii="Arial" w:eastAsia="Arial" w:hAnsi="Arial" w:cs="Arial"/>
          <w:sz w:val="28"/>
          <w:szCs w:val="28"/>
          <w:lang w:val="es-ES" w:eastAsia="es-MX"/>
        </w:rPr>
        <w:t>DE COAHUILA DE ZARAGOZA.</w:t>
      </w:r>
    </w:p>
    <w:p w14:paraId="61D9DFCD" w14:textId="77777777" w:rsidR="00664792" w:rsidRPr="00664792" w:rsidRDefault="00664792" w:rsidP="00664792">
      <w:pPr>
        <w:spacing w:after="0" w:line="360" w:lineRule="auto"/>
        <w:jc w:val="both"/>
        <w:rPr>
          <w:rFonts w:ascii="Arial" w:eastAsia="Arial" w:hAnsi="Arial" w:cs="Arial"/>
          <w:sz w:val="28"/>
          <w:szCs w:val="28"/>
          <w:lang w:val="es-ES" w:eastAsia="es-MX"/>
        </w:rPr>
      </w:pPr>
      <w:r w:rsidRPr="00664792">
        <w:rPr>
          <w:rFonts w:ascii="Arial" w:eastAsia="Arial" w:hAnsi="Arial" w:cs="Arial"/>
          <w:sz w:val="28"/>
          <w:szCs w:val="28"/>
          <w:lang w:val="es-ES" w:eastAsia="es-MX"/>
        </w:rPr>
        <w:t xml:space="preserve">PRESENTE. – </w:t>
      </w:r>
    </w:p>
    <w:p w14:paraId="7E6BA20C" w14:textId="77777777" w:rsidR="00664792" w:rsidRPr="00664792" w:rsidRDefault="00664792" w:rsidP="00664792">
      <w:pPr>
        <w:spacing w:after="0" w:line="360" w:lineRule="auto"/>
        <w:jc w:val="both"/>
        <w:rPr>
          <w:rFonts w:ascii="Arial" w:eastAsia="Arial" w:hAnsi="Arial" w:cs="Arial"/>
          <w:sz w:val="28"/>
          <w:szCs w:val="28"/>
          <w:lang w:val="es-ES" w:eastAsia="es-MX"/>
        </w:rPr>
      </w:pPr>
    </w:p>
    <w:p w14:paraId="023499C1" w14:textId="77777777" w:rsidR="00664792" w:rsidRPr="00664792" w:rsidRDefault="00664792" w:rsidP="00664792">
      <w:pPr>
        <w:spacing w:after="0" w:line="360" w:lineRule="auto"/>
        <w:jc w:val="both"/>
        <w:rPr>
          <w:rFonts w:ascii="Arial" w:eastAsia="Arial" w:hAnsi="Arial" w:cs="Arial"/>
          <w:b/>
          <w:sz w:val="28"/>
          <w:szCs w:val="28"/>
          <w:lang w:val="es-ES" w:eastAsia="es-MX"/>
        </w:rPr>
      </w:pPr>
      <w:r w:rsidRPr="00664792">
        <w:rPr>
          <w:rFonts w:ascii="Arial" w:eastAsia="Arial" w:hAnsi="Arial" w:cs="Arial"/>
          <w:b/>
          <w:sz w:val="28"/>
          <w:szCs w:val="28"/>
          <w:lang w:val="es-ES" w:eastAsia="es-MX"/>
        </w:rPr>
        <w:t xml:space="preserve">Proposición con Punto de Acuerdo que presenta el Diputado Rodolfo Walss Aurioles, conjuntamente con las diputadas integrantes del Grupo Parlamentario “Carlos Alberto Páez Falcón”, del Partido Acción Nacional, con objeto de que este H. Pleno,  por conducto de la Comisión de Seguridad Pública, solicite a la Fiscalía General del Estado que rinda un informe a esta soberanía, en versión pública, sobre los hechos conocidos como la “Masacre de Allende”, donde se precisen los datos siguientes: A) El número total de personas sujetas a proceso y sentenciadas; B) El total de víctimas cuantificadas; C) El número de responsables que se encuentran evadidos de la justicia; D) El total de personas que se consideran desaparecidas; E) Si existen autoridades de los tres órdenes de gobierno involucradas en los hechos y; F) La situación general que guardan las investigaciones; lo anterior con base en la siguiente: </w:t>
      </w:r>
    </w:p>
    <w:p w14:paraId="36FB2A1A" w14:textId="77777777" w:rsidR="00664792" w:rsidRPr="00664792" w:rsidRDefault="00664792" w:rsidP="00664792">
      <w:pPr>
        <w:spacing w:after="0" w:line="360" w:lineRule="auto"/>
        <w:jc w:val="both"/>
        <w:rPr>
          <w:rFonts w:ascii="Arial" w:eastAsia="Arial" w:hAnsi="Arial" w:cs="Arial"/>
          <w:sz w:val="28"/>
          <w:szCs w:val="28"/>
          <w:lang w:val="es-ES" w:eastAsia="es-MX"/>
        </w:rPr>
      </w:pPr>
    </w:p>
    <w:p w14:paraId="5C8AE8A2" w14:textId="77777777" w:rsidR="00664792" w:rsidRPr="00664792" w:rsidRDefault="00664792" w:rsidP="00664792">
      <w:pPr>
        <w:spacing w:after="0" w:line="360" w:lineRule="auto"/>
        <w:jc w:val="center"/>
        <w:rPr>
          <w:rFonts w:ascii="Arial" w:eastAsia="Arial" w:hAnsi="Arial" w:cs="Arial"/>
          <w:b/>
          <w:bCs/>
          <w:sz w:val="28"/>
          <w:szCs w:val="28"/>
          <w:lang w:val="es-ES" w:eastAsia="es-MX"/>
        </w:rPr>
      </w:pPr>
      <w:r w:rsidRPr="00664792">
        <w:rPr>
          <w:rFonts w:ascii="Arial" w:eastAsia="Arial" w:hAnsi="Arial" w:cs="Arial"/>
          <w:b/>
          <w:bCs/>
          <w:sz w:val="28"/>
          <w:szCs w:val="28"/>
          <w:lang w:val="es-ES" w:eastAsia="es-MX"/>
        </w:rPr>
        <w:t>Exposición de Motivos</w:t>
      </w:r>
    </w:p>
    <w:p w14:paraId="580B80BE" w14:textId="77777777" w:rsidR="00664792" w:rsidRPr="00664792" w:rsidRDefault="00664792" w:rsidP="00664792">
      <w:pPr>
        <w:spacing w:after="0" w:line="360" w:lineRule="auto"/>
        <w:jc w:val="center"/>
        <w:rPr>
          <w:rFonts w:ascii="Arial" w:eastAsia="Arial" w:hAnsi="Arial" w:cs="Arial"/>
          <w:b/>
          <w:bCs/>
          <w:sz w:val="28"/>
          <w:szCs w:val="28"/>
          <w:lang w:val="es-ES" w:eastAsia="es-MX"/>
        </w:rPr>
      </w:pPr>
    </w:p>
    <w:p w14:paraId="4C56D675" w14:textId="77777777" w:rsidR="00664792" w:rsidRPr="00664792" w:rsidRDefault="00664792" w:rsidP="00664792">
      <w:pPr>
        <w:spacing w:after="0" w:line="360" w:lineRule="auto"/>
        <w:jc w:val="both"/>
        <w:rPr>
          <w:rFonts w:ascii="Arial" w:eastAsia="Arial" w:hAnsi="Arial" w:cs="Arial"/>
          <w:sz w:val="28"/>
          <w:szCs w:val="28"/>
          <w:lang w:val="es-ES" w:eastAsia="es-MX"/>
        </w:rPr>
      </w:pPr>
      <w:r w:rsidRPr="00664792">
        <w:rPr>
          <w:rFonts w:ascii="Arial" w:eastAsia="Arial" w:hAnsi="Arial" w:cs="Arial"/>
          <w:sz w:val="28"/>
          <w:szCs w:val="28"/>
          <w:lang w:val="es-ES" w:eastAsia="es-MX"/>
        </w:rPr>
        <w:t xml:space="preserve">Los lamentables hechos ocurridos, se dice, entre el 18 y los siguientes días del mes de marzo de 2011, en Allende, Coahuila, donde la delincuencia organizada secuestró y asesinó a docenas de personas de todas las edades, </w:t>
      </w:r>
      <w:r w:rsidRPr="00664792">
        <w:rPr>
          <w:rFonts w:ascii="Arial" w:eastAsia="Arial" w:hAnsi="Arial" w:cs="Arial"/>
          <w:sz w:val="28"/>
          <w:szCs w:val="28"/>
          <w:lang w:val="es-ES" w:eastAsia="es-MX"/>
        </w:rPr>
        <w:lastRenderedPageBreak/>
        <w:t>de este municipio y de otros municipios cercanos, son motivo de dolor, vergüenza y coraje para todos los coahuilenses y para el resto de México. Una masacre que, además, se ejecutó en la más absoluta impunidad, sin que autoridades federales y estatales hicieran nada para frenar los hechos, que no sucedieron en un solo día, sino en una secuencia de entre 3 y 8 días por lo menos, a decir por informaciones que se han conocido a lo largo de los años. Donde además fueron destruidas casas, ranchos y otros inmuebles con fuego y con maquinaria pesada, también a lo largo de los días y, hasta en municipios como Piedras Negras, igualmente, sin que autoridad alguna se apersonara a detener a los responsables cuando realizaban estas acciones.</w:t>
      </w:r>
    </w:p>
    <w:p w14:paraId="3A6E33C0" w14:textId="77777777" w:rsidR="00664792" w:rsidRPr="00664792" w:rsidRDefault="00664792" w:rsidP="00664792">
      <w:pPr>
        <w:spacing w:after="0" w:line="360" w:lineRule="auto"/>
        <w:jc w:val="both"/>
        <w:rPr>
          <w:rFonts w:ascii="Arial" w:eastAsia="Arial" w:hAnsi="Arial" w:cs="Arial"/>
          <w:sz w:val="28"/>
          <w:szCs w:val="28"/>
          <w:lang w:val="es-ES" w:eastAsia="es-MX"/>
        </w:rPr>
      </w:pPr>
    </w:p>
    <w:p w14:paraId="30C42025" w14:textId="77777777" w:rsidR="00664792" w:rsidRPr="00664792" w:rsidRDefault="00664792" w:rsidP="00664792">
      <w:pPr>
        <w:spacing w:after="0" w:line="360" w:lineRule="auto"/>
        <w:jc w:val="both"/>
        <w:rPr>
          <w:rFonts w:ascii="Arial" w:eastAsia="Arial" w:hAnsi="Arial" w:cs="Arial"/>
          <w:sz w:val="28"/>
          <w:szCs w:val="28"/>
          <w:lang w:val="es-ES" w:eastAsia="es-MX"/>
        </w:rPr>
      </w:pPr>
      <w:r w:rsidRPr="00664792">
        <w:rPr>
          <w:rFonts w:ascii="Arial" w:eastAsia="Arial" w:hAnsi="Arial" w:cs="Arial"/>
          <w:sz w:val="28"/>
          <w:szCs w:val="28"/>
          <w:lang w:val="es-ES" w:eastAsia="es-MX"/>
        </w:rPr>
        <w:t xml:space="preserve">Las autoridades locales guardaron silencio durante los dos primeros años, a pesar de los múltiples reportajes periodísticos y los testimonios de algunos de los sobrevivientes, hasta el año 2013, en que el entonces gobernador del Estado, Rubén Moreira reconoció los hechos y ordenó una investigación; de la cual, lamentablemente, surgieron más dudas, y sobre todo contradicciones, ya que el ex Fiscal General del Estado, Jesús Torres Charles, afirmó una serie de cosas muy controvertidas, como afirmar que ya existían investigaciones previas, pero que había remitido todo la denominada en aquellos días, PGR. Luego fue desmentido por esta, en el sentido de que no habían recibido nada. Tampoco pudieron explicar las autoridades locales cómo es que, si los hechos ocurrieron a lo largo de varios </w:t>
      </w:r>
      <w:r w:rsidRPr="00664792">
        <w:rPr>
          <w:rFonts w:ascii="Arial" w:eastAsia="Arial" w:hAnsi="Arial" w:cs="Arial"/>
          <w:sz w:val="28"/>
          <w:szCs w:val="28"/>
          <w:lang w:val="es-ES" w:eastAsia="es-MX"/>
        </w:rPr>
        <w:lastRenderedPageBreak/>
        <w:t xml:space="preserve">días, no pudieron enviar fuerzas del orden a contener la violencia o pedir apoyo a las fuerzas militares cercanas a la región. </w:t>
      </w:r>
    </w:p>
    <w:p w14:paraId="6F120BA6" w14:textId="77777777" w:rsidR="00664792" w:rsidRPr="00664792" w:rsidRDefault="00664792" w:rsidP="00664792">
      <w:pPr>
        <w:spacing w:after="0" w:line="360" w:lineRule="auto"/>
        <w:jc w:val="both"/>
        <w:rPr>
          <w:rFonts w:ascii="Arial" w:eastAsia="Arial" w:hAnsi="Arial" w:cs="Arial"/>
          <w:sz w:val="28"/>
          <w:szCs w:val="28"/>
          <w:lang w:val="es-ES" w:eastAsia="es-MX"/>
        </w:rPr>
      </w:pPr>
    </w:p>
    <w:p w14:paraId="2255C1D6" w14:textId="77777777" w:rsidR="00664792" w:rsidRPr="00664792" w:rsidRDefault="00664792" w:rsidP="00664792">
      <w:pPr>
        <w:spacing w:after="0" w:line="360" w:lineRule="auto"/>
        <w:jc w:val="both"/>
        <w:rPr>
          <w:rFonts w:ascii="Arial" w:eastAsia="Arial" w:hAnsi="Arial" w:cs="Arial"/>
          <w:sz w:val="28"/>
          <w:szCs w:val="28"/>
          <w:lang w:val="es-ES" w:eastAsia="es-MX"/>
        </w:rPr>
      </w:pPr>
      <w:r w:rsidRPr="00664792">
        <w:rPr>
          <w:rFonts w:ascii="Arial" w:eastAsia="Arial" w:hAnsi="Arial" w:cs="Arial"/>
          <w:sz w:val="28"/>
          <w:szCs w:val="28"/>
          <w:lang w:val="es-ES" w:eastAsia="es-MX"/>
        </w:rPr>
        <w:t>No vamos a abundar en las mentiras y las contradicciones, pero sí en el hecho de que a 10 años de distancia las dudas siguen en el aire, y el silencio permea a los hechos señalados.</w:t>
      </w:r>
    </w:p>
    <w:p w14:paraId="4EFA0330" w14:textId="77777777" w:rsidR="00664792" w:rsidRPr="00664792" w:rsidRDefault="00664792" w:rsidP="00664792">
      <w:pPr>
        <w:spacing w:after="0" w:line="360" w:lineRule="auto"/>
        <w:jc w:val="both"/>
        <w:rPr>
          <w:rFonts w:ascii="Arial" w:eastAsia="Arial" w:hAnsi="Arial" w:cs="Arial"/>
          <w:sz w:val="28"/>
          <w:szCs w:val="28"/>
          <w:lang w:val="es-ES" w:eastAsia="es-MX"/>
        </w:rPr>
      </w:pPr>
    </w:p>
    <w:p w14:paraId="6859171C" w14:textId="77777777" w:rsidR="00664792" w:rsidRPr="00664792" w:rsidRDefault="00664792" w:rsidP="00664792">
      <w:pPr>
        <w:spacing w:after="0" w:line="360" w:lineRule="auto"/>
        <w:jc w:val="both"/>
        <w:rPr>
          <w:rFonts w:ascii="Arial" w:eastAsia="Arial" w:hAnsi="Arial" w:cs="Arial"/>
          <w:sz w:val="28"/>
          <w:szCs w:val="28"/>
          <w:lang w:val="es-ES" w:eastAsia="es-MX"/>
        </w:rPr>
      </w:pPr>
      <w:r w:rsidRPr="00664792">
        <w:rPr>
          <w:rFonts w:ascii="Arial" w:eastAsia="Arial" w:hAnsi="Arial" w:cs="Arial"/>
          <w:sz w:val="28"/>
          <w:szCs w:val="28"/>
          <w:lang w:val="es-ES" w:eastAsia="es-MX"/>
        </w:rPr>
        <w:t>Son muchas las preguntas sin respuesta que quedan en el aire, y mientras a veces algunas autoridades tratan de aclarar algunas, solo logran enredar más todo y desnudar nuevas realidades, como le sucedió recientemente al general Luis Cresencio Sandoval, quien estaba al frente de la Guarnición de Piedras Negras en esos días, y señaló que sí le informaron de los hechos el 20 de marzo, pero que no podía hacer nada por no tener elementos suficientes ni contar con la solicitud formal de ninguna autoridad. Dejando preguntas en el aire como: ¿Y cuando no hay elementos suficientes no se mandan pedir refuerzos de inmediato? Si no existe solicitud formal de ninguna autoridad, ¿No debían actuar de oficio ante la gravedad de los hechos, o por lo menos notificar a las autoridades civiles para que se encargaran ellos?</w:t>
      </w:r>
    </w:p>
    <w:p w14:paraId="3CD882BC" w14:textId="77777777" w:rsidR="00664792" w:rsidRPr="00664792" w:rsidRDefault="00664792" w:rsidP="00664792">
      <w:pPr>
        <w:spacing w:after="0" w:line="360" w:lineRule="auto"/>
        <w:jc w:val="both"/>
        <w:rPr>
          <w:rFonts w:ascii="Arial" w:eastAsia="Arial" w:hAnsi="Arial" w:cs="Arial"/>
          <w:sz w:val="28"/>
          <w:szCs w:val="28"/>
          <w:lang w:val="es-ES" w:eastAsia="es-MX"/>
        </w:rPr>
      </w:pPr>
    </w:p>
    <w:p w14:paraId="591C3FE9" w14:textId="77777777" w:rsidR="00664792" w:rsidRPr="00664792" w:rsidRDefault="00664792" w:rsidP="00664792">
      <w:pPr>
        <w:spacing w:after="0" w:line="360" w:lineRule="auto"/>
        <w:jc w:val="both"/>
        <w:rPr>
          <w:rFonts w:ascii="Arial" w:eastAsia="Arial" w:hAnsi="Arial" w:cs="Arial"/>
          <w:sz w:val="28"/>
          <w:szCs w:val="28"/>
          <w:lang w:val="es-ES" w:eastAsia="es-MX"/>
        </w:rPr>
      </w:pPr>
      <w:r w:rsidRPr="00664792">
        <w:rPr>
          <w:rFonts w:ascii="Arial" w:eastAsia="Arial" w:hAnsi="Arial" w:cs="Arial"/>
          <w:sz w:val="28"/>
          <w:szCs w:val="28"/>
          <w:lang w:val="es-ES" w:eastAsia="es-MX"/>
        </w:rPr>
        <w:t>La Ley General de Transparencia y Acceso a la Información establece lo siguiente:</w:t>
      </w:r>
    </w:p>
    <w:p w14:paraId="2BCCB0C7" w14:textId="77777777" w:rsidR="00664792" w:rsidRPr="00664792" w:rsidRDefault="00664792" w:rsidP="00664792">
      <w:pPr>
        <w:spacing w:after="0" w:line="360" w:lineRule="auto"/>
        <w:jc w:val="both"/>
        <w:rPr>
          <w:rFonts w:ascii="Arial" w:eastAsia="Arial" w:hAnsi="Arial" w:cs="Arial"/>
          <w:sz w:val="28"/>
          <w:szCs w:val="28"/>
          <w:lang w:val="es-ES" w:eastAsia="es-MX"/>
        </w:rPr>
      </w:pPr>
    </w:p>
    <w:p w14:paraId="66A681AE" w14:textId="77777777" w:rsidR="00664792" w:rsidRPr="00664792" w:rsidRDefault="00664792" w:rsidP="00664792">
      <w:pPr>
        <w:spacing w:after="0" w:line="360" w:lineRule="auto"/>
        <w:jc w:val="both"/>
        <w:rPr>
          <w:rFonts w:ascii="Arial" w:eastAsia="Arial" w:hAnsi="Arial" w:cs="Arial"/>
          <w:i/>
          <w:sz w:val="28"/>
          <w:szCs w:val="28"/>
          <w:lang w:val="es-ES" w:eastAsia="es-MX"/>
        </w:rPr>
      </w:pPr>
      <w:r w:rsidRPr="00664792">
        <w:rPr>
          <w:rFonts w:ascii="Arial" w:eastAsia="Arial" w:hAnsi="Arial" w:cs="Arial"/>
          <w:i/>
          <w:sz w:val="28"/>
          <w:szCs w:val="28"/>
          <w:lang w:val="es-ES" w:eastAsia="es-MX"/>
        </w:rPr>
        <w:lastRenderedPageBreak/>
        <w:t>Artículo 5. No podrá clasificarse como reservada aquella información que esté relacionada con violaciones graves a derechos humanos o delitos de lesa humanidad, de conformidad con el derecho nacional o los tratados internacionales de los que el Estado mexicano sea parte.</w:t>
      </w:r>
    </w:p>
    <w:p w14:paraId="1CC9E3AE" w14:textId="77777777" w:rsidR="00664792" w:rsidRPr="00664792" w:rsidRDefault="00664792" w:rsidP="00664792">
      <w:pPr>
        <w:spacing w:after="0" w:line="360" w:lineRule="auto"/>
        <w:jc w:val="both"/>
        <w:rPr>
          <w:rFonts w:ascii="Arial" w:eastAsia="Arial" w:hAnsi="Arial" w:cs="Arial"/>
          <w:i/>
          <w:sz w:val="28"/>
          <w:szCs w:val="28"/>
          <w:lang w:val="es-ES" w:eastAsia="es-MX"/>
        </w:rPr>
      </w:pPr>
    </w:p>
    <w:p w14:paraId="08303A2B" w14:textId="77777777" w:rsidR="00664792" w:rsidRPr="00664792" w:rsidRDefault="00664792" w:rsidP="00664792">
      <w:pPr>
        <w:spacing w:after="0" w:line="360" w:lineRule="auto"/>
        <w:jc w:val="both"/>
        <w:rPr>
          <w:rFonts w:ascii="Arial" w:eastAsia="Arial" w:hAnsi="Arial" w:cs="Arial"/>
          <w:i/>
          <w:sz w:val="28"/>
          <w:szCs w:val="28"/>
          <w:lang w:val="es-ES" w:eastAsia="es-MX"/>
        </w:rPr>
      </w:pPr>
      <w:r w:rsidRPr="00664792">
        <w:rPr>
          <w:rFonts w:ascii="Arial" w:eastAsia="Arial" w:hAnsi="Arial" w:cs="Arial"/>
          <w:i/>
          <w:sz w:val="28"/>
          <w:szCs w:val="28"/>
          <w:lang w:val="es-ES" w:eastAsia="es-MX"/>
        </w:rPr>
        <w:t>Artículo 115. No podrá invocarse el carácter de reservado cuando:</w:t>
      </w:r>
    </w:p>
    <w:p w14:paraId="3D3440B0" w14:textId="77777777" w:rsidR="00664792" w:rsidRPr="00664792" w:rsidRDefault="00664792" w:rsidP="00664792">
      <w:pPr>
        <w:spacing w:after="0" w:line="360" w:lineRule="auto"/>
        <w:jc w:val="both"/>
        <w:rPr>
          <w:rFonts w:ascii="Arial" w:eastAsia="Arial" w:hAnsi="Arial" w:cs="Arial"/>
          <w:i/>
          <w:sz w:val="28"/>
          <w:szCs w:val="28"/>
          <w:lang w:val="es-ES" w:eastAsia="es-MX"/>
        </w:rPr>
      </w:pPr>
    </w:p>
    <w:p w14:paraId="18A27B34" w14:textId="77777777" w:rsidR="00664792" w:rsidRPr="00664792" w:rsidRDefault="00664792" w:rsidP="00664792">
      <w:pPr>
        <w:spacing w:after="0" w:line="360" w:lineRule="auto"/>
        <w:jc w:val="both"/>
        <w:rPr>
          <w:rFonts w:ascii="Arial" w:eastAsia="Arial" w:hAnsi="Arial" w:cs="Arial"/>
          <w:i/>
          <w:sz w:val="28"/>
          <w:szCs w:val="28"/>
          <w:lang w:val="es-ES" w:eastAsia="es-MX"/>
        </w:rPr>
      </w:pPr>
      <w:r w:rsidRPr="00664792">
        <w:rPr>
          <w:rFonts w:ascii="Arial" w:eastAsia="Arial" w:hAnsi="Arial" w:cs="Arial"/>
          <w:i/>
          <w:sz w:val="28"/>
          <w:szCs w:val="28"/>
          <w:lang w:val="es-ES" w:eastAsia="es-MX"/>
        </w:rPr>
        <w:t>I.</w:t>
      </w:r>
      <w:r w:rsidRPr="00664792">
        <w:rPr>
          <w:rFonts w:ascii="Arial" w:eastAsia="Arial" w:hAnsi="Arial" w:cs="Arial"/>
          <w:i/>
          <w:sz w:val="28"/>
          <w:szCs w:val="28"/>
          <w:lang w:val="es-ES" w:eastAsia="es-MX"/>
        </w:rPr>
        <w:tab/>
        <w:t>Se trate de violaciones graves de derechos humanos o delitos de lesa humanidad, o</w:t>
      </w:r>
    </w:p>
    <w:p w14:paraId="2C5D3682" w14:textId="77777777" w:rsidR="00664792" w:rsidRPr="00664792" w:rsidRDefault="00664792" w:rsidP="00664792">
      <w:pPr>
        <w:spacing w:after="0" w:line="360" w:lineRule="auto"/>
        <w:jc w:val="both"/>
        <w:rPr>
          <w:rFonts w:ascii="Arial" w:eastAsia="Arial" w:hAnsi="Arial" w:cs="Arial"/>
          <w:i/>
          <w:sz w:val="28"/>
          <w:szCs w:val="28"/>
          <w:lang w:val="es-ES" w:eastAsia="es-MX"/>
        </w:rPr>
      </w:pPr>
    </w:p>
    <w:p w14:paraId="0F00F10C" w14:textId="77777777" w:rsidR="00664792" w:rsidRPr="00664792" w:rsidRDefault="00664792" w:rsidP="00664792">
      <w:pPr>
        <w:spacing w:after="0" w:line="360" w:lineRule="auto"/>
        <w:jc w:val="both"/>
        <w:rPr>
          <w:rFonts w:ascii="Arial" w:eastAsia="Arial" w:hAnsi="Arial" w:cs="Arial"/>
          <w:i/>
          <w:sz w:val="28"/>
          <w:szCs w:val="28"/>
          <w:lang w:val="es-ES" w:eastAsia="es-MX"/>
        </w:rPr>
      </w:pPr>
      <w:r w:rsidRPr="00664792">
        <w:rPr>
          <w:rFonts w:ascii="Arial" w:eastAsia="Arial" w:hAnsi="Arial" w:cs="Arial"/>
          <w:i/>
          <w:sz w:val="28"/>
          <w:szCs w:val="28"/>
          <w:lang w:val="es-ES" w:eastAsia="es-MX"/>
        </w:rPr>
        <w:t>II.</w:t>
      </w:r>
      <w:r w:rsidRPr="00664792">
        <w:rPr>
          <w:rFonts w:ascii="Arial" w:eastAsia="Arial" w:hAnsi="Arial" w:cs="Arial"/>
          <w:i/>
          <w:sz w:val="28"/>
          <w:szCs w:val="28"/>
          <w:lang w:val="es-ES" w:eastAsia="es-MX"/>
        </w:rPr>
        <w:tab/>
        <w:t>Se trate de información relacionada con actos de corrupción de acuerdo con las leyes aplicables.</w:t>
      </w:r>
    </w:p>
    <w:p w14:paraId="322C0857" w14:textId="77777777" w:rsidR="00664792" w:rsidRPr="00664792" w:rsidRDefault="00664792" w:rsidP="00664792">
      <w:pPr>
        <w:spacing w:after="0" w:line="360" w:lineRule="auto"/>
        <w:jc w:val="both"/>
        <w:rPr>
          <w:rFonts w:ascii="Arial" w:eastAsia="Arial" w:hAnsi="Arial" w:cs="Arial"/>
          <w:i/>
          <w:sz w:val="28"/>
          <w:szCs w:val="28"/>
          <w:lang w:val="es-ES" w:eastAsia="es-MX"/>
        </w:rPr>
      </w:pPr>
    </w:p>
    <w:p w14:paraId="5E48C72C" w14:textId="77777777" w:rsidR="00664792" w:rsidRPr="00664792" w:rsidRDefault="00664792" w:rsidP="00664792">
      <w:pPr>
        <w:spacing w:after="0" w:line="360" w:lineRule="auto"/>
        <w:jc w:val="both"/>
        <w:rPr>
          <w:rFonts w:ascii="Arial" w:eastAsia="Arial" w:hAnsi="Arial" w:cs="Arial"/>
          <w:sz w:val="28"/>
          <w:szCs w:val="28"/>
          <w:lang w:val="es-ES" w:eastAsia="es-MX"/>
        </w:rPr>
      </w:pPr>
      <w:r w:rsidRPr="00664792">
        <w:rPr>
          <w:rFonts w:ascii="Arial" w:eastAsia="Arial" w:hAnsi="Arial" w:cs="Arial"/>
          <w:sz w:val="28"/>
          <w:szCs w:val="28"/>
          <w:lang w:val="es-ES" w:eastAsia="es-MX"/>
        </w:rPr>
        <w:t>Coahuila y los coahuilenses tienen todo el derecho a conocer todo lo relacionado con la masacre de Allende, las autoridades no pueden privarnos de se derecho bajo pretexto alguno.</w:t>
      </w:r>
    </w:p>
    <w:p w14:paraId="290DCD76" w14:textId="77777777" w:rsidR="00664792" w:rsidRPr="00664792" w:rsidRDefault="00664792" w:rsidP="00664792">
      <w:pPr>
        <w:spacing w:after="0" w:line="360" w:lineRule="auto"/>
        <w:jc w:val="both"/>
        <w:rPr>
          <w:rFonts w:ascii="Arial" w:eastAsia="Arial" w:hAnsi="Arial" w:cs="Arial"/>
          <w:sz w:val="28"/>
          <w:szCs w:val="28"/>
          <w:lang w:val="es-ES" w:eastAsia="es-MX"/>
        </w:rPr>
      </w:pPr>
    </w:p>
    <w:p w14:paraId="118FDF9E" w14:textId="77777777" w:rsidR="00664792" w:rsidRPr="00664792" w:rsidRDefault="00664792" w:rsidP="00664792">
      <w:pPr>
        <w:spacing w:after="0" w:line="360" w:lineRule="auto"/>
        <w:jc w:val="both"/>
        <w:rPr>
          <w:rFonts w:ascii="Arial" w:eastAsia="Arial" w:hAnsi="Arial" w:cs="Arial"/>
          <w:sz w:val="28"/>
          <w:szCs w:val="28"/>
          <w:lang w:val="es-ES" w:eastAsia="es-MX"/>
        </w:rPr>
      </w:pPr>
      <w:r w:rsidRPr="00664792">
        <w:rPr>
          <w:rFonts w:ascii="Arial" w:eastAsia="Arial" w:hAnsi="Arial" w:cs="Arial"/>
          <w:sz w:val="28"/>
          <w:szCs w:val="28"/>
          <w:lang w:val="es-ES" w:eastAsia="es-MX"/>
        </w:rPr>
        <w:t xml:space="preserve">Por las razones expuestas, presentamos a esta soberanía la siguiente: </w:t>
      </w:r>
    </w:p>
    <w:p w14:paraId="57826945" w14:textId="77777777" w:rsidR="00664792" w:rsidRPr="00664792" w:rsidRDefault="00664792" w:rsidP="00664792">
      <w:pPr>
        <w:spacing w:after="0" w:line="360" w:lineRule="auto"/>
        <w:jc w:val="both"/>
        <w:rPr>
          <w:rFonts w:ascii="Arial" w:eastAsia="Arial" w:hAnsi="Arial" w:cs="Arial"/>
          <w:sz w:val="28"/>
          <w:szCs w:val="28"/>
          <w:lang w:val="es-ES" w:eastAsia="es-MX"/>
        </w:rPr>
      </w:pPr>
    </w:p>
    <w:p w14:paraId="410D50BC" w14:textId="77777777" w:rsidR="00664792" w:rsidRPr="00664792" w:rsidRDefault="00664792" w:rsidP="00664792">
      <w:pPr>
        <w:spacing w:after="0" w:line="360" w:lineRule="auto"/>
        <w:jc w:val="center"/>
        <w:rPr>
          <w:rFonts w:ascii="Arial" w:eastAsia="Arial" w:hAnsi="Arial" w:cs="Arial"/>
          <w:b/>
          <w:bCs/>
          <w:sz w:val="28"/>
          <w:szCs w:val="28"/>
          <w:lang w:val="es-ES" w:eastAsia="es-MX"/>
        </w:rPr>
      </w:pPr>
      <w:r w:rsidRPr="00664792">
        <w:rPr>
          <w:rFonts w:ascii="Arial" w:eastAsia="Arial" w:hAnsi="Arial" w:cs="Arial"/>
          <w:b/>
          <w:bCs/>
          <w:sz w:val="28"/>
          <w:szCs w:val="28"/>
          <w:lang w:val="es-ES" w:eastAsia="es-MX"/>
        </w:rPr>
        <w:t>Proposición con Puntos de Acuerdo</w:t>
      </w:r>
    </w:p>
    <w:p w14:paraId="36DF1FE1" w14:textId="77777777" w:rsidR="00664792" w:rsidRPr="00664792" w:rsidRDefault="00664792" w:rsidP="00664792">
      <w:pPr>
        <w:spacing w:after="0" w:line="360" w:lineRule="auto"/>
        <w:jc w:val="both"/>
        <w:rPr>
          <w:rFonts w:ascii="Arial" w:eastAsia="Arial" w:hAnsi="Arial" w:cs="Arial"/>
          <w:sz w:val="28"/>
          <w:szCs w:val="28"/>
          <w:lang w:val="es-ES" w:eastAsia="es-MX"/>
        </w:rPr>
      </w:pPr>
    </w:p>
    <w:p w14:paraId="28D6BD93" w14:textId="77777777" w:rsidR="00664792" w:rsidRPr="00664792" w:rsidRDefault="00664792" w:rsidP="00664792">
      <w:pPr>
        <w:spacing w:after="0" w:line="360" w:lineRule="auto"/>
        <w:jc w:val="both"/>
        <w:rPr>
          <w:rFonts w:ascii="Arial" w:eastAsia="Arial" w:hAnsi="Arial" w:cs="Arial"/>
          <w:b/>
          <w:bCs/>
          <w:sz w:val="28"/>
          <w:szCs w:val="28"/>
          <w:lang w:val="es-ES" w:eastAsia="es-MX"/>
        </w:rPr>
      </w:pPr>
      <w:r w:rsidRPr="00664792">
        <w:rPr>
          <w:rFonts w:ascii="Arial" w:eastAsia="Arial" w:hAnsi="Arial" w:cs="Arial"/>
          <w:b/>
          <w:sz w:val="28"/>
          <w:szCs w:val="28"/>
          <w:lang w:val="es-ES" w:eastAsia="es-MX"/>
        </w:rPr>
        <w:t>ÚNICO. -</w:t>
      </w:r>
      <w:r w:rsidRPr="00664792">
        <w:rPr>
          <w:rFonts w:ascii="Arial" w:eastAsia="Arial" w:hAnsi="Arial" w:cs="Arial"/>
          <w:b/>
          <w:bCs/>
          <w:sz w:val="28"/>
          <w:szCs w:val="28"/>
          <w:lang w:val="es-ES" w:eastAsia="es-MX"/>
        </w:rPr>
        <w:t xml:space="preserve">   Túrnese la presente a la Comisión de Seguridad Pública, a efectos de que, previo acuerdo de la misma, se solicite a la Fiscalía General del Estado el informe señalado en el proemio de la presente. </w:t>
      </w:r>
    </w:p>
    <w:p w14:paraId="51338B24" w14:textId="77777777" w:rsidR="00664792" w:rsidRPr="00664792" w:rsidRDefault="00664792" w:rsidP="00664792">
      <w:pPr>
        <w:spacing w:after="0" w:line="360" w:lineRule="auto"/>
        <w:jc w:val="both"/>
        <w:rPr>
          <w:rFonts w:ascii="Arial" w:eastAsia="Arial" w:hAnsi="Arial" w:cs="Arial"/>
          <w:sz w:val="28"/>
          <w:szCs w:val="28"/>
          <w:lang w:val="es-ES" w:eastAsia="es-MX"/>
        </w:rPr>
      </w:pPr>
    </w:p>
    <w:p w14:paraId="416DBCA5" w14:textId="77777777" w:rsidR="00664792" w:rsidRPr="00664792" w:rsidRDefault="00664792" w:rsidP="00664792">
      <w:pPr>
        <w:spacing w:after="0" w:line="360" w:lineRule="auto"/>
        <w:jc w:val="both"/>
        <w:rPr>
          <w:rFonts w:ascii="Arial" w:eastAsia="Arial" w:hAnsi="Arial" w:cs="Arial"/>
          <w:sz w:val="28"/>
          <w:szCs w:val="28"/>
          <w:lang w:val="es-ES" w:eastAsia="es-MX"/>
        </w:rPr>
      </w:pPr>
      <w:r w:rsidRPr="00664792">
        <w:rPr>
          <w:rFonts w:ascii="Arial" w:eastAsia="Arial" w:hAnsi="Arial" w:cs="Arial"/>
          <w:sz w:val="28"/>
          <w:szCs w:val="28"/>
          <w:lang w:val="es-ES" w:eastAsia="es-MX"/>
        </w:rPr>
        <w:t xml:space="preserve">Fundamos esta petición en los artículos 21, Fracción VI, 106. 179, 180 y 182 párrafo segundo de La Ley Orgánica del Congreso del Estado de Coahuila de Zaragoza. </w:t>
      </w:r>
    </w:p>
    <w:p w14:paraId="29EAD43E" w14:textId="77777777" w:rsidR="00664792" w:rsidRPr="00664792" w:rsidRDefault="00664792" w:rsidP="00664792">
      <w:pPr>
        <w:spacing w:after="0" w:line="360" w:lineRule="auto"/>
        <w:jc w:val="both"/>
        <w:rPr>
          <w:rFonts w:ascii="Arial" w:eastAsia="Arial" w:hAnsi="Arial" w:cs="Arial"/>
          <w:sz w:val="28"/>
          <w:szCs w:val="28"/>
          <w:lang w:val="es-ES" w:eastAsia="es-MX"/>
        </w:rPr>
      </w:pPr>
    </w:p>
    <w:p w14:paraId="30DD213F" w14:textId="77777777" w:rsidR="00664792" w:rsidRPr="00664792" w:rsidRDefault="00664792" w:rsidP="00664792">
      <w:pPr>
        <w:spacing w:after="0" w:line="360" w:lineRule="auto"/>
        <w:jc w:val="center"/>
        <w:rPr>
          <w:rFonts w:ascii="Arial" w:eastAsia="Arial" w:hAnsi="Arial" w:cs="Arial"/>
          <w:b/>
          <w:bCs/>
          <w:sz w:val="28"/>
          <w:szCs w:val="28"/>
          <w:lang w:val="es-ES" w:eastAsia="es-MX"/>
        </w:rPr>
      </w:pPr>
      <w:r w:rsidRPr="00664792">
        <w:rPr>
          <w:rFonts w:ascii="Arial" w:eastAsia="Arial" w:hAnsi="Arial" w:cs="Arial"/>
          <w:b/>
          <w:bCs/>
          <w:sz w:val="28"/>
          <w:szCs w:val="28"/>
          <w:lang w:val="es-ES" w:eastAsia="es-MX"/>
        </w:rPr>
        <w:t>ATENTAMENTE</w:t>
      </w:r>
    </w:p>
    <w:p w14:paraId="2E5135BF" w14:textId="77777777" w:rsidR="00664792" w:rsidRPr="00664792" w:rsidRDefault="00664792" w:rsidP="00664792">
      <w:pPr>
        <w:spacing w:after="0" w:line="360" w:lineRule="auto"/>
        <w:jc w:val="both"/>
        <w:rPr>
          <w:rFonts w:ascii="Arial" w:eastAsia="Arial" w:hAnsi="Arial" w:cs="Arial"/>
          <w:b/>
          <w:bCs/>
          <w:sz w:val="28"/>
          <w:szCs w:val="28"/>
          <w:lang w:val="es-ES" w:eastAsia="es-MX"/>
        </w:rPr>
      </w:pPr>
    </w:p>
    <w:p w14:paraId="7C879B47" w14:textId="77777777" w:rsidR="00664792" w:rsidRPr="00664792" w:rsidRDefault="00664792" w:rsidP="00664792">
      <w:pPr>
        <w:spacing w:after="0" w:line="360" w:lineRule="auto"/>
        <w:jc w:val="center"/>
        <w:rPr>
          <w:rFonts w:ascii="Arial" w:eastAsia="Arial" w:hAnsi="Arial" w:cs="Arial"/>
          <w:b/>
          <w:bCs/>
          <w:sz w:val="28"/>
          <w:szCs w:val="28"/>
          <w:lang w:val="es-ES" w:eastAsia="es-MX"/>
        </w:rPr>
      </w:pPr>
      <w:r w:rsidRPr="00664792">
        <w:rPr>
          <w:rFonts w:ascii="Arial" w:eastAsia="Arial" w:hAnsi="Arial" w:cs="Arial"/>
          <w:b/>
          <w:bCs/>
          <w:sz w:val="28"/>
          <w:szCs w:val="28"/>
          <w:lang w:val="es-ES" w:eastAsia="es-MX"/>
        </w:rPr>
        <w:t xml:space="preserve">“Por una patria ordenada y generosa y una vida mejor </w:t>
      </w:r>
    </w:p>
    <w:p w14:paraId="795CEA27" w14:textId="77777777" w:rsidR="00664792" w:rsidRPr="00664792" w:rsidRDefault="00664792" w:rsidP="00664792">
      <w:pPr>
        <w:spacing w:after="0" w:line="360" w:lineRule="auto"/>
        <w:jc w:val="center"/>
        <w:rPr>
          <w:rFonts w:ascii="Arial" w:eastAsia="Arial" w:hAnsi="Arial" w:cs="Arial"/>
          <w:b/>
          <w:bCs/>
          <w:sz w:val="28"/>
          <w:szCs w:val="28"/>
          <w:lang w:val="es-ES" w:eastAsia="es-MX"/>
        </w:rPr>
      </w:pPr>
      <w:r w:rsidRPr="00664792">
        <w:rPr>
          <w:rFonts w:ascii="Arial" w:eastAsia="Arial" w:hAnsi="Arial" w:cs="Arial"/>
          <w:b/>
          <w:bCs/>
          <w:sz w:val="28"/>
          <w:szCs w:val="28"/>
          <w:lang w:val="es-ES" w:eastAsia="es-MX"/>
        </w:rPr>
        <w:t xml:space="preserve">y más digna para todos”. </w:t>
      </w:r>
    </w:p>
    <w:p w14:paraId="7C8FC1A4" w14:textId="77777777" w:rsidR="00664792" w:rsidRPr="00664792" w:rsidRDefault="00664792" w:rsidP="00664792">
      <w:pPr>
        <w:spacing w:after="0" w:line="360" w:lineRule="auto"/>
        <w:jc w:val="center"/>
        <w:rPr>
          <w:rFonts w:ascii="Arial" w:eastAsia="Arial" w:hAnsi="Arial" w:cs="Arial"/>
          <w:b/>
          <w:bCs/>
          <w:sz w:val="28"/>
          <w:szCs w:val="28"/>
          <w:lang w:val="es-ES" w:eastAsia="es-MX"/>
        </w:rPr>
      </w:pPr>
      <w:r w:rsidRPr="00664792">
        <w:rPr>
          <w:rFonts w:ascii="Arial" w:eastAsia="Arial" w:hAnsi="Arial" w:cs="Arial"/>
          <w:b/>
          <w:bCs/>
          <w:sz w:val="28"/>
          <w:szCs w:val="28"/>
          <w:lang w:val="es-ES" w:eastAsia="es-MX"/>
        </w:rPr>
        <w:t xml:space="preserve">Grupo Parlamentario “Carlos Alberto Páez Falcón” </w:t>
      </w:r>
    </w:p>
    <w:p w14:paraId="3204AAF0" w14:textId="77777777" w:rsidR="00664792" w:rsidRPr="00664792" w:rsidRDefault="00664792" w:rsidP="00664792">
      <w:pPr>
        <w:spacing w:after="0" w:line="360" w:lineRule="auto"/>
        <w:jc w:val="center"/>
        <w:rPr>
          <w:rFonts w:ascii="Arial" w:eastAsia="Arial" w:hAnsi="Arial" w:cs="Arial"/>
          <w:b/>
          <w:bCs/>
          <w:sz w:val="28"/>
          <w:szCs w:val="28"/>
          <w:lang w:val="es-ES" w:eastAsia="es-MX"/>
        </w:rPr>
      </w:pPr>
      <w:r w:rsidRPr="00664792">
        <w:rPr>
          <w:rFonts w:ascii="Arial" w:eastAsia="Arial" w:hAnsi="Arial" w:cs="Arial"/>
          <w:b/>
          <w:bCs/>
          <w:sz w:val="28"/>
          <w:szCs w:val="28"/>
          <w:lang w:val="es-ES" w:eastAsia="es-MX"/>
        </w:rPr>
        <w:t xml:space="preserve">del Partido Acción Nacional. </w:t>
      </w:r>
    </w:p>
    <w:p w14:paraId="45CD9E4E" w14:textId="77777777" w:rsidR="00664792" w:rsidRPr="00664792" w:rsidRDefault="00664792" w:rsidP="00664792">
      <w:pPr>
        <w:spacing w:after="0" w:line="360" w:lineRule="auto"/>
        <w:jc w:val="both"/>
        <w:rPr>
          <w:rFonts w:ascii="Arial" w:eastAsia="Arial" w:hAnsi="Arial" w:cs="Arial"/>
          <w:sz w:val="28"/>
          <w:szCs w:val="28"/>
          <w:lang w:val="es-ES" w:eastAsia="es-MX"/>
        </w:rPr>
      </w:pPr>
    </w:p>
    <w:p w14:paraId="7C3EE994" w14:textId="77777777" w:rsidR="00664792" w:rsidRPr="00664792" w:rsidRDefault="00664792" w:rsidP="00664792">
      <w:pPr>
        <w:spacing w:after="0" w:line="360" w:lineRule="auto"/>
        <w:jc w:val="center"/>
        <w:rPr>
          <w:rFonts w:ascii="Arial" w:eastAsia="Arial" w:hAnsi="Arial" w:cs="Arial"/>
          <w:sz w:val="28"/>
          <w:szCs w:val="28"/>
          <w:lang w:val="es-ES" w:eastAsia="es-MX"/>
        </w:rPr>
      </w:pPr>
      <w:r w:rsidRPr="00664792">
        <w:rPr>
          <w:rFonts w:ascii="Arial" w:eastAsia="Arial" w:hAnsi="Arial" w:cs="Arial"/>
          <w:sz w:val="28"/>
          <w:szCs w:val="28"/>
          <w:lang w:val="es-ES" w:eastAsia="es-MX"/>
        </w:rPr>
        <w:t>Saltillo, Coahuila de Zaragoza, 07 de septiembre de 2021</w:t>
      </w:r>
    </w:p>
    <w:p w14:paraId="04EEF2FB" w14:textId="77777777" w:rsidR="00664792" w:rsidRPr="00664792" w:rsidRDefault="00664792" w:rsidP="00664792">
      <w:pPr>
        <w:spacing w:after="0" w:line="360" w:lineRule="auto"/>
        <w:jc w:val="both"/>
        <w:rPr>
          <w:rFonts w:ascii="Arial" w:eastAsia="Arial" w:hAnsi="Arial" w:cs="Arial"/>
          <w:sz w:val="28"/>
          <w:szCs w:val="28"/>
          <w:lang w:val="es-ES" w:eastAsia="es-MX"/>
        </w:rPr>
      </w:pPr>
    </w:p>
    <w:p w14:paraId="5DEC4260" w14:textId="77777777" w:rsidR="00664792" w:rsidRPr="00664792" w:rsidRDefault="00664792" w:rsidP="00664792">
      <w:pPr>
        <w:spacing w:after="0" w:line="360" w:lineRule="auto"/>
        <w:jc w:val="center"/>
        <w:rPr>
          <w:rFonts w:ascii="Arial" w:eastAsia="Arial" w:hAnsi="Arial" w:cs="Arial"/>
          <w:sz w:val="28"/>
          <w:szCs w:val="28"/>
          <w:lang w:val="es-ES" w:eastAsia="es-MX"/>
        </w:rPr>
      </w:pPr>
      <w:r w:rsidRPr="00664792">
        <w:rPr>
          <w:rFonts w:ascii="Arial" w:eastAsia="Arial" w:hAnsi="Arial" w:cs="Arial"/>
          <w:sz w:val="28"/>
          <w:szCs w:val="28"/>
          <w:lang w:val="es-ES" w:eastAsia="es-MX"/>
        </w:rPr>
        <w:t>_________________________</w:t>
      </w:r>
    </w:p>
    <w:p w14:paraId="4BBB49BF" w14:textId="77777777" w:rsidR="00664792" w:rsidRPr="00664792" w:rsidRDefault="00664792" w:rsidP="00664792">
      <w:pPr>
        <w:spacing w:after="0" w:line="360" w:lineRule="auto"/>
        <w:jc w:val="center"/>
        <w:rPr>
          <w:rFonts w:ascii="Arial" w:eastAsia="Arial" w:hAnsi="Arial" w:cs="Arial"/>
          <w:sz w:val="28"/>
          <w:szCs w:val="28"/>
          <w:lang w:val="es-ES" w:eastAsia="es-MX"/>
        </w:rPr>
      </w:pPr>
      <w:r w:rsidRPr="00664792">
        <w:rPr>
          <w:rFonts w:ascii="Arial" w:eastAsia="Arial" w:hAnsi="Arial" w:cs="Arial"/>
          <w:sz w:val="28"/>
          <w:szCs w:val="28"/>
          <w:lang w:val="es-ES" w:eastAsia="es-MX"/>
        </w:rPr>
        <w:t xml:space="preserve">DIP. RODOLFO GERARDO </w:t>
      </w:r>
    </w:p>
    <w:p w14:paraId="6B08FB4D" w14:textId="77777777" w:rsidR="00664792" w:rsidRPr="00664792" w:rsidRDefault="00664792" w:rsidP="00664792">
      <w:pPr>
        <w:spacing w:after="0" w:line="360" w:lineRule="auto"/>
        <w:jc w:val="center"/>
        <w:rPr>
          <w:rFonts w:ascii="Arial" w:eastAsia="Arial" w:hAnsi="Arial" w:cs="Arial"/>
          <w:sz w:val="28"/>
          <w:szCs w:val="28"/>
          <w:lang w:val="es-ES" w:eastAsia="es-MX"/>
        </w:rPr>
      </w:pPr>
      <w:r w:rsidRPr="00664792">
        <w:rPr>
          <w:rFonts w:ascii="Arial" w:eastAsia="Arial" w:hAnsi="Arial" w:cs="Arial"/>
          <w:sz w:val="28"/>
          <w:szCs w:val="28"/>
          <w:lang w:val="es-ES" w:eastAsia="es-MX"/>
        </w:rPr>
        <w:t>WALSS AURIOLES</w:t>
      </w:r>
    </w:p>
    <w:p w14:paraId="60FACC8C" w14:textId="77777777" w:rsidR="00664792" w:rsidRPr="00664792" w:rsidRDefault="00664792" w:rsidP="00664792">
      <w:pPr>
        <w:spacing w:after="0" w:line="360" w:lineRule="auto"/>
        <w:jc w:val="both"/>
        <w:rPr>
          <w:rFonts w:ascii="Arial" w:eastAsia="Arial" w:hAnsi="Arial" w:cs="Arial"/>
          <w:sz w:val="28"/>
          <w:szCs w:val="28"/>
          <w:lang w:val="es-ES" w:eastAsia="es-MX"/>
        </w:rPr>
      </w:pPr>
    </w:p>
    <w:p w14:paraId="1086078E" w14:textId="77777777" w:rsidR="00664792" w:rsidRPr="00664792" w:rsidRDefault="00664792" w:rsidP="00664792">
      <w:pPr>
        <w:spacing w:after="0" w:line="360" w:lineRule="auto"/>
        <w:jc w:val="both"/>
        <w:rPr>
          <w:rFonts w:ascii="Arial" w:eastAsia="Arial" w:hAnsi="Arial" w:cs="Arial"/>
          <w:sz w:val="28"/>
          <w:szCs w:val="28"/>
          <w:lang w:val="es-ES" w:eastAsia="es-MX"/>
        </w:rPr>
      </w:pPr>
      <w:r w:rsidRPr="00664792">
        <w:rPr>
          <w:rFonts w:ascii="Arial" w:eastAsia="Arial" w:hAnsi="Arial" w:cs="Arial"/>
          <w:sz w:val="28"/>
          <w:szCs w:val="28"/>
          <w:lang w:val="es-ES" w:eastAsia="es-MX"/>
        </w:rPr>
        <w:t xml:space="preserve">       ____________________</w:t>
      </w:r>
      <w:r w:rsidRPr="00664792">
        <w:rPr>
          <w:rFonts w:ascii="Arial" w:eastAsia="Arial" w:hAnsi="Arial" w:cs="Arial"/>
          <w:sz w:val="28"/>
          <w:szCs w:val="28"/>
          <w:lang w:val="es-ES" w:eastAsia="es-MX"/>
        </w:rPr>
        <w:tab/>
      </w:r>
      <w:r w:rsidRPr="00664792">
        <w:rPr>
          <w:rFonts w:ascii="Arial" w:eastAsia="Arial" w:hAnsi="Arial" w:cs="Arial"/>
          <w:sz w:val="28"/>
          <w:szCs w:val="28"/>
          <w:lang w:val="es-ES" w:eastAsia="es-MX"/>
        </w:rPr>
        <w:tab/>
      </w:r>
      <w:r w:rsidRPr="00664792">
        <w:rPr>
          <w:rFonts w:ascii="Arial" w:eastAsia="Arial" w:hAnsi="Arial" w:cs="Arial"/>
          <w:sz w:val="28"/>
          <w:szCs w:val="28"/>
          <w:lang w:val="es-ES" w:eastAsia="es-MX"/>
        </w:rPr>
        <w:tab/>
        <w:t xml:space="preserve"> __________________</w:t>
      </w:r>
    </w:p>
    <w:p w14:paraId="00DC8D42" w14:textId="77777777" w:rsidR="00664792" w:rsidRPr="00664792" w:rsidRDefault="00664792" w:rsidP="00664792">
      <w:pPr>
        <w:spacing w:after="0" w:line="360" w:lineRule="auto"/>
        <w:jc w:val="both"/>
        <w:rPr>
          <w:rFonts w:ascii="Arial" w:eastAsia="Arial" w:hAnsi="Arial" w:cs="Arial"/>
          <w:sz w:val="28"/>
          <w:szCs w:val="28"/>
          <w:lang w:val="es-ES" w:eastAsia="es-MX"/>
        </w:rPr>
      </w:pPr>
      <w:r w:rsidRPr="00664792">
        <w:rPr>
          <w:rFonts w:ascii="Arial" w:eastAsia="Arial" w:hAnsi="Arial" w:cs="Arial"/>
          <w:sz w:val="28"/>
          <w:szCs w:val="28"/>
          <w:lang w:val="es-ES" w:eastAsia="es-MX"/>
        </w:rPr>
        <w:t xml:space="preserve">         DIP. MAYRA LUCILA </w:t>
      </w:r>
      <w:r w:rsidRPr="00664792">
        <w:rPr>
          <w:rFonts w:ascii="Arial" w:eastAsia="Arial" w:hAnsi="Arial" w:cs="Arial"/>
          <w:sz w:val="28"/>
          <w:szCs w:val="28"/>
          <w:lang w:val="es-ES" w:eastAsia="es-MX"/>
        </w:rPr>
        <w:tab/>
      </w:r>
      <w:r w:rsidRPr="00664792">
        <w:rPr>
          <w:rFonts w:ascii="Arial" w:eastAsia="Arial" w:hAnsi="Arial" w:cs="Arial"/>
          <w:sz w:val="28"/>
          <w:szCs w:val="28"/>
          <w:lang w:val="es-ES" w:eastAsia="es-MX"/>
        </w:rPr>
        <w:tab/>
      </w:r>
      <w:r w:rsidRPr="00664792">
        <w:rPr>
          <w:rFonts w:ascii="Arial" w:eastAsia="Arial" w:hAnsi="Arial" w:cs="Arial"/>
          <w:sz w:val="28"/>
          <w:szCs w:val="28"/>
          <w:lang w:val="es-ES" w:eastAsia="es-MX"/>
        </w:rPr>
        <w:tab/>
        <w:t xml:space="preserve">             DIP. LUZ NATALIA </w:t>
      </w:r>
    </w:p>
    <w:p w14:paraId="2823D912" w14:textId="77777777" w:rsidR="00664792" w:rsidRPr="00664792" w:rsidRDefault="00664792" w:rsidP="00664792">
      <w:pPr>
        <w:spacing w:after="0" w:line="360" w:lineRule="auto"/>
        <w:jc w:val="both"/>
        <w:rPr>
          <w:rFonts w:ascii="Arial" w:eastAsia="Arial" w:hAnsi="Arial" w:cs="Arial"/>
          <w:sz w:val="28"/>
          <w:szCs w:val="28"/>
          <w:lang w:val="es-ES" w:eastAsia="es-MX"/>
        </w:rPr>
      </w:pPr>
      <w:r w:rsidRPr="00664792">
        <w:rPr>
          <w:rFonts w:ascii="Arial" w:eastAsia="Arial" w:hAnsi="Arial" w:cs="Arial"/>
          <w:sz w:val="28"/>
          <w:szCs w:val="28"/>
          <w:lang w:val="es-ES" w:eastAsia="es-MX"/>
        </w:rPr>
        <w:t xml:space="preserve">         VALDÉS GONZÁLEZ</w:t>
      </w:r>
      <w:r w:rsidRPr="00664792">
        <w:rPr>
          <w:rFonts w:ascii="Arial" w:eastAsia="Arial" w:hAnsi="Arial" w:cs="Arial"/>
          <w:sz w:val="28"/>
          <w:szCs w:val="28"/>
          <w:lang w:val="es-ES" w:eastAsia="es-MX"/>
        </w:rPr>
        <w:tab/>
      </w:r>
      <w:r w:rsidRPr="00664792">
        <w:rPr>
          <w:rFonts w:ascii="Arial" w:eastAsia="Arial" w:hAnsi="Arial" w:cs="Arial"/>
          <w:sz w:val="28"/>
          <w:szCs w:val="28"/>
          <w:lang w:val="es-ES" w:eastAsia="es-MX"/>
        </w:rPr>
        <w:tab/>
      </w:r>
      <w:r w:rsidRPr="00664792">
        <w:rPr>
          <w:rFonts w:ascii="Arial" w:eastAsia="Arial" w:hAnsi="Arial" w:cs="Arial"/>
          <w:sz w:val="28"/>
          <w:szCs w:val="28"/>
          <w:lang w:val="es-ES" w:eastAsia="es-MX"/>
        </w:rPr>
        <w:tab/>
        <w:t xml:space="preserve">                VIRGIL ORONA</w:t>
      </w:r>
    </w:p>
    <w:p w14:paraId="0229CFCE" w14:textId="77777777" w:rsidR="00664792" w:rsidRPr="00664792" w:rsidRDefault="00664792" w:rsidP="00664792">
      <w:pPr>
        <w:spacing w:after="0" w:line="360" w:lineRule="auto"/>
        <w:jc w:val="both"/>
        <w:rPr>
          <w:rFonts w:ascii="Arial" w:eastAsia="Times New Roman" w:hAnsi="Arial" w:cs="Arial"/>
          <w:sz w:val="28"/>
          <w:szCs w:val="28"/>
          <w:lang w:val="es-ES" w:eastAsia="es-MX"/>
        </w:rPr>
      </w:pPr>
    </w:p>
    <w:p w14:paraId="65473BC3" w14:textId="77777777" w:rsidR="007B37A6" w:rsidRDefault="007B37A6" w:rsidP="00664792">
      <w:pPr>
        <w:spacing w:after="0" w:line="276" w:lineRule="auto"/>
        <w:jc w:val="both"/>
        <w:rPr>
          <w:rFonts w:ascii="Arial" w:eastAsia="Times New Roman" w:hAnsi="Arial" w:cs="Arial"/>
          <w:b/>
          <w:sz w:val="28"/>
          <w:szCs w:val="28"/>
          <w:lang w:eastAsia="es-MX"/>
        </w:rPr>
        <w:sectPr w:rsidR="007B37A6" w:rsidSect="001322D8">
          <w:footnotePr>
            <w:numRestart w:val="eachSect"/>
          </w:footnotePr>
          <w:pgSz w:w="12240" w:h="15840" w:code="1"/>
          <w:pgMar w:top="1418" w:right="1418" w:bottom="1418" w:left="1418" w:header="567" w:footer="567" w:gutter="0"/>
          <w:cols w:space="708"/>
          <w:docGrid w:linePitch="360"/>
        </w:sectPr>
      </w:pPr>
    </w:p>
    <w:p w14:paraId="15CCA372" w14:textId="77777777" w:rsidR="000C0799" w:rsidRPr="006840C0" w:rsidRDefault="000C0799" w:rsidP="000C0799">
      <w:pPr>
        <w:spacing w:after="0" w:line="276" w:lineRule="auto"/>
        <w:jc w:val="both"/>
        <w:rPr>
          <w:rFonts w:ascii="Arial" w:eastAsia="Times New Roman" w:hAnsi="Arial" w:cs="Arial"/>
          <w:b/>
          <w:sz w:val="26"/>
          <w:szCs w:val="26"/>
          <w:lang w:eastAsia="es-MX"/>
        </w:rPr>
      </w:pPr>
      <w:r w:rsidRPr="006840C0">
        <w:rPr>
          <w:rFonts w:ascii="Arial" w:eastAsia="Times New Roman" w:hAnsi="Arial" w:cs="Arial"/>
          <w:b/>
          <w:sz w:val="26"/>
          <w:szCs w:val="26"/>
          <w:lang w:eastAsia="es-MX"/>
        </w:rPr>
        <w:lastRenderedPageBreak/>
        <w:t>H. PLENO DEL CONGRESO DEL ESTADO</w:t>
      </w:r>
    </w:p>
    <w:p w14:paraId="66A6FDF1" w14:textId="77777777" w:rsidR="000C0799" w:rsidRPr="006840C0" w:rsidRDefault="000C0799" w:rsidP="000C0799">
      <w:pPr>
        <w:spacing w:after="0" w:line="276" w:lineRule="auto"/>
        <w:jc w:val="both"/>
        <w:rPr>
          <w:rFonts w:ascii="Arial" w:eastAsia="Times New Roman" w:hAnsi="Arial" w:cs="Arial"/>
          <w:b/>
          <w:sz w:val="26"/>
          <w:szCs w:val="26"/>
          <w:lang w:eastAsia="es-MX"/>
        </w:rPr>
      </w:pPr>
      <w:r w:rsidRPr="006840C0">
        <w:rPr>
          <w:rFonts w:ascii="Arial" w:eastAsia="Times New Roman" w:hAnsi="Arial" w:cs="Arial"/>
          <w:b/>
          <w:sz w:val="26"/>
          <w:szCs w:val="26"/>
          <w:lang w:eastAsia="es-MX"/>
        </w:rPr>
        <w:t>P R E S E N T E.-</w:t>
      </w:r>
    </w:p>
    <w:p w14:paraId="2F68E2DD" w14:textId="77777777" w:rsidR="000C0799" w:rsidRPr="006840C0" w:rsidRDefault="000C0799" w:rsidP="000C0799">
      <w:pPr>
        <w:spacing w:after="0" w:line="276" w:lineRule="auto"/>
        <w:jc w:val="both"/>
        <w:rPr>
          <w:rFonts w:ascii="Arial" w:eastAsia="Times New Roman" w:hAnsi="Arial" w:cs="Arial"/>
          <w:b/>
          <w:sz w:val="26"/>
          <w:szCs w:val="26"/>
          <w:lang w:eastAsia="es-MX"/>
        </w:rPr>
      </w:pPr>
    </w:p>
    <w:p w14:paraId="65D409BB" w14:textId="77777777" w:rsidR="000C0799" w:rsidRPr="006840C0" w:rsidRDefault="000C0799" w:rsidP="000C0799">
      <w:pPr>
        <w:spacing w:after="0" w:line="276" w:lineRule="auto"/>
        <w:jc w:val="both"/>
        <w:rPr>
          <w:rFonts w:ascii="Arial" w:eastAsia="Times New Roman" w:hAnsi="Arial" w:cs="Arial"/>
          <w:bCs/>
          <w:sz w:val="26"/>
          <w:szCs w:val="26"/>
          <w:lang w:eastAsia="es-MX"/>
        </w:rPr>
      </w:pPr>
      <w:r w:rsidRPr="006840C0">
        <w:rPr>
          <w:rFonts w:ascii="Arial" w:eastAsia="Times New Roman" w:hAnsi="Arial" w:cs="Arial"/>
          <w:bCs/>
          <w:sz w:val="26"/>
          <w:szCs w:val="26"/>
          <w:lang w:eastAsia="es-MX"/>
        </w:rPr>
        <w:t>La suscrita Diputada Tania Vanessa Flores Guerra, de la Fracción Parlamentaria “Evaristo Pérez Arreola”, del Partido Unidad Democrática de Coahuila,</w:t>
      </w:r>
      <w:r w:rsidRPr="006840C0">
        <w:rPr>
          <w:rFonts w:ascii="Arial" w:eastAsia="Times New Roman" w:hAnsi="Arial" w:cs="Arial"/>
          <w:color w:val="000000"/>
          <w:sz w:val="26"/>
          <w:szCs w:val="26"/>
          <w:lang w:val="es-ES" w:eastAsia="es-ES"/>
        </w:rPr>
        <w:t xml:space="preserve"> </w:t>
      </w:r>
      <w:r w:rsidRPr="006840C0">
        <w:rPr>
          <w:rFonts w:ascii="Arial" w:eastAsia="Times New Roman" w:hAnsi="Arial" w:cs="Arial"/>
          <w:sz w:val="26"/>
          <w:szCs w:val="26"/>
          <w:lang w:eastAsia="es-MX"/>
        </w:rPr>
        <w:t xml:space="preserve">con fundamento en lo dispuesto por los artículos 21 fracción VI, 179, 180, 181, 182 y demás relativos de la Ley Orgánica del Congreso del Estado Independiente, Libre y Soberano de Coahuila de Zaragoza, me permito someter a la consideración del H. Pleno, la presente Proposición con </w:t>
      </w:r>
      <w:r w:rsidRPr="006840C0">
        <w:rPr>
          <w:rFonts w:ascii="Arial" w:eastAsia="Times New Roman" w:hAnsi="Arial" w:cs="Arial"/>
          <w:b/>
          <w:bCs/>
          <w:sz w:val="26"/>
          <w:szCs w:val="26"/>
          <w:lang w:eastAsia="es-MX"/>
        </w:rPr>
        <w:t>Punto de Acuerdo por el que se exhorta respetuosamente a la Secretaría de Educación Pública del Gobierno Federal, a la Secretaría de Educación y a la Subsecretaría de Educación Media y Superior del Estado de Coahuila en el ámbito de sus respectivas competencias, para que informen a esta Soberanía, las medidas y acciones que se están tomando para erradicar el acoso laboral y toda clase de violencias dentro de las Instituciones Educativas en Coahuila,</w:t>
      </w:r>
      <w:r w:rsidRPr="006840C0">
        <w:rPr>
          <w:rFonts w:ascii="Arial" w:eastAsia="Times New Roman" w:hAnsi="Arial" w:cs="Arial"/>
          <w:sz w:val="26"/>
          <w:szCs w:val="26"/>
          <w:lang w:eastAsia="es-MX"/>
        </w:rPr>
        <w:t xml:space="preserve"> solicitando sea de</w:t>
      </w:r>
      <w:r w:rsidRPr="006840C0">
        <w:rPr>
          <w:rFonts w:ascii="Arial" w:eastAsia="Times New Roman" w:hAnsi="Arial" w:cs="Arial"/>
          <w:b/>
          <w:sz w:val="26"/>
          <w:szCs w:val="26"/>
          <w:lang w:eastAsia="es-MX"/>
        </w:rPr>
        <w:t xml:space="preserve"> urgente y</w:t>
      </w:r>
      <w:r w:rsidRPr="006840C0">
        <w:rPr>
          <w:rFonts w:ascii="Arial" w:eastAsia="Times New Roman" w:hAnsi="Arial" w:cs="Arial"/>
          <w:sz w:val="26"/>
          <w:szCs w:val="26"/>
          <w:lang w:eastAsia="es-MX"/>
        </w:rPr>
        <w:t xml:space="preserve"> </w:t>
      </w:r>
      <w:r w:rsidRPr="006840C0">
        <w:rPr>
          <w:rFonts w:ascii="Arial" w:eastAsia="Times New Roman" w:hAnsi="Arial" w:cs="Arial"/>
          <w:b/>
          <w:sz w:val="26"/>
          <w:szCs w:val="26"/>
          <w:lang w:eastAsia="es-MX"/>
        </w:rPr>
        <w:t>obvia resolución</w:t>
      </w:r>
      <w:r w:rsidRPr="006840C0">
        <w:rPr>
          <w:rFonts w:ascii="Arial" w:eastAsia="Times New Roman" w:hAnsi="Arial" w:cs="Arial"/>
          <w:sz w:val="26"/>
          <w:szCs w:val="26"/>
          <w:lang w:eastAsia="es-MX"/>
        </w:rPr>
        <w:t>, con base en la siguiente:</w:t>
      </w:r>
    </w:p>
    <w:p w14:paraId="128635C9" w14:textId="77777777" w:rsidR="000C0799" w:rsidRPr="006840C0" w:rsidRDefault="000C0799" w:rsidP="000C0799">
      <w:pPr>
        <w:tabs>
          <w:tab w:val="left" w:pos="5820"/>
        </w:tabs>
        <w:spacing w:after="0" w:line="276" w:lineRule="auto"/>
        <w:jc w:val="both"/>
        <w:rPr>
          <w:rFonts w:ascii="Arial" w:eastAsia="Times New Roman" w:hAnsi="Arial" w:cs="Arial"/>
          <w:b/>
          <w:sz w:val="26"/>
          <w:szCs w:val="26"/>
          <w:lang w:eastAsia="es-MX"/>
        </w:rPr>
      </w:pPr>
    </w:p>
    <w:p w14:paraId="41CA143F" w14:textId="77777777" w:rsidR="000C0799" w:rsidRPr="006840C0" w:rsidRDefault="000C0799" w:rsidP="000C0799">
      <w:pPr>
        <w:tabs>
          <w:tab w:val="left" w:pos="5820"/>
        </w:tabs>
        <w:spacing w:after="0" w:line="276" w:lineRule="auto"/>
        <w:jc w:val="both"/>
        <w:rPr>
          <w:rFonts w:ascii="Arial" w:eastAsia="Times New Roman" w:hAnsi="Arial" w:cs="Arial"/>
          <w:b/>
          <w:sz w:val="26"/>
          <w:szCs w:val="26"/>
          <w:lang w:eastAsia="es-MX"/>
        </w:rPr>
      </w:pPr>
    </w:p>
    <w:p w14:paraId="00777F85" w14:textId="77777777" w:rsidR="000C0799" w:rsidRPr="006840C0" w:rsidRDefault="000C0799" w:rsidP="000C0799">
      <w:pPr>
        <w:spacing w:after="0" w:line="276" w:lineRule="auto"/>
        <w:jc w:val="center"/>
        <w:rPr>
          <w:rFonts w:ascii="Arial" w:eastAsia="Times New Roman" w:hAnsi="Arial" w:cs="Arial"/>
          <w:b/>
          <w:sz w:val="26"/>
          <w:szCs w:val="26"/>
          <w:lang w:eastAsia="es-MX"/>
        </w:rPr>
      </w:pPr>
      <w:r w:rsidRPr="006840C0">
        <w:rPr>
          <w:rFonts w:ascii="Arial" w:eastAsia="Times New Roman" w:hAnsi="Arial" w:cs="Arial"/>
          <w:b/>
          <w:sz w:val="26"/>
          <w:szCs w:val="26"/>
          <w:lang w:eastAsia="es-MX"/>
        </w:rPr>
        <w:t>EXPOSICIÓN DE MOTIVOS</w:t>
      </w:r>
    </w:p>
    <w:p w14:paraId="0363C180" w14:textId="77777777" w:rsidR="000C0799" w:rsidRPr="006840C0" w:rsidRDefault="000C0799" w:rsidP="000C0799">
      <w:pPr>
        <w:spacing w:after="0" w:line="276" w:lineRule="auto"/>
        <w:jc w:val="both"/>
        <w:rPr>
          <w:rFonts w:ascii="Arial" w:eastAsia="Times New Roman" w:hAnsi="Arial" w:cs="Arial"/>
          <w:sz w:val="26"/>
          <w:szCs w:val="26"/>
          <w:lang w:eastAsia="es-MX"/>
        </w:rPr>
      </w:pPr>
    </w:p>
    <w:p w14:paraId="2502F71D" w14:textId="77777777" w:rsidR="000C0799" w:rsidRPr="006840C0" w:rsidRDefault="000C0799" w:rsidP="000C0799">
      <w:pPr>
        <w:spacing w:after="0" w:line="276" w:lineRule="auto"/>
        <w:jc w:val="both"/>
        <w:rPr>
          <w:rFonts w:ascii="Arial" w:eastAsia="Times New Roman" w:hAnsi="Arial" w:cs="Arial"/>
          <w:sz w:val="26"/>
          <w:szCs w:val="26"/>
          <w:lang w:eastAsia="es-MX"/>
        </w:rPr>
      </w:pPr>
    </w:p>
    <w:p w14:paraId="7DCEC791" w14:textId="77777777" w:rsidR="000C0799" w:rsidRPr="006840C0" w:rsidRDefault="000C0799" w:rsidP="000C0799">
      <w:pPr>
        <w:spacing w:after="0" w:line="240" w:lineRule="auto"/>
        <w:jc w:val="both"/>
        <w:rPr>
          <w:rFonts w:ascii="Arial" w:hAnsi="Arial" w:cs="Arial"/>
          <w:sz w:val="26"/>
          <w:szCs w:val="26"/>
        </w:rPr>
      </w:pPr>
      <w:r w:rsidRPr="006840C0">
        <w:rPr>
          <w:rFonts w:ascii="Arial" w:hAnsi="Arial" w:cs="Arial"/>
          <w:sz w:val="26"/>
          <w:szCs w:val="26"/>
        </w:rPr>
        <w:t>La Organización Internacional del Trabajo (OIT) define al acoso laboral como: “la acción verbal o psicológica de índole sistemática, repetida o persistente por la que, en el lugar de trabajo o en conexión con el trabajo, una persona o un grupo de personas hiere a una víctima, la humilla, ofende o amedrenta”.</w:t>
      </w:r>
    </w:p>
    <w:p w14:paraId="00CAF0CA" w14:textId="77777777" w:rsidR="000C0799" w:rsidRPr="006840C0" w:rsidRDefault="000C0799" w:rsidP="000C0799">
      <w:pPr>
        <w:spacing w:after="0" w:line="240" w:lineRule="auto"/>
        <w:jc w:val="both"/>
        <w:rPr>
          <w:rFonts w:ascii="Arial" w:hAnsi="Arial" w:cs="Arial"/>
          <w:sz w:val="26"/>
          <w:szCs w:val="26"/>
        </w:rPr>
      </w:pPr>
    </w:p>
    <w:p w14:paraId="04842EDB" w14:textId="77777777" w:rsidR="000C0799" w:rsidRPr="006840C0" w:rsidRDefault="000C0799" w:rsidP="000C0799">
      <w:pPr>
        <w:spacing w:after="0" w:line="240" w:lineRule="auto"/>
        <w:jc w:val="both"/>
        <w:rPr>
          <w:rFonts w:ascii="Arial" w:hAnsi="Arial" w:cs="Arial"/>
          <w:sz w:val="26"/>
          <w:szCs w:val="26"/>
        </w:rPr>
      </w:pPr>
      <w:r w:rsidRPr="006840C0">
        <w:rPr>
          <w:rFonts w:ascii="Arial" w:hAnsi="Arial" w:cs="Arial"/>
          <w:sz w:val="26"/>
          <w:szCs w:val="26"/>
        </w:rPr>
        <w:t xml:space="preserve">Asimismo, la Ley Federal del Trabajo en México, en su artículo 3 Bis, se refiere al acoso laboral como hostigamiento y agrega otros elementos: </w:t>
      </w:r>
      <w:r w:rsidRPr="006840C0">
        <w:rPr>
          <w:rFonts w:ascii="Arial" w:hAnsi="Arial" w:cs="Arial"/>
          <w:b/>
          <w:bCs/>
          <w:sz w:val="26"/>
          <w:szCs w:val="26"/>
        </w:rPr>
        <w:t xml:space="preserve">1. </w:t>
      </w:r>
      <w:r w:rsidRPr="006840C0">
        <w:rPr>
          <w:rFonts w:ascii="Arial" w:hAnsi="Arial" w:cs="Arial"/>
          <w:sz w:val="26"/>
          <w:szCs w:val="26"/>
        </w:rPr>
        <w:t xml:space="preserve">Que el tipo de hostigamiento es vertical descendente en el ámbito laboral y </w:t>
      </w:r>
      <w:r w:rsidRPr="006840C0">
        <w:rPr>
          <w:rFonts w:ascii="Arial" w:hAnsi="Arial" w:cs="Arial"/>
          <w:b/>
          <w:bCs/>
          <w:sz w:val="26"/>
          <w:szCs w:val="26"/>
        </w:rPr>
        <w:t xml:space="preserve">2. </w:t>
      </w:r>
      <w:r w:rsidRPr="006840C0">
        <w:rPr>
          <w:rFonts w:ascii="Arial" w:hAnsi="Arial" w:cs="Arial"/>
          <w:sz w:val="26"/>
          <w:szCs w:val="26"/>
        </w:rPr>
        <w:t>Que se expresa en conductas verbales, físicas o ambas.</w:t>
      </w:r>
    </w:p>
    <w:p w14:paraId="5E06473F" w14:textId="77777777" w:rsidR="000C0799" w:rsidRPr="006840C0" w:rsidRDefault="000C0799" w:rsidP="000C0799">
      <w:pPr>
        <w:spacing w:after="0" w:line="240" w:lineRule="auto"/>
        <w:jc w:val="both"/>
        <w:rPr>
          <w:rFonts w:ascii="Arial" w:hAnsi="Arial" w:cs="Arial"/>
          <w:sz w:val="26"/>
          <w:szCs w:val="26"/>
        </w:rPr>
      </w:pPr>
    </w:p>
    <w:p w14:paraId="31E8305C" w14:textId="77777777" w:rsidR="000C0799" w:rsidRPr="006840C0" w:rsidRDefault="000C0799" w:rsidP="000C0799">
      <w:pPr>
        <w:spacing w:after="0" w:line="240" w:lineRule="auto"/>
        <w:jc w:val="both"/>
        <w:rPr>
          <w:rFonts w:ascii="Arial" w:hAnsi="Arial" w:cs="Arial"/>
          <w:sz w:val="26"/>
          <w:szCs w:val="26"/>
        </w:rPr>
      </w:pPr>
      <w:r w:rsidRPr="006840C0">
        <w:rPr>
          <w:rFonts w:ascii="Arial" w:hAnsi="Arial" w:cs="Arial"/>
          <w:sz w:val="26"/>
          <w:szCs w:val="26"/>
        </w:rPr>
        <w:t xml:space="preserve">El objetivo del acoso laboral es intimidar, opacar, amedrentar o consumir emocional o intelectualmente (o moralmente) al que es acosado, con miras a excluirlo de la organización o satisfacer la necesidad, por parte del acosador u hostigador, de agredir, controlar y destruir. Este tipo de conductas ponen en riesgo </w:t>
      </w:r>
      <w:r w:rsidRPr="006840C0">
        <w:rPr>
          <w:rFonts w:ascii="Arial" w:hAnsi="Arial" w:cs="Arial"/>
          <w:sz w:val="26"/>
          <w:szCs w:val="26"/>
        </w:rPr>
        <w:lastRenderedPageBreak/>
        <w:t>la conservación y estabilidad del trabajo, de hecho, el objetivo principal es que la persona no tenga otra opción, más que abandonar el trabajo.  Además, el acoso también se presenta por razón de género en donde el elemento determinante es que la conducta acosadora se realice en función del sexo de la víctima.</w:t>
      </w:r>
    </w:p>
    <w:p w14:paraId="3394064D" w14:textId="77777777" w:rsidR="000C0799" w:rsidRPr="006840C0" w:rsidRDefault="000C0799" w:rsidP="000C0799">
      <w:pPr>
        <w:spacing w:after="0" w:line="240" w:lineRule="auto"/>
        <w:jc w:val="both"/>
        <w:rPr>
          <w:rFonts w:ascii="Arial" w:hAnsi="Arial" w:cs="Arial"/>
          <w:sz w:val="26"/>
          <w:szCs w:val="26"/>
        </w:rPr>
      </w:pPr>
    </w:p>
    <w:p w14:paraId="50C27962" w14:textId="77777777" w:rsidR="000C0799" w:rsidRPr="006840C0" w:rsidRDefault="000C0799" w:rsidP="000C0799">
      <w:pPr>
        <w:spacing w:after="0" w:line="240" w:lineRule="auto"/>
        <w:jc w:val="both"/>
        <w:rPr>
          <w:rFonts w:ascii="Arial" w:hAnsi="Arial" w:cs="Arial"/>
          <w:sz w:val="26"/>
          <w:szCs w:val="26"/>
        </w:rPr>
      </w:pPr>
      <w:r w:rsidRPr="006840C0">
        <w:rPr>
          <w:rFonts w:ascii="Arial" w:hAnsi="Arial" w:cs="Arial"/>
          <w:sz w:val="26"/>
          <w:szCs w:val="26"/>
        </w:rPr>
        <w:t>Así pues, el acoso laboral u hostigamiento se da en todos los ámbitos y espacios laborales incluidas las Instituciones Educativas y el Estado de Coahuila no es la excepción para que estas terribles conductas se den dentro de sus planteles educativos, en donde la mayoría de los casos que se presentan, se silencian.</w:t>
      </w:r>
    </w:p>
    <w:p w14:paraId="4FB79465" w14:textId="77777777" w:rsidR="000C0799" w:rsidRPr="006840C0" w:rsidRDefault="000C0799" w:rsidP="000C0799">
      <w:pPr>
        <w:spacing w:after="0" w:line="240" w:lineRule="auto"/>
        <w:jc w:val="both"/>
        <w:rPr>
          <w:rFonts w:ascii="Arial" w:hAnsi="Arial" w:cs="Arial"/>
          <w:sz w:val="26"/>
          <w:szCs w:val="26"/>
        </w:rPr>
      </w:pPr>
    </w:p>
    <w:p w14:paraId="50C4C0D4" w14:textId="77777777" w:rsidR="000C0799" w:rsidRPr="006840C0" w:rsidRDefault="000C0799" w:rsidP="000C0799">
      <w:pPr>
        <w:spacing w:after="0" w:line="240" w:lineRule="auto"/>
        <w:jc w:val="both"/>
        <w:rPr>
          <w:rFonts w:ascii="Arial" w:hAnsi="Arial" w:cs="Arial"/>
          <w:sz w:val="26"/>
          <w:szCs w:val="26"/>
        </w:rPr>
      </w:pPr>
      <w:r w:rsidRPr="006840C0">
        <w:rPr>
          <w:rFonts w:ascii="Arial" w:hAnsi="Arial" w:cs="Arial"/>
          <w:sz w:val="26"/>
          <w:szCs w:val="26"/>
        </w:rPr>
        <w:t>Es por esto, que expongo el ejemplo del caso de la Universidad Tecnológica de la Región Carbonífera en San Juan de Sabinas, en donde el Rector, el Dr. Sergio Villarreal Cárdenas tiene tres años y medio, tiempo que ha durado su encargo, amenazando y acosando laboralmente al personal docente, administrativo y a los estudiantes, pero esta no es la primera Institución en donde el Dr. Sergio Villarreal Cárdenas despliega estas nefastas conductas.</w:t>
      </w:r>
    </w:p>
    <w:p w14:paraId="27267290" w14:textId="77777777" w:rsidR="000C0799" w:rsidRPr="006840C0" w:rsidRDefault="000C0799" w:rsidP="000C0799">
      <w:pPr>
        <w:spacing w:after="0" w:line="240" w:lineRule="auto"/>
        <w:jc w:val="both"/>
        <w:rPr>
          <w:rFonts w:ascii="Arial" w:hAnsi="Arial" w:cs="Arial"/>
          <w:sz w:val="26"/>
          <w:szCs w:val="26"/>
        </w:rPr>
      </w:pPr>
    </w:p>
    <w:p w14:paraId="0905C739" w14:textId="77777777" w:rsidR="000C0799" w:rsidRPr="006840C0" w:rsidRDefault="000C0799" w:rsidP="000C0799">
      <w:pPr>
        <w:spacing w:after="0" w:line="240" w:lineRule="auto"/>
        <w:jc w:val="both"/>
        <w:rPr>
          <w:rFonts w:ascii="Arial" w:hAnsi="Arial" w:cs="Arial"/>
          <w:sz w:val="26"/>
          <w:szCs w:val="26"/>
        </w:rPr>
      </w:pPr>
      <w:r w:rsidRPr="006840C0">
        <w:rPr>
          <w:rFonts w:ascii="Arial" w:hAnsi="Arial" w:cs="Arial"/>
          <w:sz w:val="26"/>
          <w:szCs w:val="26"/>
        </w:rPr>
        <w:t xml:space="preserve">El 28 de septiembre de 2015, el periódico Vanguardia documentó y publicó el caso de una alumna que acusó legalmente al jurídico del Instituto Tecnológico de Estudios Superiores de la Región Carbonífera por acoso sexual y a su vez señaló al entonces Director General de dicha Institución, Sergio Villarreal Cárdenas, como cómplice de los inmorales actos. </w:t>
      </w:r>
    </w:p>
    <w:p w14:paraId="3DB87F11" w14:textId="77777777" w:rsidR="000C0799" w:rsidRPr="006840C0" w:rsidRDefault="000C0799" w:rsidP="000C0799">
      <w:pPr>
        <w:spacing w:after="0" w:line="240" w:lineRule="auto"/>
        <w:jc w:val="both"/>
        <w:rPr>
          <w:rFonts w:ascii="Arial" w:hAnsi="Arial" w:cs="Arial"/>
          <w:sz w:val="26"/>
          <w:szCs w:val="26"/>
        </w:rPr>
      </w:pPr>
    </w:p>
    <w:p w14:paraId="69EF9334" w14:textId="77777777" w:rsidR="000C0799" w:rsidRPr="006840C0" w:rsidRDefault="000C0799" w:rsidP="000C0799">
      <w:pPr>
        <w:spacing w:after="0" w:line="240" w:lineRule="auto"/>
        <w:jc w:val="both"/>
        <w:rPr>
          <w:rFonts w:ascii="Arial" w:hAnsi="Arial" w:cs="Arial"/>
          <w:sz w:val="26"/>
          <w:szCs w:val="26"/>
        </w:rPr>
      </w:pPr>
      <w:r w:rsidRPr="006840C0">
        <w:rPr>
          <w:rFonts w:ascii="Arial" w:hAnsi="Arial" w:cs="Arial"/>
          <w:sz w:val="26"/>
          <w:szCs w:val="26"/>
        </w:rPr>
        <w:t>Cabe señalar que, aunque Villarreal Cárdenas renunció al puesto, evadiendo así los cuestionamientos en torno al caso; personal docente y estudiantes lo señalaron como una persona que los reprimía y amenazaba.</w:t>
      </w:r>
    </w:p>
    <w:p w14:paraId="26EF1E8A" w14:textId="77777777" w:rsidR="000C0799" w:rsidRPr="006840C0" w:rsidRDefault="000C0799" w:rsidP="000C0799">
      <w:pPr>
        <w:spacing w:after="0" w:line="240" w:lineRule="auto"/>
        <w:jc w:val="both"/>
        <w:rPr>
          <w:rFonts w:ascii="Arial" w:hAnsi="Arial" w:cs="Arial"/>
          <w:sz w:val="26"/>
          <w:szCs w:val="26"/>
        </w:rPr>
      </w:pPr>
    </w:p>
    <w:p w14:paraId="3E735625" w14:textId="77777777" w:rsidR="000C0799" w:rsidRPr="006840C0" w:rsidRDefault="000C0799" w:rsidP="000C0799">
      <w:pPr>
        <w:spacing w:after="0" w:line="240" w:lineRule="auto"/>
        <w:jc w:val="both"/>
        <w:rPr>
          <w:rFonts w:ascii="Arial" w:hAnsi="Arial" w:cs="Arial"/>
          <w:sz w:val="26"/>
          <w:szCs w:val="26"/>
        </w:rPr>
      </w:pPr>
      <w:r w:rsidRPr="006840C0">
        <w:rPr>
          <w:rFonts w:ascii="Arial" w:hAnsi="Arial" w:cs="Arial"/>
          <w:sz w:val="26"/>
          <w:szCs w:val="26"/>
        </w:rPr>
        <w:t>No obstante los antecedentes de esta persona, el 5 de marzo de 2018, fue nombrado como Rector de la Universidad Tecnológica de la Región Carbonífera, constando en dicho nombramiento el exhorto a cumplir las obligaciones inherentes al cargo con honestidad, profesionalismo y dedicación.</w:t>
      </w:r>
    </w:p>
    <w:p w14:paraId="69BCA441" w14:textId="77777777" w:rsidR="000C0799" w:rsidRPr="006840C0" w:rsidRDefault="000C0799" w:rsidP="000C0799">
      <w:pPr>
        <w:spacing w:after="0" w:line="240" w:lineRule="auto"/>
        <w:jc w:val="both"/>
        <w:rPr>
          <w:rFonts w:ascii="Arial" w:hAnsi="Arial" w:cs="Arial"/>
          <w:sz w:val="26"/>
          <w:szCs w:val="26"/>
        </w:rPr>
      </w:pPr>
    </w:p>
    <w:p w14:paraId="04F63127" w14:textId="77777777" w:rsidR="000C0799" w:rsidRPr="006840C0" w:rsidRDefault="000C0799" w:rsidP="000C0799">
      <w:pPr>
        <w:spacing w:after="0" w:line="240" w:lineRule="auto"/>
        <w:jc w:val="both"/>
        <w:rPr>
          <w:rFonts w:ascii="Arial" w:hAnsi="Arial" w:cs="Arial"/>
          <w:sz w:val="26"/>
          <w:szCs w:val="26"/>
        </w:rPr>
      </w:pPr>
      <w:r w:rsidRPr="006840C0">
        <w:rPr>
          <w:rFonts w:ascii="Arial" w:hAnsi="Arial" w:cs="Arial"/>
          <w:sz w:val="26"/>
          <w:szCs w:val="26"/>
        </w:rPr>
        <w:t>Lo anterior resulta preocupante e indignante y es que la figura del Rector en cualquier institución educativa, representa la máxima autoridad académica, es quien dirige y gobierna el plantel educativo, no es solamente quien está al frente de la gestión administrativa, es el representante legal y lo más importante es quien toma y adopta las decisiones necesarias para el buen desarrollo y funcionamiento de la institución y su ejemplo, es la base que sirve para la formación de los futuros profesionistas.</w:t>
      </w:r>
    </w:p>
    <w:p w14:paraId="73C848FB" w14:textId="77777777" w:rsidR="000C0799" w:rsidRPr="006840C0" w:rsidRDefault="000C0799" w:rsidP="000C0799">
      <w:pPr>
        <w:spacing w:after="0" w:line="240" w:lineRule="auto"/>
        <w:jc w:val="both"/>
        <w:rPr>
          <w:rFonts w:ascii="Arial" w:hAnsi="Arial" w:cs="Arial"/>
          <w:sz w:val="26"/>
          <w:szCs w:val="26"/>
        </w:rPr>
      </w:pPr>
    </w:p>
    <w:p w14:paraId="65A4BEA4" w14:textId="77777777" w:rsidR="000C0799" w:rsidRPr="006840C0" w:rsidRDefault="000C0799" w:rsidP="000C0799">
      <w:pPr>
        <w:spacing w:after="0" w:line="240" w:lineRule="auto"/>
        <w:jc w:val="both"/>
        <w:rPr>
          <w:rFonts w:ascii="Arial" w:hAnsi="Arial" w:cs="Arial"/>
          <w:sz w:val="26"/>
          <w:szCs w:val="26"/>
        </w:rPr>
      </w:pPr>
      <w:r w:rsidRPr="006840C0">
        <w:rPr>
          <w:rFonts w:ascii="Arial" w:hAnsi="Arial" w:cs="Arial"/>
          <w:sz w:val="26"/>
          <w:szCs w:val="26"/>
        </w:rPr>
        <w:t>Tenemos un sinnúmero de testimonios del acoso laboral y amenazas que el Rector de la Universidad Tecnológica de la Región Carbonífera ejerce contra profesores, administrativos y alumnos, algunas de estas denuncias se han hecho llegar a la Secretaría de Educación Pública del Gobierno Federal y a la Secretaría de Educación Pública en el Estado de Coahuila, pero han sido infructuosas y estériles, ya que esta persona sigue impune hasta la fecha.</w:t>
      </w:r>
    </w:p>
    <w:p w14:paraId="7C328459" w14:textId="77777777" w:rsidR="000C0799" w:rsidRPr="006840C0" w:rsidRDefault="000C0799" w:rsidP="000C0799">
      <w:pPr>
        <w:spacing w:after="0" w:line="240" w:lineRule="auto"/>
        <w:jc w:val="both"/>
        <w:rPr>
          <w:rFonts w:ascii="Arial" w:hAnsi="Arial" w:cs="Arial"/>
          <w:sz w:val="26"/>
          <w:szCs w:val="26"/>
        </w:rPr>
      </w:pPr>
    </w:p>
    <w:p w14:paraId="390C4451" w14:textId="77777777" w:rsidR="000C0799" w:rsidRPr="006840C0" w:rsidRDefault="000C0799" w:rsidP="000C0799">
      <w:pPr>
        <w:spacing w:after="0" w:line="240" w:lineRule="auto"/>
        <w:jc w:val="both"/>
        <w:rPr>
          <w:rFonts w:ascii="Arial" w:hAnsi="Arial" w:cs="Arial"/>
          <w:sz w:val="26"/>
          <w:szCs w:val="26"/>
        </w:rPr>
      </w:pPr>
      <w:r w:rsidRPr="006840C0">
        <w:rPr>
          <w:rFonts w:ascii="Arial" w:hAnsi="Arial" w:cs="Arial"/>
          <w:sz w:val="26"/>
          <w:szCs w:val="26"/>
        </w:rPr>
        <w:t xml:space="preserve">¿Qué clase de dirigentes educativos, tenemos formando a nuestros niños y jóvenes? ¿En dónde están las garantías de protección a los derechos humanos de nuestros docentes y personal administrativo, para que se desarrollen en un ambiente laboral sano y satisfactorio? </w:t>
      </w:r>
    </w:p>
    <w:p w14:paraId="26A5A62D" w14:textId="77777777" w:rsidR="000C0799" w:rsidRPr="006840C0" w:rsidRDefault="000C0799" w:rsidP="000C0799">
      <w:pPr>
        <w:spacing w:after="0" w:line="240" w:lineRule="auto"/>
        <w:jc w:val="both"/>
        <w:rPr>
          <w:rFonts w:ascii="Arial" w:hAnsi="Arial" w:cs="Arial"/>
          <w:sz w:val="26"/>
          <w:szCs w:val="26"/>
        </w:rPr>
      </w:pPr>
    </w:p>
    <w:p w14:paraId="3BE4E284" w14:textId="77777777" w:rsidR="000C0799" w:rsidRPr="006840C0" w:rsidRDefault="000C0799" w:rsidP="000C0799">
      <w:pPr>
        <w:autoSpaceDE w:val="0"/>
        <w:autoSpaceDN w:val="0"/>
        <w:adjustRightInd w:val="0"/>
        <w:spacing w:after="0" w:line="221" w:lineRule="atLeast"/>
        <w:jc w:val="both"/>
        <w:rPr>
          <w:rFonts w:ascii="Arial" w:hAnsi="Arial" w:cs="Arial"/>
          <w:sz w:val="26"/>
          <w:szCs w:val="26"/>
        </w:rPr>
      </w:pPr>
      <w:r w:rsidRPr="006840C0">
        <w:rPr>
          <w:rFonts w:ascii="Arial" w:hAnsi="Arial" w:cs="Arial"/>
          <w:sz w:val="26"/>
          <w:szCs w:val="26"/>
        </w:rPr>
        <w:t xml:space="preserve">Cuando una persona es acosada laboralmente se impide la obtención de una buena calidad de vida ante la situación hostil que vive y el riesgo de perder su trabajo, cuando su auto proyección y la que desea mostrar a los demás se altera por el estigma que le genera el acoso laboral, con lo cual también se ven mermadas sus relaciones sociales y hasta su salud. </w:t>
      </w:r>
    </w:p>
    <w:p w14:paraId="56D2B772" w14:textId="77777777" w:rsidR="000C0799" w:rsidRPr="006840C0" w:rsidRDefault="000C0799" w:rsidP="000C0799">
      <w:pPr>
        <w:spacing w:after="0" w:line="240" w:lineRule="auto"/>
        <w:jc w:val="both"/>
        <w:rPr>
          <w:rFonts w:ascii="Arial" w:hAnsi="Arial" w:cs="Arial"/>
          <w:sz w:val="26"/>
          <w:szCs w:val="26"/>
        </w:rPr>
      </w:pPr>
    </w:p>
    <w:p w14:paraId="6CD473EB" w14:textId="77777777" w:rsidR="000C0799" w:rsidRPr="006840C0" w:rsidRDefault="000C0799" w:rsidP="000C0799">
      <w:pPr>
        <w:spacing w:after="0" w:line="240" w:lineRule="auto"/>
        <w:jc w:val="both"/>
        <w:rPr>
          <w:rFonts w:ascii="Arial" w:hAnsi="Arial" w:cs="Arial"/>
          <w:sz w:val="26"/>
          <w:szCs w:val="26"/>
        </w:rPr>
      </w:pPr>
      <w:r w:rsidRPr="006840C0">
        <w:rPr>
          <w:rFonts w:ascii="Arial" w:hAnsi="Arial" w:cs="Arial"/>
          <w:sz w:val="26"/>
          <w:szCs w:val="26"/>
        </w:rPr>
        <w:t>Es por esto, que hacemos un atento, respetuoso y urgente llamado a la Secretaría de Educación Pública del Gobierno Federal, como a la Secretaría de Educación junto con la Subsecretaría de Educación Media y Superior del Estado, para que tengan conocimiento de estos hechos y actúen en consecuencia conforme a sus facultades y atribuciones, para que en Coahuila, en ningún plantel educativo se repitan este tipo de conductas nocivas y contrarias a nuestros derechos humanos.</w:t>
      </w:r>
    </w:p>
    <w:p w14:paraId="2D6FE09B" w14:textId="77777777" w:rsidR="000C0799" w:rsidRPr="006840C0" w:rsidRDefault="000C0799" w:rsidP="000C0799">
      <w:pPr>
        <w:spacing w:after="0" w:line="240" w:lineRule="auto"/>
        <w:jc w:val="both"/>
        <w:rPr>
          <w:rFonts w:ascii="Arial" w:hAnsi="Arial" w:cs="Arial"/>
          <w:sz w:val="26"/>
          <w:szCs w:val="26"/>
        </w:rPr>
      </w:pPr>
    </w:p>
    <w:p w14:paraId="380852E1" w14:textId="77777777" w:rsidR="000C0799" w:rsidRPr="006840C0" w:rsidRDefault="000C0799" w:rsidP="000C0799">
      <w:pPr>
        <w:spacing w:after="0" w:line="240" w:lineRule="auto"/>
        <w:jc w:val="both"/>
        <w:rPr>
          <w:rFonts w:ascii="Arial" w:eastAsia="Times New Roman" w:hAnsi="Arial" w:cs="Arial"/>
          <w:color w:val="000000" w:themeColor="text1"/>
          <w:sz w:val="26"/>
          <w:szCs w:val="26"/>
          <w:lang w:eastAsia="es-MX"/>
        </w:rPr>
      </w:pPr>
      <w:r w:rsidRPr="006840C0">
        <w:rPr>
          <w:rFonts w:ascii="Arial" w:eastAsia="Times New Roman" w:hAnsi="Arial" w:cs="Arial"/>
          <w:color w:val="000000" w:themeColor="text1"/>
          <w:sz w:val="26"/>
          <w:szCs w:val="26"/>
          <w:lang w:eastAsia="es-MX"/>
        </w:rPr>
        <w:t>Finalmente, pido el apoyo a todos mis compañeros Diputados, para que seamos sensibles y empáticos con las personas que sufren acoso laboral y otro tipo de violencias. Este es un tema que nos compete, que nos lastima a todos y es un asunto que no tiene Partido Político.</w:t>
      </w:r>
    </w:p>
    <w:p w14:paraId="326060E6" w14:textId="77777777" w:rsidR="000C0799" w:rsidRPr="006840C0" w:rsidRDefault="000C0799" w:rsidP="000C0799">
      <w:pPr>
        <w:spacing w:after="0" w:line="240" w:lineRule="auto"/>
        <w:jc w:val="both"/>
        <w:rPr>
          <w:rFonts w:ascii="Arial" w:hAnsi="Arial" w:cs="Arial"/>
          <w:sz w:val="26"/>
          <w:szCs w:val="26"/>
        </w:rPr>
      </w:pPr>
    </w:p>
    <w:p w14:paraId="36722542" w14:textId="77777777" w:rsidR="000C0799" w:rsidRPr="006840C0" w:rsidRDefault="000C0799" w:rsidP="000C0799">
      <w:pPr>
        <w:spacing w:after="0" w:line="276" w:lineRule="auto"/>
        <w:ind w:right="50"/>
        <w:jc w:val="both"/>
        <w:rPr>
          <w:rFonts w:ascii="Arial" w:eastAsia="Times New Roman" w:hAnsi="Arial" w:cs="Arial"/>
          <w:color w:val="000000" w:themeColor="text1"/>
          <w:sz w:val="26"/>
          <w:szCs w:val="26"/>
          <w:lang w:eastAsia="es-MX"/>
        </w:rPr>
      </w:pPr>
      <w:r w:rsidRPr="006840C0">
        <w:rPr>
          <w:rFonts w:ascii="Arial" w:eastAsia="Times New Roman" w:hAnsi="Arial" w:cs="Arial"/>
          <w:color w:val="000000" w:themeColor="text1"/>
          <w:sz w:val="26"/>
          <w:szCs w:val="26"/>
          <w:lang w:eastAsia="es-MX"/>
        </w:rPr>
        <w:t>Por lo expuesto, se presenta ante esta Soberanía el siguiente:</w:t>
      </w:r>
    </w:p>
    <w:p w14:paraId="540C1650" w14:textId="77777777" w:rsidR="000C0799" w:rsidRPr="006840C0" w:rsidRDefault="000C0799" w:rsidP="000C0799">
      <w:pPr>
        <w:spacing w:after="0" w:line="276" w:lineRule="auto"/>
        <w:ind w:right="1"/>
        <w:jc w:val="both"/>
        <w:rPr>
          <w:rFonts w:ascii="Arial" w:eastAsia="Times New Roman" w:hAnsi="Arial" w:cs="Arial"/>
          <w:bCs/>
          <w:sz w:val="26"/>
          <w:szCs w:val="26"/>
          <w:lang w:val="es-ES" w:eastAsia="es-ES"/>
        </w:rPr>
      </w:pPr>
    </w:p>
    <w:p w14:paraId="6EC0E3E2" w14:textId="77777777" w:rsidR="000C0799" w:rsidRPr="006840C0" w:rsidRDefault="000C0799" w:rsidP="000C0799">
      <w:pPr>
        <w:tabs>
          <w:tab w:val="left" w:pos="3000"/>
          <w:tab w:val="center" w:pos="4749"/>
        </w:tabs>
        <w:spacing w:after="0" w:line="276" w:lineRule="auto"/>
        <w:jc w:val="both"/>
        <w:rPr>
          <w:rFonts w:ascii="Arial" w:eastAsia="Times New Roman" w:hAnsi="Arial" w:cs="Arial"/>
          <w:b/>
          <w:sz w:val="26"/>
          <w:szCs w:val="26"/>
          <w:lang w:eastAsia="es-MX"/>
        </w:rPr>
      </w:pPr>
    </w:p>
    <w:p w14:paraId="78F359B9" w14:textId="77777777" w:rsidR="000C0799" w:rsidRPr="006840C0" w:rsidRDefault="000C0799" w:rsidP="000C0799">
      <w:pPr>
        <w:tabs>
          <w:tab w:val="left" w:pos="3000"/>
          <w:tab w:val="center" w:pos="4749"/>
        </w:tabs>
        <w:spacing w:after="0" w:line="276" w:lineRule="auto"/>
        <w:jc w:val="center"/>
        <w:rPr>
          <w:rFonts w:ascii="Arial" w:eastAsia="Times New Roman" w:hAnsi="Arial" w:cs="Arial"/>
          <w:b/>
          <w:sz w:val="26"/>
          <w:szCs w:val="26"/>
          <w:lang w:eastAsia="es-MX"/>
        </w:rPr>
      </w:pPr>
      <w:r w:rsidRPr="006840C0">
        <w:rPr>
          <w:rFonts w:ascii="Arial" w:eastAsia="Times New Roman" w:hAnsi="Arial" w:cs="Arial"/>
          <w:b/>
          <w:sz w:val="26"/>
          <w:szCs w:val="26"/>
          <w:lang w:eastAsia="es-MX"/>
        </w:rPr>
        <w:t>PUNTO DE ACUERDO</w:t>
      </w:r>
    </w:p>
    <w:p w14:paraId="2AC5FB87" w14:textId="77777777" w:rsidR="000C0799" w:rsidRPr="006840C0" w:rsidRDefault="000C0799" w:rsidP="000C0799">
      <w:pPr>
        <w:spacing w:after="0" w:line="276" w:lineRule="auto"/>
        <w:jc w:val="both"/>
        <w:rPr>
          <w:rFonts w:ascii="Arial" w:eastAsia="Times New Roman" w:hAnsi="Arial" w:cs="Arial"/>
          <w:b/>
          <w:sz w:val="26"/>
          <w:szCs w:val="26"/>
          <w:lang w:eastAsia="es-MX"/>
        </w:rPr>
      </w:pPr>
    </w:p>
    <w:p w14:paraId="084F447C" w14:textId="77777777" w:rsidR="000C0799" w:rsidRPr="006840C0" w:rsidRDefault="000C0799" w:rsidP="000C0799">
      <w:pPr>
        <w:spacing w:after="0" w:line="276" w:lineRule="auto"/>
        <w:jc w:val="both"/>
        <w:rPr>
          <w:rFonts w:ascii="Arial" w:eastAsia="Times New Roman" w:hAnsi="Arial" w:cs="Arial"/>
          <w:bCs/>
          <w:sz w:val="26"/>
          <w:szCs w:val="26"/>
          <w:lang w:eastAsia="es-MX"/>
        </w:rPr>
      </w:pPr>
      <w:r w:rsidRPr="006840C0">
        <w:rPr>
          <w:rFonts w:ascii="Arial" w:eastAsia="Times New Roman" w:hAnsi="Arial" w:cs="Arial"/>
          <w:b/>
          <w:sz w:val="26"/>
          <w:szCs w:val="26"/>
          <w:lang w:eastAsia="es-MX"/>
        </w:rPr>
        <w:t>ÚNICO</w:t>
      </w:r>
      <w:r w:rsidRPr="006840C0">
        <w:rPr>
          <w:rFonts w:ascii="Arial" w:eastAsia="Times New Roman" w:hAnsi="Arial" w:cs="Arial"/>
          <w:sz w:val="26"/>
          <w:szCs w:val="26"/>
          <w:lang w:eastAsia="es-MX"/>
        </w:rPr>
        <w:t xml:space="preserve">.- </w:t>
      </w:r>
      <w:r w:rsidRPr="006840C0">
        <w:rPr>
          <w:rFonts w:ascii="Arial" w:eastAsia="Times New Roman" w:hAnsi="Arial" w:cs="Arial"/>
          <w:bCs/>
          <w:sz w:val="26"/>
          <w:szCs w:val="26"/>
          <w:lang w:eastAsia="es-MX"/>
        </w:rPr>
        <w:t xml:space="preserve">Se exhorta respetuosamente a la Secretaría de Educación Pública del Gobierno Federal, a la Secretaría de Educación y a la Subsecretaría de Educación </w:t>
      </w:r>
      <w:r w:rsidRPr="006840C0">
        <w:rPr>
          <w:rFonts w:ascii="Arial" w:eastAsia="Times New Roman" w:hAnsi="Arial" w:cs="Arial"/>
          <w:bCs/>
          <w:sz w:val="26"/>
          <w:szCs w:val="26"/>
          <w:lang w:eastAsia="es-MX"/>
        </w:rPr>
        <w:lastRenderedPageBreak/>
        <w:t>Media y Superior del Estado de Coahuila en el ámbito de sus respectivas competencias, para que informen a esta Soberanía, las medidas y acciones que se están tomando para erradicar el acoso laboral y toda clase de violencias dentro de las Instituciones Educativas en Coahuila.</w:t>
      </w:r>
    </w:p>
    <w:p w14:paraId="640305BD" w14:textId="77777777" w:rsidR="000C0799" w:rsidRPr="006840C0" w:rsidRDefault="000C0799" w:rsidP="000C0799">
      <w:pPr>
        <w:spacing w:after="0" w:line="240" w:lineRule="auto"/>
        <w:jc w:val="both"/>
        <w:rPr>
          <w:rFonts w:ascii="Arial" w:eastAsia="Times New Roman" w:hAnsi="Arial" w:cs="Arial"/>
          <w:bCs/>
          <w:sz w:val="26"/>
          <w:szCs w:val="26"/>
          <w:lang w:eastAsia="es-MX"/>
        </w:rPr>
      </w:pPr>
    </w:p>
    <w:p w14:paraId="63000271" w14:textId="77777777" w:rsidR="000C0799" w:rsidRPr="006840C0" w:rsidRDefault="000C0799" w:rsidP="000C0799">
      <w:pPr>
        <w:spacing w:after="0" w:line="240" w:lineRule="auto"/>
        <w:jc w:val="both"/>
        <w:rPr>
          <w:rFonts w:ascii="Arial" w:eastAsia="Times New Roman" w:hAnsi="Arial" w:cs="Arial"/>
          <w:b/>
          <w:bCs/>
          <w:sz w:val="26"/>
          <w:szCs w:val="26"/>
          <w:lang w:eastAsia="es-MX"/>
        </w:rPr>
      </w:pPr>
    </w:p>
    <w:p w14:paraId="126AA0A4" w14:textId="77777777" w:rsidR="000C0799" w:rsidRPr="006840C0" w:rsidRDefault="000C0799" w:rsidP="000C0799">
      <w:pPr>
        <w:spacing w:after="0" w:line="240" w:lineRule="auto"/>
        <w:jc w:val="center"/>
        <w:rPr>
          <w:rFonts w:ascii="Arial" w:eastAsia="Times New Roman" w:hAnsi="Arial" w:cs="Arial"/>
          <w:b/>
          <w:bCs/>
          <w:sz w:val="26"/>
          <w:szCs w:val="26"/>
          <w:lang w:eastAsia="es-MX"/>
        </w:rPr>
      </w:pPr>
      <w:r w:rsidRPr="006840C0">
        <w:rPr>
          <w:rFonts w:ascii="Arial" w:eastAsia="Times New Roman" w:hAnsi="Arial" w:cs="Arial"/>
          <w:b/>
          <w:bCs/>
          <w:sz w:val="26"/>
          <w:szCs w:val="26"/>
          <w:lang w:eastAsia="es-MX"/>
        </w:rPr>
        <w:t>A T E N T A M E N T E</w:t>
      </w:r>
    </w:p>
    <w:p w14:paraId="1FA16329" w14:textId="77777777" w:rsidR="000C0799" w:rsidRPr="006840C0" w:rsidRDefault="000C0799" w:rsidP="000C0799">
      <w:pPr>
        <w:spacing w:after="0" w:line="240" w:lineRule="auto"/>
        <w:jc w:val="center"/>
        <w:rPr>
          <w:rFonts w:ascii="Arial" w:eastAsia="Times New Roman" w:hAnsi="Arial" w:cs="Arial"/>
          <w:b/>
          <w:bCs/>
          <w:sz w:val="26"/>
          <w:szCs w:val="26"/>
          <w:lang w:eastAsia="es-MX"/>
        </w:rPr>
      </w:pPr>
      <w:r w:rsidRPr="006840C0">
        <w:rPr>
          <w:rFonts w:ascii="Arial" w:eastAsia="Times New Roman" w:hAnsi="Arial" w:cs="Arial"/>
          <w:b/>
          <w:bCs/>
          <w:sz w:val="26"/>
          <w:szCs w:val="26"/>
          <w:lang w:eastAsia="es-MX"/>
        </w:rPr>
        <w:t>Saltillo, Coahuila de Zaragoza, a 7 de septiembre de 2021.</w:t>
      </w:r>
    </w:p>
    <w:p w14:paraId="0D65DC7C" w14:textId="77777777" w:rsidR="000C0799" w:rsidRPr="006840C0" w:rsidRDefault="000C0799" w:rsidP="000C0799">
      <w:pPr>
        <w:spacing w:after="0" w:line="240" w:lineRule="auto"/>
        <w:jc w:val="center"/>
        <w:rPr>
          <w:rFonts w:ascii="Arial" w:eastAsia="Times New Roman" w:hAnsi="Arial" w:cs="Arial"/>
          <w:b/>
          <w:bCs/>
          <w:sz w:val="26"/>
          <w:szCs w:val="26"/>
          <w:lang w:eastAsia="es-MX"/>
        </w:rPr>
      </w:pPr>
    </w:p>
    <w:p w14:paraId="17C84A8E" w14:textId="77777777" w:rsidR="000C0799" w:rsidRPr="006840C0" w:rsidRDefault="000C0799" w:rsidP="000C0799">
      <w:pPr>
        <w:spacing w:after="0" w:line="240" w:lineRule="auto"/>
        <w:jc w:val="center"/>
        <w:rPr>
          <w:rFonts w:ascii="Arial" w:eastAsia="Times New Roman" w:hAnsi="Arial" w:cs="Arial"/>
          <w:b/>
          <w:bCs/>
          <w:sz w:val="26"/>
          <w:szCs w:val="26"/>
          <w:lang w:eastAsia="es-MX"/>
        </w:rPr>
      </w:pPr>
    </w:p>
    <w:p w14:paraId="79E0E454" w14:textId="77777777" w:rsidR="000C0799" w:rsidRPr="006840C0" w:rsidRDefault="000C0799" w:rsidP="000C0799">
      <w:pPr>
        <w:spacing w:after="0" w:line="240" w:lineRule="auto"/>
        <w:jc w:val="center"/>
        <w:rPr>
          <w:rFonts w:ascii="Arial" w:eastAsia="Times New Roman" w:hAnsi="Arial" w:cs="Arial"/>
          <w:b/>
          <w:bCs/>
          <w:sz w:val="26"/>
          <w:szCs w:val="26"/>
          <w:lang w:eastAsia="es-MX"/>
        </w:rPr>
      </w:pPr>
    </w:p>
    <w:p w14:paraId="43A453F1" w14:textId="77777777" w:rsidR="000C0799" w:rsidRPr="006840C0" w:rsidRDefault="000C0799" w:rsidP="000C0799">
      <w:pPr>
        <w:spacing w:after="0" w:line="240" w:lineRule="auto"/>
        <w:jc w:val="center"/>
        <w:rPr>
          <w:rFonts w:ascii="Arial" w:eastAsia="Times New Roman" w:hAnsi="Arial" w:cs="Arial"/>
          <w:b/>
          <w:bCs/>
          <w:sz w:val="26"/>
          <w:szCs w:val="26"/>
          <w:lang w:eastAsia="es-MX"/>
        </w:rPr>
      </w:pPr>
    </w:p>
    <w:p w14:paraId="12350DE9" w14:textId="77777777" w:rsidR="000C0799" w:rsidRPr="006840C0" w:rsidRDefault="000C0799" w:rsidP="000C0799">
      <w:pPr>
        <w:spacing w:after="0" w:line="240" w:lineRule="auto"/>
        <w:jc w:val="center"/>
        <w:rPr>
          <w:rFonts w:ascii="Arial" w:eastAsia="Times New Roman" w:hAnsi="Arial" w:cs="Arial"/>
          <w:b/>
          <w:bCs/>
          <w:sz w:val="26"/>
          <w:szCs w:val="26"/>
          <w:lang w:eastAsia="es-MX"/>
        </w:rPr>
      </w:pPr>
    </w:p>
    <w:p w14:paraId="18635074" w14:textId="77777777" w:rsidR="000C0799" w:rsidRPr="006840C0" w:rsidRDefault="000C0799" w:rsidP="000C0799">
      <w:pPr>
        <w:spacing w:after="0" w:line="240" w:lineRule="auto"/>
        <w:jc w:val="center"/>
        <w:rPr>
          <w:rFonts w:ascii="Arial" w:eastAsia="Times New Roman" w:hAnsi="Arial" w:cs="Arial"/>
          <w:b/>
          <w:bCs/>
          <w:sz w:val="26"/>
          <w:szCs w:val="26"/>
          <w:lang w:eastAsia="es-MX"/>
        </w:rPr>
      </w:pPr>
      <w:r w:rsidRPr="006840C0">
        <w:rPr>
          <w:rFonts w:ascii="Arial" w:eastAsia="Times New Roman" w:hAnsi="Arial" w:cs="Arial"/>
          <w:b/>
          <w:bCs/>
          <w:sz w:val="26"/>
          <w:szCs w:val="26"/>
          <w:lang w:eastAsia="es-MX"/>
        </w:rPr>
        <w:t>DIP. TANIA VANESSA FLORES GUERRA</w:t>
      </w:r>
    </w:p>
    <w:p w14:paraId="35123D72" w14:textId="77777777" w:rsidR="000C0799" w:rsidRPr="006840C0" w:rsidRDefault="000C0799" w:rsidP="000C0799">
      <w:pPr>
        <w:spacing w:after="0" w:line="240" w:lineRule="auto"/>
        <w:jc w:val="center"/>
        <w:rPr>
          <w:rFonts w:ascii="Arial" w:eastAsia="Times New Roman" w:hAnsi="Arial" w:cs="Arial"/>
          <w:b/>
          <w:bCs/>
          <w:sz w:val="26"/>
          <w:szCs w:val="26"/>
          <w:lang w:eastAsia="es-MX"/>
        </w:rPr>
      </w:pPr>
      <w:r w:rsidRPr="006840C0">
        <w:rPr>
          <w:rFonts w:ascii="Arial" w:eastAsia="Times New Roman" w:hAnsi="Arial" w:cs="Arial"/>
          <w:b/>
          <w:bCs/>
          <w:sz w:val="26"/>
          <w:szCs w:val="26"/>
          <w:lang w:eastAsia="es-MX"/>
        </w:rPr>
        <w:t>FRACCIÓN PARLAMENTRIA “EVARISTO PÉREZ ARREOLA” DEL</w:t>
      </w:r>
    </w:p>
    <w:p w14:paraId="17CC06F3" w14:textId="77777777" w:rsidR="000C0799" w:rsidRPr="006840C0" w:rsidRDefault="000C0799" w:rsidP="000C0799">
      <w:pPr>
        <w:spacing w:after="0" w:line="240" w:lineRule="auto"/>
        <w:jc w:val="center"/>
        <w:rPr>
          <w:rFonts w:ascii="Arial" w:hAnsi="Arial" w:cs="Arial"/>
          <w:sz w:val="26"/>
          <w:szCs w:val="26"/>
        </w:rPr>
      </w:pPr>
      <w:r w:rsidRPr="006840C0">
        <w:rPr>
          <w:rFonts w:ascii="Arial" w:eastAsia="Times New Roman" w:hAnsi="Arial" w:cs="Arial"/>
          <w:b/>
          <w:bCs/>
          <w:sz w:val="26"/>
          <w:szCs w:val="26"/>
          <w:lang w:eastAsia="es-MX"/>
        </w:rPr>
        <w:t>PARTIDO UNIDAD DEMOCRÁTICA DE COAHUILA</w:t>
      </w:r>
    </w:p>
    <w:p w14:paraId="0933452A" w14:textId="77777777" w:rsidR="000C0799" w:rsidRPr="006840C0" w:rsidRDefault="000C0799" w:rsidP="000C0799">
      <w:pPr>
        <w:spacing w:after="0" w:line="240" w:lineRule="auto"/>
        <w:jc w:val="center"/>
        <w:rPr>
          <w:rFonts w:ascii="Arial" w:eastAsia="Times New Roman" w:hAnsi="Arial" w:cs="Arial"/>
          <w:b/>
          <w:bCs/>
          <w:sz w:val="26"/>
          <w:szCs w:val="26"/>
          <w:lang w:eastAsia="es-MX"/>
        </w:rPr>
      </w:pPr>
    </w:p>
    <w:p w14:paraId="0EF1082B" w14:textId="77777777" w:rsidR="000C0799" w:rsidRPr="006840C0" w:rsidRDefault="000C0799" w:rsidP="000C0799">
      <w:pPr>
        <w:rPr>
          <w:rFonts w:ascii="Arial" w:eastAsia="Times New Roman" w:hAnsi="Arial" w:cs="Arial"/>
          <w:sz w:val="26"/>
          <w:szCs w:val="26"/>
          <w:lang w:val="es-ES" w:eastAsia="es-ES"/>
        </w:rPr>
      </w:pPr>
    </w:p>
    <w:p w14:paraId="4FD31E08" w14:textId="77777777" w:rsidR="000C0799" w:rsidRPr="006840C0" w:rsidRDefault="000C0799" w:rsidP="000C0799">
      <w:pPr>
        <w:rPr>
          <w:sz w:val="26"/>
          <w:szCs w:val="26"/>
        </w:rPr>
      </w:pPr>
    </w:p>
    <w:p w14:paraId="33CA494D" w14:textId="77777777" w:rsidR="00664792" w:rsidRPr="00664792" w:rsidRDefault="00664792" w:rsidP="00664792">
      <w:pPr>
        <w:spacing w:after="0" w:line="240" w:lineRule="auto"/>
        <w:jc w:val="center"/>
        <w:rPr>
          <w:rFonts w:ascii="Arial" w:eastAsia="Times New Roman" w:hAnsi="Arial" w:cs="Arial"/>
          <w:b/>
          <w:bCs/>
          <w:sz w:val="28"/>
          <w:szCs w:val="28"/>
          <w:lang w:eastAsia="es-MX"/>
        </w:rPr>
      </w:pPr>
    </w:p>
    <w:p w14:paraId="6BD48799" w14:textId="77777777" w:rsidR="007B37A6" w:rsidRDefault="007B37A6" w:rsidP="00664792">
      <w:pPr>
        <w:spacing w:after="0" w:line="240" w:lineRule="auto"/>
        <w:jc w:val="both"/>
        <w:rPr>
          <w:rFonts w:ascii="Arial" w:eastAsia="Arial" w:hAnsi="Arial" w:cs="Arial"/>
          <w:b/>
          <w:sz w:val="24"/>
          <w:szCs w:val="24"/>
          <w:lang w:eastAsia="es-MX"/>
        </w:rPr>
        <w:sectPr w:rsidR="007B37A6" w:rsidSect="001322D8">
          <w:footnotePr>
            <w:numRestart w:val="eachSect"/>
          </w:footnotePr>
          <w:pgSz w:w="12240" w:h="15840" w:code="1"/>
          <w:pgMar w:top="1418" w:right="1418" w:bottom="1418" w:left="1418" w:header="567" w:footer="567" w:gutter="0"/>
          <w:cols w:space="708"/>
          <w:docGrid w:linePitch="360"/>
        </w:sectPr>
      </w:pPr>
    </w:p>
    <w:p w14:paraId="37325F2F" w14:textId="5CCAD183" w:rsidR="00664792" w:rsidRPr="00664792" w:rsidRDefault="00664792" w:rsidP="00664792">
      <w:pPr>
        <w:spacing w:after="0" w:line="240" w:lineRule="auto"/>
        <w:jc w:val="both"/>
        <w:rPr>
          <w:rFonts w:ascii="Arial" w:eastAsia="Arial" w:hAnsi="Arial" w:cs="Arial"/>
          <w:b/>
          <w:sz w:val="24"/>
          <w:szCs w:val="24"/>
          <w:lang w:eastAsia="es-MX"/>
        </w:rPr>
      </w:pPr>
      <w:r w:rsidRPr="00664792">
        <w:rPr>
          <w:rFonts w:ascii="Arial" w:eastAsia="Arial" w:hAnsi="Arial" w:cs="Arial"/>
          <w:b/>
          <w:sz w:val="24"/>
          <w:szCs w:val="24"/>
          <w:lang w:eastAsia="es-MX"/>
        </w:rPr>
        <w:lastRenderedPageBreak/>
        <w:t>PROPOSICIÓN CON PUNTO DE ACUERDO QUE PRESENTA LA DIPUTADA EDNA ILEANA DÁVALOS ELIZONDO, EN CONJUNTO CON LAS DIPUTADAS Y LOS DIPUTADOS INTEGRANTES DEL GRUPO PARLAMENTARIO “MIGUEL RAMOS ARIZPE” DEL PARTIDO REVOLUCIONARIO INSTITUCIONAL, CON EL OBJETO DE EXHORTAR DE MANERA RESPETUOSA A LA DIRECCIÓN GENERAL DE PROFESIONES DE LA SECRETARÍA DE EDUCACIÓN PÚBLICA, PARA QUE, CON BASE EN SUS COMPETENCIAS, ESTABLEZCA CRITERIOS GENERALES COMUNES A TODAS LAS ENTIDADES FEDERATIVAS PARA AGILIZAR EL TRÁMITE DE LIBERACIÓN DEL SERVICIO SOCIAL Y FLEXIBILICE LOS MECANISMOS PARA LA COMPROBACIÓN DEL TRÁMITE DE CULMINACIÓN DEL SERVICIO SOCIAL EN LOS PROCESOS DE TITULACIÓN COMO MEDIDA EXCEPCIONAL CON MOTIVO DE LA CONTINGENCIA SANITARIA PROVOCADA POR EL VIRUS SARS-COV-2.</w:t>
      </w:r>
    </w:p>
    <w:p w14:paraId="227A5ABA" w14:textId="77777777" w:rsidR="00664792" w:rsidRPr="00664792" w:rsidRDefault="00664792" w:rsidP="00664792">
      <w:pPr>
        <w:spacing w:after="0" w:line="240" w:lineRule="auto"/>
        <w:rPr>
          <w:rFonts w:ascii="Arial" w:eastAsia="Calibri" w:hAnsi="Arial" w:cs="Arial"/>
          <w:b/>
          <w:sz w:val="24"/>
          <w:szCs w:val="24"/>
          <w:lang w:eastAsia="es-MX"/>
        </w:rPr>
      </w:pPr>
    </w:p>
    <w:p w14:paraId="4AF76471" w14:textId="77777777" w:rsidR="00664792" w:rsidRPr="00664792" w:rsidRDefault="00664792" w:rsidP="00664792">
      <w:pPr>
        <w:spacing w:after="0" w:line="240" w:lineRule="auto"/>
        <w:rPr>
          <w:rFonts w:ascii="Arial" w:eastAsia="Calibri" w:hAnsi="Arial" w:cs="Arial"/>
          <w:b/>
          <w:sz w:val="24"/>
          <w:szCs w:val="24"/>
          <w:lang w:eastAsia="es-MX"/>
        </w:rPr>
      </w:pPr>
      <w:r w:rsidRPr="00664792">
        <w:rPr>
          <w:rFonts w:ascii="Arial" w:eastAsia="Calibri" w:hAnsi="Arial" w:cs="Arial"/>
          <w:b/>
          <w:sz w:val="24"/>
          <w:szCs w:val="24"/>
          <w:lang w:eastAsia="es-MX"/>
        </w:rPr>
        <w:t xml:space="preserve">H.  PLENO DEL CONGRESO DEL ESTADO </w:t>
      </w:r>
    </w:p>
    <w:p w14:paraId="0FD518D9" w14:textId="77777777" w:rsidR="00664792" w:rsidRPr="00664792" w:rsidRDefault="00664792" w:rsidP="00664792">
      <w:pPr>
        <w:spacing w:after="0" w:line="240" w:lineRule="auto"/>
        <w:rPr>
          <w:rFonts w:ascii="Arial" w:eastAsia="Calibri" w:hAnsi="Arial" w:cs="Arial"/>
          <w:b/>
          <w:sz w:val="24"/>
          <w:szCs w:val="24"/>
          <w:lang w:eastAsia="es-MX"/>
        </w:rPr>
      </w:pPr>
      <w:r w:rsidRPr="00664792">
        <w:rPr>
          <w:rFonts w:ascii="Arial" w:eastAsia="Calibri" w:hAnsi="Arial" w:cs="Arial"/>
          <w:b/>
          <w:sz w:val="24"/>
          <w:szCs w:val="24"/>
          <w:lang w:eastAsia="es-MX"/>
        </w:rPr>
        <w:t>DE COAHUILA DE ZARAGOZA.</w:t>
      </w:r>
    </w:p>
    <w:p w14:paraId="7D26EF7B" w14:textId="77777777" w:rsidR="00664792" w:rsidRPr="00664792" w:rsidRDefault="00664792" w:rsidP="00664792">
      <w:pPr>
        <w:spacing w:after="0" w:line="240" w:lineRule="auto"/>
        <w:rPr>
          <w:rFonts w:ascii="Arial" w:eastAsia="Calibri" w:hAnsi="Arial" w:cs="Arial"/>
          <w:b/>
          <w:sz w:val="24"/>
          <w:szCs w:val="24"/>
          <w:lang w:eastAsia="es-MX"/>
        </w:rPr>
      </w:pPr>
      <w:r w:rsidRPr="00664792">
        <w:rPr>
          <w:rFonts w:ascii="Arial" w:eastAsia="Calibri" w:hAnsi="Arial" w:cs="Arial"/>
          <w:b/>
          <w:sz w:val="24"/>
          <w:szCs w:val="24"/>
          <w:lang w:eastAsia="es-MX"/>
        </w:rPr>
        <w:t>PRESENTE.-</w:t>
      </w:r>
    </w:p>
    <w:p w14:paraId="59BE39CB" w14:textId="77777777" w:rsidR="00664792" w:rsidRPr="00664792" w:rsidRDefault="00664792" w:rsidP="00664792">
      <w:pPr>
        <w:spacing w:after="0" w:line="240" w:lineRule="auto"/>
        <w:rPr>
          <w:rFonts w:ascii="Arial" w:eastAsia="Calibri" w:hAnsi="Arial" w:cs="Arial"/>
          <w:sz w:val="24"/>
          <w:szCs w:val="24"/>
          <w:lang w:eastAsia="es-MX"/>
        </w:rPr>
      </w:pPr>
    </w:p>
    <w:p w14:paraId="71BC012D" w14:textId="494B6CE3" w:rsidR="00664792" w:rsidRPr="00664792" w:rsidRDefault="00664792" w:rsidP="00664792">
      <w:pPr>
        <w:spacing w:after="0" w:line="240" w:lineRule="auto"/>
        <w:jc w:val="both"/>
        <w:rPr>
          <w:rFonts w:ascii="Arial" w:eastAsia="Arial" w:hAnsi="Arial" w:cs="Arial"/>
          <w:sz w:val="24"/>
          <w:szCs w:val="24"/>
          <w:lang w:eastAsia="es-MX"/>
        </w:rPr>
      </w:pPr>
      <w:r w:rsidRPr="00664792">
        <w:rPr>
          <w:rFonts w:ascii="Arial" w:eastAsia="Arial" w:hAnsi="Arial" w:cs="Arial"/>
          <w:sz w:val="24"/>
          <w:szCs w:val="24"/>
          <w:lang w:eastAsia="es-MX"/>
        </w:rPr>
        <w:t xml:space="preserve">La suscrita Diputada </w:t>
      </w:r>
      <w:r w:rsidRPr="00664792">
        <w:rPr>
          <w:rFonts w:ascii="Arial" w:eastAsia="Calibri" w:hAnsi="Arial" w:cs="Arial"/>
          <w:b/>
          <w:sz w:val="24"/>
          <w:szCs w:val="24"/>
          <w:lang w:eastAsia="es-MX"/>
        </w:rPr>
        <w:t>Edna Ileana Dávalos Elizondo</w:t>
      </w:r>
      <w:r w:rsidRPr="00664792">
        <w:rPr>
          <w:rFonts w:ascii="Arial" w:eastAsia="Arial" w:hAnsi="Arial" w:cs="Arial"/>
          <w:sz w:val="24"/>
          <w:szCs w:val="24"/>
          <w:lang w:eastAsia="es-MX"/>
        </w:rPr>
        <w:t xml:space="preserve">,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Prácticas Parlamentarias del Congreso del Estado Libre e Independiente de Coahuila de Zaragoza, nos permitimos presentar ante esta Soberanía, la presente </w:t>
      </w:r>
      <w:r w:rsidRPr="00664792">
        <w:rPr>
          <w:rFonts w:ascii="Arial" w:eastAsia="Times New Roman" w:hAnsi="Arial" w:cs="Arial"/>
          <w:sz w:val="24"/>
          <w:szCs w:val="24"/>
          <w:lang w:eastAsia="es-MX"/>
        </w:rPr>
        <w:t xml:space="preserve">Proposición con </w:t>
      </w:r>
      <w:r w:rsidRPr="00664792">
        <w:rPr>
          <w:rFonts w:ascii="Arial" w:eastAsia="Times New Roman" w:hAnsi="Arial" w:cs="Arial"/>
          <w:b/>
          <w:bCs/>
          <w:sz w:val="24"/>
          <w:szCs w:val="24"/>
          <w:lang w:eastAsia="es-MX"/>
        </w:rPr>
        <w:t>Punto de Acuerdo</w:t>
      </w:r>
      <w:r w:rsidRPr="00664792">
        <w:rPr>
          <w:rFonts w:ascii="Arial" w:eastAsia="Arial" w:hAnsi="Arial" w:cs="Arial"/>
          <w:sz w:val="24"/>
          <w:szCs w:val="24"/>
          <w:lang w:eastAsia="es-MX"/>
        </w:rPr>
        <w:t>, en base a la siguiente:</w:t>
      </w:r>
    </w:p>
    <w:p w14:paraId="548612C8" w14:textId="77777777" w:rsidR="00664792" w:rsidRPr="00664792" w:rsidRDefault="00664792" w:rsidP="00664792">
      <w:pPr>
        <w:spacing w:after="0" w:line="240" w:lineRule="auto"/>
        <w:jc w:val="both"/>
        <w:rPr>
          <w:rFonts w:ascii="Arial" w:eastAsia="Arial" w:hAnsi="Arial" w:cs="Arial"/>
          <w:sz w:val="24"/>
          <w:szCs w:val="24"/>
          <w:lang w:eastAsia="es-MX"/>
        </w:rPr>
      </w:pPr>
    </w:p>
    <w:p w14:paraId="368B712D" w14:textId="77777777" w:rsidR="00664792" w:rsidRPr="00664792" w:rsidRDefault="00664792" w:rsidP="00664792">
      <w:pPr>
        <w:spacing w:after="0" w:line="240" w:lineRule="auto"/>
        <w:jc w:val="center"/>
        <w:rPr>
          <w:rFonts w:ascii="Arial" w:eastAsia="Times New Roman" w:hAnsi="Arial" w:cs="Arial"/>
          <w:b/>
          <w:sz w:val="24"/>
          <w:szCs w:val="24"/>
          <w:lang w:eastAsia="es-MX"/>
        </w:rPr>
      </w:pPr>
      <w:r w:rsidRPr="00664792">
        <w:rPr>
          <w:rFonts w:ascii="Arial" w:eastAsia="Times New Roman" w:hAnsi="Arial" w:cs="Arial"/>
          <w:b/>
          <w:sz w:val="24"/>
          <w:szCs w:val="24"/>
          <w:lang w:eastAsia="es-MX"/>
        </w:rPr>
        <w:t>EXPOSICIÓN DE MOTIVOS</w:t>
      </w:r>
    </w:p>
    <w:p w14:paraId="1E81A21E" w14:textId="77777777" w:rsidR="00664792" w:rsidRPr="00664792" w:rsidRDefault="00664792" w:rsidP="00664792">
      <w:pPr>
        <w:spacing w:after="0" w:line="240" w:lineRule="auto"/>
        <w:jc w:val="both"/>
        <w:rPr>
          <w:rFonts w:ascii="Arial" w:eastAsia="Times New Roman" w:hAnsi="Arial" w:cs="Arial"/>
          <w:b/>
          <w:sz w:val="24"/>
          <w:szCs w:val="24"/>
          <w:lang w:eastAsia="es-MX"/>
        </w:rPr>
      </w:pPr>
    </w:p>
    <w:p w14:paraId="6E351969" w14:textId="77777777" w:rsidR="00664792" w:rsidRPr="00664792" w:rsidRDefault="00664792" w:rsidP="00664792">
      <w:pPr>
        <w:spacing w:after="0" w:line="240" w:lineRule="auto"/>
        <w:jc w:val="both"/>
        <w:rPr>
          <w:rFonts w:ascii="Arial" w:eastAsia="Calibri" w:hAnsi="Arial" w:cs="Arial"/>
          <w:sz w:val="24"/>
          <w:szCs w:val="24"/>
        </w:rPr>
      </w:pPr>
      <w:r w:rsidRPr="00664792">
        <w:rPr>
          <w:rFonts w:ascii="Arial" w:eastAsia="Calibri" w:hAnsi="Arial" w:cs="Arial"/>
          <w:sz w:val="24"/>
          <w:szCs w:val="24"/>
        </w:rPr>
        <w:t xml:space="preserve">La esencia del servicio social en México, se remonta hasta la época prehispánica en donde a través de los </w:t>
      </w:r>
      <w:r w:rsidRPr="00664792">
        <w:rPr>
          <w:rFonts w:ascii="Arial" w:eastAsia="Calibri" w:hAnsi="Arial" w:cs="Arial"/>
          <w:i/>
          <w:sz w:val="24"/>
          <w:szCs w:val="24"/>
        </w:rPr>
        <w:t xml:space="preserve">Tequios, </w:t>
      </w:r>
      <w:r w:rsidRPr="00664792">
        <w:rPr>
          <w:rFonts w:ascii="Arial" w:eastAsia="Calibri" w:hAnsi="Arial" w:cs="Arial"/>
          <w:sz w:val="24"/>
          <w:szCs w:val="24"/>
        </w:rPr>
        <w:t>en donde los habitantes de las comunidades cooperaban con recursos materiales y humanos en trabajos de mantenimiento y mejoramiento de sus espacios de uso común</w:t>
      </w:r>
      <w:r w:rsidRPr="00664792">
        <w:rPr>
          <w:rFonts w:ascii="Arial" w:eastAsia="Calibri" w:hAnsi="Arial" w:cs="Arial"/>
          <w:sz w:val="24"/>
          <w:szCs w:val="24"/>
          <w:vertAlign w:val="superscript"/>
        </w:rPr>
        <w:footnoteReference w:id="4"/>
      </w:r>
      <w:r w:rsidRPr="00664792">
        <w:rPr>
          <w:rFonts w:ascii="Arial" w:eastAsia="Calibri" w:hAnsi="Arial" w:cs="Arial"/>
          <w:sz w:val="24"/>
          <w:szCs w:val="24"/>
        </w:rPr>
        <w:t>.</w:t>
      </w:r>
    </w:p>
    <w:p w14:paraId="061CBA0C" w14:textId="77777777" w:rsidR="00664792" w:rsidRPr="00664792" w:rsidRDefault="00664792" w:rsidP="00664792">
      <w:pPr>
        <w:spacing w:after="0" w:line="240" w:lineRule="auto"/>
        <w:jc w:val="both"/>
        <w:rPr>
          <w:rFonts w:ascii="Arial" w:eastAsia="Calibri" w:hAnsi="Arial" w:cs="Arial"/>
          <w:sz w:val="24"/>
          <w:szCs w:val="24"/>
        </w:rPr>
      </w:pPr>
    </w:p>
    <w:p w14:paraId="171A1D3A" w14:textId="77777777" w:rsidR="00664792" w:rsidRPr="00664792" w:rsidRDefault="00664792" w:rsidP="00664792">
      <w:pPr>
        <w:spacing w:after="0" w:line="240" w:lineRule="auto"/>
        <w:jc w:val="both"/>
        <w:rPr>
          <w:rFonts w:ascii="Arial" w:eastAsia="Calibri" w:hAnsi="Arial" w:cs="Arial"/>
          <w:sz w:val="24"/>
          <w:szCs w:val="24"/>
        </w:rPr>
      </w:pPr>
      <w:r w:rsidRPr="00664792">
        <w:rPr>
          <w:rFonts w:ascii="Arial" w:eastAsia="Calibri" w:hAnsi="Arial" w:cs="Arial"/>
          <w:sz w:val="24"/>
          <w:szCs w:val="24"/>
        </w:rPr>
        <w:t>Siglos después, a inicios del Siglo XX, Justo Sierra, en su carácter de Secretario de Instrucción Pública y Bellas Artes del Gobierno de México, en su decisión de refundar la Universidad Nacional, planteó que la educación superior y que la labor de la universidad es que “</w:t>
      </w:r>
      <w:r w:rsidRPr="00664792">
        <w:rPr>
          <w:rFonts w:ascii="Arial" w:eastAsia="Calibri" w:hAnsi="Arial" w:cs="Arial"/>
          <w:i/>
          <w:sz w:val="24"/>
          <w:szCs w:val="24"/>
        </w:rPr>
        <w:t>la extensión de la enseñanza y la investigación científica contribuyan con sus medios al desarrollo nacional</w:t>
      </w:r>
      <w:r w:rsidRPr="00664792">
        <w:rPr>
          <w:rFonts w:ascii="Arial" w:eastAsia="Calibri" w:hAnsi="Arial" w:cs="Arial"/>
          <w:sz w:val="24"/>
          <w:szCs w:val="24"/>
        </w:rPr>
        <w:t>”</w:t>
      </w:r>
      <w:r w:rsidRPr="00664792">
        <w:rPr>
          <w:rFonts w:ascii="Arial" w:eastAsia="Calibri" w:hAnsi="Arial" w:cs="Arial"/>
          <w:sz w:val="24"/>
          <w:szCs w:val="24"/>
          <w:vertAlign w:val="superscript"/>
        </w:rPr>
        <w:footnoteReference w:id="5"/>
      </w:r>
      <w:r w:rsidRPr="00664792">
        <w:rPr>
          <w:rFonts w:ascii="Arial" w:eastAsia="Calibri" w:hAnsi="Arial" w:cs="Arial"/>
          <w:sz w:val="24"/>
          <w:szCs w:val="24"/>
        </w:rPr>
        <w:t>.</w:t>
      </w:r>
    </w:p>
    <w:p w14:paraId="5FDFFCC1" w14:textId="77777777" w:rsidR="00664792" w:rsidRPr="00664792" w:rsidRDefault="00664792" w:rsidP="00664792">
      <w:pPr>
        <w:spacing w:after="0" w:line="240" w:lineRule="auto"/>
        <w:jc w:val="both"/>
        <w:rPr>
          <w:rFonts w:ascii="Arial" w:eastAsia="Calibri" w:hAnsi="Arial" w:cs="Arial"/>
          <w:sz w:val="24"/>
          <w:szCs w:val="24"/>
        </w:rPr>
      </w:pPr>
    </w:p>
    <w:p w14:paraId="2EF06B48" w14:textId="77777777" w:rsidR="00664792" w:rsidRPr="00664792" w:rsidRDefault="00664792" w:rsidP="00664792">
      <w:pPr>
        <w:spacing w:after="0" w:line="240" w:lineRule="auto"/>
        <w:jc w:val="both"/>
        <w:rPr>
          <w:rFonts w:ascii="Arial" w:eastAsia="Calibri" w:hAnsi="Arial" w:cs="Arial"/>
          <w:sz w:val="24"/>
          <w:szCs w:val="24"/>
        </w:rPr>
      </w:pPr>
      <w:r w:rsidRPr="00664792">
        <w:rPr>
          <w:rFonts w:ascii="Arial" w:eastAsia="Calibri" w:hAnsi="Arial" w:cs="Arial"/>
          <w:sz w:val="24"/>
          <w:szCs w:val="24"/>
        </w:rPr>
        <w:t xml:space="preserve">Posteriormente, José Vasconcelos, primer Secretario de Educación Pública de México, trató de establecer sin éxito que el servicio social fuera carácter obligatorio, como un mecanismo para </w:t>
      </w:r>
      <w:r w:rsidRPr="00664792">
        <w:rPr>
          <w:rFonts w:ascii="Arial" w:eastAsia="Calibri" w:hAnsi="Arial" w:cs="Arial"/>
          <w:i/>
          <w:sz w:val="24"/>
          <w:szCs w:val="24"/>
        </w:rPr>
        <w:t>que la cultura no se aísle de los problemas de la realidad, sino que constituya el medio para identificar a la clase intelectual con aquellas formas que en la vida colectiva se presentan”</w:t>
      </w:r>
      <w:r w:rsidRPr="00664792">
        <w:rPr>
          <w:rFonts w:ascii="Arial" w:eastAsia="Calibri" w:hAnsi="Arial" w:cs="Arial"/>
          <w:i/>
          <w:sz w:val="24"/>
          <w:szCs w:val="24"/>
          <w:vertAlign w:val="superscript"/>
        </w:rPr>
        <w:footnoteReference w:id="6"/>
      </w:r>
      <w:r w:rsidRPr="00664792">
        <w:rPr>
          <w:rFonts w:ascii="Arial" w:eastAsia="Calibri" w:hAnsi="Arial" w:cs="Arial"/>
          <w:sz w:val="24"/>
          <w:szCs w:val="24"/>
        </w:rPr>
        <w:t>, es decir, para acercar a quienes tienen la oportunidad de formarse como profesionistas a la solución de los problemas públicos de los que menos tienen.</w:t>
      </w:r>
    </w:p>
    <w:p w14:paraId="58506399" w14:textId="77777777" w:rsidR="00664792" w:rsidRPr="00664792" w:rsidRDefault="00664792" w:rsidP="00664792">
      <w:pPr>
        <w:spacing w:after="0" w:line="240" w:lineRule="auto"/>
        <w:jc w:val="both"/>
        <w:rPr>
          <w:rFonts w:ascii="Arial" w:eastAsia="Calibri" w:hAnsi="Arial" w:cs="Arial"/>
          <w:sz w:val="24"/>
          <w:szCs w:val="24"/>
        </w:rPr>
      </w:pPr>
    </w:p>
    <w:p w14:paraId="1F09D880" w14:textId="77777777" w:rsidR="00664792" w:rsidRPr="00664792" w:rsidRDefault="00664792" w:rsidP="00664792">
      <w:pPr>
        <w:spacing w:after="0" w:line="240" w:lineRule="auto"/>
        <w:jc w:val="both"/>
        <w:rPr>
          <w:rFonts w:ascii="Arial" w:eastAsia="Calibri" w:hAnsi="Arial" w:cs="Arial"/>
          <w:sz w:val="24"/>
          <w:szCs w:val="24"/>
        </w:rPr>
      </w:pPr>
      <w:r w:rsidRPr="00664792">
        <w:rPr>
          <w:rFonts w:ascii="Arial" w:eastAsia="Calibri" w:hAnsi="Arial" w:cs="Arial"/>
          <w:sz w:val="24"/>
          <w:szCs w:val="24"/>
        </w:rPr>
        <w:t>Fue hasta 1936 cuando se instauró la obligatoriedad del Servicio Social para los estudiantes universitarios que buscaban egresar de la Universidad Nacional Autónoma de México (UNAM). La primera escuela en implementar este mecanismo fue la Escuela Nacional de Medicina y en 1938, el Rector de la UNAM, Dr. Gustavo Baz Prada, lo implementó a todas las demás carreras de esta universidad.</w:t>
      </w:r>
    </w:p>
    <w:p w14:paraId="57C359E6" w14:textId="77777777" w:rsidR="00664792" w:rsidRPr="00664792" w:rsidRDefault="00664792" w:rsidP="00664792">
      <w:pPr>
        <w:spacing w:after="0" w:line="240" w:lineRule="auto"/>
        <w:jc w:val="both"/>
        <w:rPr>
          <w:rFonts w:ascii="Arial" w:eastAsia="Calibri" w:hAnsi="Arial" w:cs="Arial"/>
          <w:sz w:val="24"/>
          <w:szCs w:val="24"/>
        </w:rPr>
      </w:pPr>
    </w:p>
    <w:p w14:paraId="7C5CBD9E" w14:textId="77777777" w:rsidR="00664792" w:rsidRPr="00664792" w:rsidRDefault="00664792" w:rsidP="00664792">
      <w:pPr>
        <w:spacing w:after="0" w:line="240" w:lineRule="auto"/>
        <w:jc w:val="both"/>
        <w:rPr>
          <w:rFonts w:ascii="Arial" w:eastAsia="Calibri" w:hAnsi="Arial" w:cs="Arial"/>
          <w:sz w:val="24"/>
          <w:szCs w:val="24"/>
        </w:rPr>
      </w:pPr>
      <w:r w:rsidRPr="00664792">
        <w:rPr>
          <w:rFonts w:ascii="Arial" w:eastAsia="Calibri" w:hAnsi="Arial" w:cs="Arial"/>
          <w:sz w:val="24"/>
          <w:szCs w:val="24"/>
        </w:rPr>
        <w:t>La acción de la UNAM, en coordinación con el Gobierno Federal, tuvo como objetivo establecer la obligación de la prestación de las y los estudiantes del Servicio Social en todas las facultades y escuelas universitarias con el fin de obtener el título universitario. Desde entonces, el Servicio Social buscó atender las necesidades de la población en situación de marginalidad y pobreza, no solo a través de instituciones gubernamentales, también desde organismos de la sociedad civil y organizaciones privadas.</w:t>
      </w:r>
    </w:p>
    <w:p w14:paraId="0CE35A47" w14:textId="77777777" w:rsidR="00664792" w:rsidRPr="00664792" w:rsidRDefault="00664792" w:rsidP="00664792">
      <w:pPr>
        <w:spacing w:after="0" w:line="240" w:lineRule="auto"/>
        <w:jc w:val="both"/>
        <w:rPr>
          <w:rFonts w:ascii="Arial" w:eastAsia="Calibri" w:hAnsi="Arial" w:cs="Arial"/>
          <w:sz w:val="24"/>
          <w:szCs w:val="24"/>
        </w:rPr>
      </w:pPr>
    </w:p>
    <w:p w14:paraId="090AFD49" w14:textId="77777777" w:rsidR="00664792" w:rsidRPr="00664792" w:rsidRDefault="00664792" w:rsidP="00664792">
      <w:pPr>
        <w:spacing w:after="0" w:line="240" w:lineRule="auto"/>
        <w:jc w:val="both"/>
        <w:rPr>
          <w:rFonts w:ascii="Arial" w:eastAsia="Calibri" w:hAnsi="Arial" w:cs="Arial"/>
          <w:sz w:val="24"/>
          <w:szCs w:val="24"/>
        </w:rPr>
      </w:pPr>
      <w:r w:rsidRPr="00664792">
        <w:rPr>
          <w:rFonts w:ascii="Arial" w:eastAsia="Calibri" w:hAnsi="Arial" w:cs="Arial"/>
          <w:sz w:val="24"/>
          <w:szCs w:val="24"/>
        </w:rPr>
        <w:t>El fundamento legal para la prestación del Servicio Social se inscribe en diversos ordenamientos jurídicos federales y estatales. En la Ley Reglamentaria del artículo 5° constitucional</w:t>
      </w:r>
      <w:r w:rsidRPr="00664792">
        <w:rPr>
          <w:rFonts w:ascii="Arial" w:eastAsia="Calibri" w:hAnsi="Arial" w:cs="Arial"/>
          <w:sz w:val="24"/>
          <w:szCs w:val="24"/>
          <w:vertAlign w:val="superscript"/>
        </w:rPr>
        <w:footnoteReference w:id="7"/>
      </w:r>
      <w:r w:rsidRPr="00664792">
        <w:rPr>
          <w:rFonts w:ascii="Arial" w:eastAsia="Calibri" w:hAnsi="Arial" w:cs="Arial"/>
          <w:sz w:val="24"/>
          <w:szCs w:val="24"/>
        </w:rPr>
        <w:t>, se establece en el artículo 52, que todos los estudiantes deberán presentar el servicio social y en el artículo 55, que los planes de preparación profesional, exigirán a los estudiantes como requisito previo para otorgarles el título, que presten servicio social durante el tiempo no menor de seis meses ni mayor de dos años.</w:t>
      </w:r>
    </w:p>
    <w:p w14:paraId="05A3826F" w14:textId="77777777" w:rsidR="00664792" w:rsidRPr="00664792" w:rsidRDefault="00664792" w:rsidP="00664792">
      <w:pPr>
        <w:spacing w:after="0" w:line="240" w:lineRule="auto"/>
        <w:jc w:val="both"/>
        <w:rPr>
          <w:rFonts w:ascii="Arial" w:eastAsia="Calibri" w:hAnsi="Arial" w:cs="Arial"/>
          <w:sz w:val="24"/>
          <w:szCs w:val="24"/>
        </w:rPr>
      </w:pPr>
    </w:p>
    <w:p w14:paraId="6CCF968B" w14:textId="77777777" w:rsidR="00664792" w:rsidRPr="00664792" w:rsidRDefault="00664792" w:rsidP="00664792">
      <w:pPr>
        <w:spacing w:after="0" w:line="240" w:lineRule="auto"/>
        <w:jc w:val="both"/>
        <w:rPr>
          <w:rFonts w:ascii="Arial" w:eastAsia="Calibri" w:hAnsi="Arial" w:cs="Arial"/>
          <w:sz w:val="24"/>
          <w:szCs w:val="24"/>
        </w:rPr>
      </w:pPr>
      <w:r w:rsidRPr="00664792">
        <w:rPr>
          <w:rFonts w:ascii="Arial" w:eastAsia="Calibri" w:hAnsi="Arial" w:cs="Arial"/>
          <w:sz w:val="24"/>
          <w:szCs w:val="24"/>
        </w:rPr>
        <w:t>En el artículo mencionado en el párrafo anterior también se establece que “</w:t>
      </w:r>
      <w:r w:rsidRPr="00664792">
        <w:rPr>
          <w:rFonts w:ascii="Arial" w:eastAsia="Calibri" w:hAnsi="Arial" w:cs="Arial"/>
          <w:i/>
          <w:sz w:val="24"/>
          <w:szCs w:val="24"/>
        </w:rPr>
        <w:t>no se computará en el término anterior el tiempo que por enfermedad u otra causa grave, el estudiante permanezca fuera del lugar en que deba prestar el servicio socia”l</w:t>
      </w:r>
      <w:r w:rsidRPr="00664792">
        <w:rPr>
          <w:rFonts w:ascii="Arial" w:eastAsia="Calibri" w:hAnsi="Arial" w:cs="Arial"/>
          <w:sz w:val="24"/>
          <w:szCs w:val="24"/>
        </w:rPr>
        <w:t>.</w:t>
      </w:r>
    </w:p>
    <w:p w14:paraId="72CF3181" w14:textId="77777777" w:rsidR="00664792" w:rsidRPr="00664792" w:rsidRDefault="00664792" w:rsidP="00664792">
      <w:pPr>
        <w:spacing w:after="0" w:line="240" w:lineRule="auto"/>
        <w:jc w:val="both"/>
        <w:rPr>
          <w:rFonts w:ascii="Arial" w:eastAsia="Calibri" w:hAnsi="Arial" w:cs="Arial"/>
          <w:sz w:val="24"/>
          <w:szCs w:val="24"/>
        </w:rPr>
      </w:pPr>
    </w:p>
    <w:p w14:paraId="11AB07FE" w14:textId="77777777" w:rsidR="00664792" w:rsidRPr="00664792" w:rsidRDefault="00664792" w:rsidP="00664792">
      <w:pPr>
        <w:spacing w:after="0" w:line="240" w:lineRule="auto"/>
        <w:jc w:val="both"/>
        <w:rPr>
          <w:rFonts w:ascii="Arial" w:eastAsia="Calibri" w:hAnsi="Arial" w:cs="Arial"/>
          <w:i/>
          <w:sz w:val="24"/>
          <w:szCs w:val="24"/>
        </w:rPr>
      </w:pPr>
      <w:r w:rsidRPr="00664792">
        <w:rPr>
          <w:rFonts w:ascii="Arial" w:eastAsia="Calibri" w:hAnsi="Arial" w:cs="Arial"/>
          <w:sz w:val="24"/>
          <w:szCs w:val="24"/>
        </w:rPr>
        <w:t>Por su parte, en el Reglamento de la Ley Reglamentaria del artículo 5° de la Constitución</w:t>
      </w:r>
      <w:r w:rsidRPr="00664792">
        <w:rPr>
          <w:rFonts w:ascii="Arial" w:eastAsia="Calibri" w:hAnsi="Arial" w:cs="Arial"/>
          <w:sz w:val="24"/>
          <w:szCs w:val="24"/>
          <w:vertAlign w:val="superscript"/>
        </w:rPr>
        <w:footnoteReference w:id="8"/>
      </w:r>
      <w:r w:rsidRPr="00664792">
        <w:rPr>
          <w:rFonts w:ascii="Arial" w:eastAsia="Calibri" w:hAnsi="Arial" w:cs="Arial"/>
          <w:sz w:val="24"/>
          <w:szCs w:val="24"/>
        </w:rPr>
        <w:t xml:space="preserve">, solicita que forzosamente para que los títulos profesionales o grados académicos sean registrados por la Dirección General de Profesiones, deben contener, entre otras cosas, la declaración de que el profesionista realizó el servicio social. Así mismo, se establece en el artículo 85 de este reglamento que el </w:t>
      </w:r>
      <w:r w:rsidRPr="00664792">
        <w:rPr>
          <w:rFonts w:ascii="Arial" w:eastAsia="Calibri" w:hAnsi="Arial" w:cs="Arial"/>
          <w:i/>
          <w:sz w:val="24"/>
          <w:szCs w:val="24"/>
        </w:rPr>
        <w:t xml:space="preserve">servicio social quedará </w:t>
      </w:r>
      <w:r w:rsidRPr="00664792">
        <w:rPr>
          <w:rFonts w:ascii="Arial" w:eastAsia="Calibri" w:hAnsi="Arial" w:cs="Arial"/>
          <w:i/>
          <w:sz w:val="24"/>
          <w:szCs w:val="24"/>
        </w:rPr>
        <w:lastRenderedPageBreak/>
        <w:t xml:space="preserve">al cuidado y responsabilidad de las escuelas de enseñanza profesional, conforme a sus planes de estudios, </w:t>
      </w:r>
      <w:r w:rsidRPr="00664792">
        <w:rPr>
          <w:rFonts w:ascii="Arial" w:eastAsia="Calibri" w:hAnsi="Arial" w:cs="Arial"/>
          <w:sz w:val="24"/>
          <w:szCs w:val="24"/>
        </w:rPr>
        <w:t>de conformidad con la legislación aplicable</w:t>
      </w:r>
      <w:r w:rsidRPr="00664792">
        <w:rPr>
          <w:rFonts w:ascii="Arial" w:eastAsia="Calibri" w:hAnsi="Arial" w:cs="Arial"/>
          <w:i/>
          <w:sz w:val="24"/>
          <w:szCs w:val="24"/>
        </w:rPr>
        <w:t>.</w:t>
      </w:r>
    </w:p>
    <w:p w14:paraId="695E64ED" w14:textId="77777777" w:rsidR="00664792" w:rsidRPr="00664792" w:rsidRDefault="00664792" w:rsidP="00664792">
      <w:pPr>
        <w:spacing w:after="0" w:line="240" w:lineRule="auto"/>
        <w:jc w:val="both"/>
        <w:rPr>
          <w:rFonts w:ascii="Arial" w:eastAsia="Calibri" w:hAnsi="Arial" w:cs="Arial"/>
          <w:i/>
          <w:sz w:val="24"/>
          <w:szCs w:val="24"/>
        </w:rPr>
      </w:pPr>
    </w:p>
    <w:p w14:paraId="6552C724" w14:textId="77777777" w:rsidR="00664792" w:rsidRPr="00664792" w:rsidRDefault="00664792" w:rsidP="00664792">
      <w:pPr>
        <w:spacing w:after="0" w:line="240" w:lineRule="auto"/>
        <w:jc w:val="both"/>
        <w:rPr>
          <w:rFonts w:ascii="Arial" w:eastAsia="Calibri" w:hAnsi="Arial" w:cs="Arial"/>
          <w:sz w:val="24"/>
          <w:szCs w:val="24"/>
        </w:rPr>
      </w:pPr>
      <w:r w:rsidRPr="00664792">
        <w:rPr>
          <w:rFonts w:ascii="Arial" w:eastAsia="Calibri" w:hAnsi="Arial" w:cs="Arial"/>
          <w:sz w:val="24"/>
          <w:szCs w:val="24"/>
        </w:rPr>
        <w:t>Por su parte, la Ley Estatal de Educación de Coahuila de Zaragoza, establece que quienes sean beneficiados por los servicios educativos de nivel superior, deben prestar servicio social en los términos de la legislación federal y como requisito previo para obtener certificado de culminación de estudios, título o grado académico</w:t>
      </w:r>
      <w:r w:rsidRPr="00664792">
        <w:rPr>
          <w:rFonts w:ascii="Arial" w:eastAsia="Calibri" w:hAnsi="Arial" w:cs="Arial"/>
          <w:sz w:val="24"/>
          <w:szCs w:val="24"/>
          <w:vertAlign w:val="superscript"/>
        </w:rPr>
        <w:footnoteReference w:id="9"/>
      </w:r>
      <w:r w:rsidRPr="00664792">
        <w:rPr>
          <w:rFonts w:ascii="Arial" w:eastAsia="Calibri" w:hAnsi="Arial" w:cs="Arial"/>
          <w:sz w:val="24"/>
          <w:szCs w:val="24"/>
        </w:rPr>
        <w:t>.</w:t>
      </w:r>
    </w:p>
    <w:p w14:paraId="33AE9143" w14:textId="77777777" w:rsidR="00664792" w:rsidRPr="00664792" w:rsidRDefault="00664792" w:rsidP="00664792">
      <w:pPr>
        <w:spacing w:after="0" w:line="240" w:lineRule="auto"/>
        <w:jc w:val="both"/>
        <w:rPr>
          <w:rFonts w:ascii="Arial" w:eastAsia="Calibri" w:hAnsi="Arial" w:cs="Arial"/>
          <w:sz w:val="24"/>
          <w:szCs w:val="24"/>
        </w:rPr>
      </w:pPr>
    </w:p>
    <w:p w14:paraId="4B07815E" w14:textId="77777777" w:rsidR="00664792" w:rsidRPr="00664792" w:rsidRDefault="00664792" w:rsidP="00664792">
      <w:pPr>
        <w:spacing w:after="0" w:line="240" w:lineRule="auto"/>
        <w:jc w:val="both"/>
        <w:rPr>
          <w:rFonts w:ascii="Arial" w:eastAsia="Calibri" w:hAnsi="Arial" w:cs="Arial"/>
          <w:sz w:val="24"/>
          <w:szCs w:val="24"/>
        </w:rPr>
      </w:pPr>
    </w:p>
    <w:p w14:paraId="79FADEAB" w14:textId="77777777" w:rsidR="00664792" w:rsidRPr="00664792" w:rsidRDefault="00664792" w:rsidP="00664792">
      <w:pPr>
        <w:spacing w:after="0" w:line="240" w:lineRule="auto"/>
        <w:jc w:val="both"/>
        <w:rPr>
          <w:rFonts w:ascii="Arial" w:eastAsia="Calibri" w:hAnsi="Arial" w:cs="Arial"/>
          <w:sz w:val="24"/>
          <w:szCs w:val="24"/>
        </w:rPr>
      </w:pPr>
      <w:r w:rsidRPr="00664792">
        <w:rPr>
          <w:rFonts w:ascii="Arial" w:eastAsia="Calibri" w:hAnsi="Arial" w:cs="Arial"/>
          <w:sz w:val="24"/>
          <w:szCs w:val="24"/>
        </w:rPr>
        <w:t>En la Ley de Profesiones del Estado de Coahuila de Zaragoza</w:t>
      </w:r>
      <w:r w:rsidRPr="00664792">
        <w:rPr>
          <w:rFonts w:ascii="Arial" w:eastAsia="Calibri" w:hAnsi="Arial" w:cs="Arial"/>
          <w:sz w:val="24"/>
          <w:szCs w:val="24"/>
          <w:vertAlign w:val="superscript"/>
        </w:rPr>
        <w:footnoteReference w:id="10"/>
      </w:r>
      <w:r w:rsidRPr="00664792">
        <w:rPr>
          <w:rFonts w:ascii="Arial" w:eastAsia="Calibri" w:hAnsi="Arial" w:cs="Arial"/>
          <w:sz w:val="24"/>
          <w:szCs w:val="24"/>
        </w:rPr>
        <w:t xml:space="preserve"> establece que la operación del servicio social de los estudiantes en Coahuila, corresponde a la Secretaría de Educación Pública del Estado, sujeta a los lineamientos decretados en la legislación citada anteriormente.</w:t>
      </w:r>
    </w:p>
    <w:p w14:paraId="283D3910" w14:textId="77777777" w:rsidR="00664792" w:rsidRPr="00664792" w:rsidRDefault="00664792" w:rsidP="00664792">
      <w:pPr>
        <w:spacing w:after="0" w:line="240" w:lineRule="auto"/>
        <w:jc w:val="both"/>
        <w:rPr>
          <w:rFonts w:ascii="Arial" w:eastAsia="Calibri" w:hAnsi="Arial" w:cs="Arial"/>
          <w:sz w:val="24"/>
          <w:szCs w:val="24"/>
        </w:rPr>
      </w:pPr>
    </w:p>
    <w:p w14:paraId="4FC2E6DD" w14:textId="77777777" w:rsidR="00664792" w:rsidRPr="00664792" w:rsidRDefault="00664792" w:rsidP="00664792">
      <w:pPr>
        <w:spacing w:after="0" w:line="240" w:lineRule="auto"/>
        <w:jc w:val="both"/>
        <w:rPr>
          <w:rFonts w:ascii="Arial" w:eastAsia="Calibri" w:hAnsi="Arial" w:cs="Arial"/>
          <w:sz w:val="24"/>
          <w:szCs w:val="24"/>
        </w:rPr>
      </w:pPr>
      <w:r w:rsidRPr="00664792">
        <w:rPr>
          <w:rFonts w:ascii="Arial" w:eastAsia="Calibri" w:hAnsi="Arial" w:cs="Arial"/>
          <w:sz w:val="24"/>
          <w:szCs w:val="24"/>
        </w:rPr>
        <w:t>De esta manera, la SEDU es la que a nivel estatal coordina la operación del Servicio Social en Coahuila y la Dirección General de Profesiones es quien realiza estas acciones a nivel federal, para que quienes estén por egresar de los 124,677</w:t>
      </w:r>
      <w:r w:rsidRPr="00664792">
        <w:rPr>
          <w:rFonts w:ascii="Arial" w:eastAsia="Calibri" w:hAnsi="Arial" w:cs="Arial"/>
          <w:sz w:val="24"/>
          <w:szCs w:val="24"/>
          <w:vertAlign w:val="superscript"/>
        </w:rPr>
        <w:footnoteReference w:id="11"/>
      </w:r>
      <w:r w:rsidRPr="00664792">
        <w:rPr>
          <w:rFonts w:ascii="Arial" w:eastAsia="Calibri" w:hAnsi="Arial" w:cs="Arial"/>
          <w:sz w:val="24"/>
          <w:szCs w:val="24"/>
        </w:rPr>
        <w:t xml:space="preserve"> estudiantes de educación superior del estado, lo puedan hacer sin contratiempos.</w:t>
      </w:r>
    </w:p>
    <w:p w14:paraId="031F9424" w14:textId="77777777" w:rsidR="00664792" w:rsidRPr="00664792" w:rsidRDefault="00664792" w:rsidP="00664792">
      <w:pPr>
        <w:spacing w:after="0" w:line="240" w:lineRule="auto"/>
        <w:jc w:val="both"/>
        <w:rPr>
          <w:rFonts w:ascii="Arial" w:eastAsia="Calibri" w:hAnsi="Arial" w:cs="Arial"/>
          <w:sz w:val="24"/>
          <w:szCs w:val="24"/>
        </w:rPr>
      </w:pPr>
    </w:p>
    <w:p w14:paraId="6D82D31C" w14:textId="77777777" w:rsidR="00664792" w:rsidRPr="00664792" w:rsidRDefault="00664792" w:rsidP="00664792">
      <w:pPr>
        <w:spacing w:after="0" w:line="240" w:lineRule="auto"/>
        <w:jc w:val="both"/>
        <w:rPr>
          <w:rFonts w:ascii="Arial" w:eastAsia="Calibri" w:hAnsi="Arial" w:cs="Arial"/>
          <w:sz w:val="24"/>
          <w:szCs w:val="24"/>
        </w:rPr>
      </w:pPr>
      <w:r w:rsidRPr="00664792">
        <w:rPr>
          <w:rFonts w:ascii="Arial" w:eastAsia="Calibri" w:hAnsi="Arial" w:cs="Arial"/>
          <w:sz w:val="24"/>
          <w:szCs w:val="24"/>
        </w:rPr>
        <w:t>No obstante, la pandemia que durante el último año y medio ha paralizado actividades gubernamentales, administrativas, económicas, también ha afectado los trámites para la titulación de las y los estudiantes universitarios, pues las medidas de prevención, distanciamiento social y guardias en dependencias gubernamentales, no permiten que se realicen las labores de servicio social, por lo que la titulación se pospone.</w:t>
      </w:r>
    </w:p>
    <w:p w14:paraId="4EE9D58E" w14:textId="77777777" w:rsidR="00664792" w:rsidRPr="00664792" w:rsidRDefault="00664792" w:rsidP="00664792">
      <w:pPr>
        <w:spacing w:after="0" w:line="240" w:lineRule="auto"/>
        <w:jc w:val="both"/>
        <w:rPr>
          <w:rFonts w:ascii="Arial" w:eastAsia="Calibri" w:hAnsi="Arial" w:cs="Arial"/>
          <w:sz w:val="24"/>
          <w:szCs w:val="24"/>
        </w:rPr>
      </w:pPr>
    </w:p>
    <w:p w14:paraId="7BB28738" w14:textId="77777777" w:rsidR="00664792" w:rsidRPr="00664792" w:rsidRDefault="00664792" w:rsidP="00664792">
      <w:pPr>
        <w:spacing w:after="0" w:line="240" w:lineRule="auto"/>
        <w:jc w:val="both"/>
        <w:rPr>
          <w:rFonts w:ascii="Arial" w:eastAsia="Calibri" w:hAnsi="Arial" w:cs="Arial"/>
          <w:sz w:val="24"/>
          <w:szCs w:val="24"/>
        </w:rPr>
      </w:pPr>
      <w:r w:rsidRPr="00664792">
        <w:rPr>
          <w:rFonts w:ascii="Arial" w:eastAsia="Calibri" w:hAnsi="Arial" w:cs="Arial"/>
          <w:sz w:val="24"/>
          <w:szCs w:val="24"/>
        </w:rPr>
        <w:t xml:space="preserve">Por lo tanto, la comunidad estudiantil que estaba por realizar o ya se encontraba realizando su servicio social, quedó ante una situación de desprotección, debido a que no pueden asistir de forma presencial a realizar sus actividades para cubrir las horas que les exige la legislación aplicable y aún no hay claridad si el </w:t>
      </w:r>
      <w:r w:rsidRPr="00664792">
        <w:rPr>
          <w:rFonts w:ascii="Arial" w:eastAsia="Calibri" w:hAnsi="Arial" w:cs="Arial"/>
          <w:i/>
          <w:sz w:val="24"/>
          <w:szCs w:val="24"/>
        </w:rPr>
        <w:t xml:space="preserve">homeoffice </w:t>
      </w:r>
      <w:r w:rsidRPr="00664792">
        <w:rPr>
          <w:rFonts w:ascii="Arial" w:eastAsia="Calibri" w:hAnsi="Arial" w:cs="Arial"/>
          <w:sz w:val="24"/>
          <w:szCs w:val="24"/>
        </w:rPr>
        <w:t xml:space="preserve">pueda contemplarse como actividad válida para realizar su servicio, pues se encuentra fuera del lugar de trabajo y es imposible hacer el conteo de las horas así como su firma. </w:t>
      </w:r>
    </w:p>
    <w:p w14:paraId="0AFA58FF" w14:textId="77777777" w:rsidR="00664792" w:rsidRPr="00664792" w:rsidRDefault="00664792" w:rsidP="00664792">
      <w:pPr>
        <w:spacing w:after="0" w:line="240" w:lineRule="auto"/>
        <w:jc w:val="both"/>
        <w:rPr>
          <w:rFonts w:ascii="Arial" w:eastAsia="Calibri" w:hAnsi="Arial" w:cs="Arial"/>
          <w:sz w:val="24"/>
          <w:szCs w:val="24"/>
        </w:rPr>
      </w:pPr>
    </w:p>
    <w:p w14:paraId="4134E69C" w14:textId="77777777" w:rsidR="00664792" w:rsidRPr="00664792" w:rsidRDefault="00664792" w:rsidP="00664792">
      <w:pPr>
        <w:spacing w:after="0" w:line="240" w:lineRule="auto"/>
        <w:jc w:val="both"/>
        <w:rPr>
          <w:rFonts w:ascii="Arial" w:eastAsia="Calibri" w:hAnsi="Arial" w:cs="Arial"/>
          <w:sz w:val="24"/>
          <w:szCs w:val="24"/>
        </w:rPr>
      </w:pPr>
      <w:r w:rsidRPr="00664792">
        <w:rPr>
          <w:rFonts w:ascii="Arial" w:eastAsia="Calibri" w:hAnsi="Arial" w:cs="Arial"/>
          <w:sz w:val="24"/>
          <w:szCs w:val="24"/>
        </w:rPr>
        <w:t>Derivado de lo anterior, quienes están interesados en realizar algún posgrado o aplicar a algún puesto que forzosamente requiere de título y cédula para ejercerlo, no podrán hacerlo.</w:t>
      </w:r>
    </w:p>
    <w:p w14:paraId="257FBC73" w14:textId="77777777" w:rsidR="00664792" w:rsidRPr="00664792" w:rsidRDefault="00664792" w:rsidP="00664792">
      <w:pPr>
        <w:spacing w:after="0" w:line="240" w:lineRule="auto"/>
        <w:jc w:val="both"/>
        <w:rPr>
          <w:rFonts w:ascii="Arial" w:eastAsia="Calibri" w:hAnsi="Arial" w:cs="Arial"/>
          <w:sz w:val="24"/>
          <w:szCs w:val="24"/>
        </w:rPr>
      </w:pPr>
    </w:p>
    <w:p w14:paraId="306D5016" w14:textId="77777777" w:rsidR="00664792" w:rsidRPr="00664792" w:rsidRDefault="00664792" w:rsidP="00664792">
      <w:pPr>
        <w:spacing w:after="0" w:line="240" w:lineRule="auto"/>
        <w:jc w:val="both"/>
        <w:rPr>
          <w:rFonts w:ascii="Arial" w:eastAsia="Calibri" w:hAnsi="Arial" w:cs="Arial"/>
          <w:sz w:val="24"/>
          <w:szCs w:val="24"/>
        </w:rPr>
      </w:pPr>
    </w:p>
    <w:p w14:paraId="6CA61A55" w14:textId="77777777" w:rsidR="00664792" w:rsidRPr="00664792" w:rsidRDefault="00664792" w:rsidP="00664792">
      <w:pPr>
        <w:spacing w:after="0" w:line="240" w:lineRule="auto"/>
        <w:jc w:val="both"/>
        <w:rPr>
          <w:rFonts w:ascii="Arial" w:eastAsia="Calibri" w:hAnsi="Arial" w:cs="Arial"/>
          <w:sz w:val="24"/>
          <w:szCs w:val="24"/>
        </w:rPr>
      </w:pPr>
      <w:r w:rsidRPr="00664792">
        <w:rPr>
          <w:rFonts w:ascii="Arial" w:eastAsia="Calibri" w:hAnsi="Arial" w:cs="Arial"/>
          <w:sz w:val="24"/>
          <w:szCs w:val="24"/>
        </w:rPr>
        <w:t xml:space="preserve">La propia legislación, tal como se mencionó anteriormente, establece que </w:t>
      </w:r>
      <w:r w:rsidRPr="00664792">
        <w:rPr>
          <w:rFonts w:ascii="Arial" w:eastAsia="Calibri" w:hAnsi="Arial" w:cs="Arial"/>
          <w:i/>
          <w:sz w:val="24"/>
          <w:szCs w:val="24"/>
        </w:rPr>
        <w:t xml:space="preserve">no se computará en el término anterior el tiempo que por enfermedad u otra causa grave, el </w:t>
      </w:r>
      <w:r w:rsidRPr="00664792">
        <w:rPr>
          <w:rFonts w:ascii="Arial" w:eastAsia="Calibri" w:hAnsi="Arial" w:cs="Arial"/>
          <w:i/>
          <w:sz w:val="24"/>
          <w:szCs w:val="24"/>
        </w:rPr>
        <w:lastRenderedPageBreak/>
        <w:t>estudiante permanezca fuera del lugar en que deba prestar el servicio social</w:t>
      </w:r>
      <w:r w:rsidRPr="00664792">
        <w:rPr>
          <w:rFonts w:ascii="Arial" w:eastAsia="Calibri" w:hAnsi="Arial" w:cs="Arial"/>
          <w:sz w:val="24"/>
          <w:szCs w:val="24"/>
        </w:rPr>
        <w:t>, por lo que es necesario que, cuidando en todo momento la salud y el bienestar del cuerpo estudiantil, se generen los mecanismos necesarios para que cumplan con su servicio social en tiempo y forma, para que de esta manera puedan concluir sus estudios.</w:t>
      </w:r>
    </w:p>
    <w:p w14:paraId="3B4D0D84" w14:textId="77777777" w:rsidR="00664792" w:rsidRPr="00664792" w:rsidRDefault="00664792" w:rsidP="00664792">
      <w:pPr>
        <w:spacing w:after="0" w:line="240" w:lineRule="auto"/>
        <w:jc w:val="both"/>
        <w:rPr>
          <w:rFonts w:ascii="Arial" w:eastAsia="Calibri" w:hAnsi="Arial" w:cs="Arial"/>
          <w:sz w:val="24"/>
          <w:szCs w:val="24"/>
        </w:rPr>
      </w:pPr>
    </w:p>
    <w:p w14:paraId="160C4451" w14:textId="77777777" w:rsidR="00664792" w:rsidRPr="00664792" w:rsidRDefault="00664792" w:rsidP="00664792">
      <w:pPr>
        <w:spacing w:after="0" w:line="240" w:lineRule="auto"/>
        <w:jc w:val="both"/>
        <w:rPr>
          <w:rFonts w:ascii="Arial" w:eastAsia="Calibri" w:hAnsi="Arial" w:cs="Arial"/>
          <w:sz w:val="24"/>
          <w:szCs w:val="24"/>
        </w:rPr>
      </w:pPr>
      <w:r w:rsidRPr="00664792">
        <w:rPr>
          <w:rFonts w:ascii="Arial" w:eastAsia="Calibri" w:hAnsi="Arial" w:cs="Arial"/>
          <w:sz w:val="24"/>
          <w:szCs w:val="24"/>
        </w:rPr>
        <w:t>Por lo tanto, se busca exhortar a la Dirección General de Profesiones de la Secretaría de Educación Pública para que, en el marco de sus competencias en el registro y acreditación de títulos y cédulas profesionales, establezca criterios generales comunes a todas las entidades federativas para agilizar el trámite de liberación del servicio social y establezca criterios más flexibles para la comprobación de la realización del servicio social de manera excepcional durante el tiempo que la pandemia no permita realizar actividades de manera normal.</w:t>
      </w:r>
    </w:p>
    <w:p w14:paraId="6FA59637" w14:textId="77777777" w:rsidR="00664792" w:rsidRPr="00664792" w:rsidRDefault="00664792" w:rsidP="00664792">
      <w:pPr>
        <w:spacing w:after="0" w:line="240" w:lineRule="auto"/>
        <w:jc w:val="both"/>
        <w:rPr>
          <w:rFonts w:ascii="Arial" w:eastAsia="Calibri" w:hAnsi="Arial" w:cs="Arial"/>
          <w:sz w:val="24"/>
          <w:szCs w:val="24"/>
        </w:rPr>
      </w:pPr>
    </w:p>
    <w:p w14:paraId="3E809E10" w14:textId="77777777" w:rsidR="00664792" w:rsidRPr="00664792" w:rsidRDefault="00664792" w:rsidP="00664792">
      <w:pPr>
        <w:spacing w:after="0" w:line="240" w:lineRule="auto"/>
        <w:jc w:val="both"/>
        <w:rPr>
          <w:rFonts w:ascii="Arial" w:eastAsia="Calibri" w:hAnsi="Arial" w:cs="Arial"/>
          <w:sz w:val="24"/>
          <w:szCs w:val="24"/>
        </w:rPr>
      </w:pPr>
      <w:r w:rsidRPr="00664792">
        <w:rPr>
          <w:rFonts w:ascii="Arial" w:eastAsia="Calibri" w:hAnsi="Arial" w:cs="Arial"/>
          <w:sz w:val="24"/>
          <w:szCs w:val="24"/>
        </w:rPr>
        <w:t>Es relevante que sea la Dirección General de Profesiones quien establezca los criterios arriba señalados de manera que todas las entidades homologuen sus marcos normativos, especialmente porque en las últimas décadas, hay estudiantes foráneos dentro de las universidades y que, derivado de la pandemia, tuvieron que retornar sus lugares de origen, además, la propia Dirección es quien establece la coordinación entre entidades para la expedición del título y la cédula.</w:t>
      </w:r>
    </w:p>
    <w:p w14:paraId="673C9CCF" w14:textId="77777777" w:rsidR="00664792" w:rsidRPr="00664792" w:rsidRDefault="00664792" w:rsidP="00664792">
      <w:pPr>
        <w:spacing w:after="0" w:line="240" w:lineRule="auto"/>
        <w:jc w:val="both"/>
        <w:rPr>
          <w:rFonts w:ascii="Arial" w:eastAsia="Calibri" w:hAnsi="Arial" w:cs="Arial"/>
          <w:sz w:val="24"/>
          <w:szCs w:val="24"/>
        </w:rPr>
      </w:pPr>
    </w:p>
    <w:p w14:paraId="1B58989A" w14:textId="6D9D0C5D" w:rsidR="00664792" w:rsidRPr="00664792" w:rsidRDefault="00664792" w:rsidP="00664792">
      <w:pPr>
        <w:spacing w:after="0" w:line="240" w:lineRule="auto"/>
        <w:jc w:val="both"/>
        <w:rPr>
          <w:rFonts w:ascii="Arial" w:eastAsia="Arial" w:hAnsi="Arial" w:cs="Arial"/>
          <w:sz w:val="24"/>
          <w:szCs w:val="24"/>
          <w:lang w:eastAsia="es-MX"/>
        </w:rPr>
      </w:pPr>
      <w:r w:rsidRPr="00664792">
        <w:rPr>
          <w:rFonts w:ascii="Arial" w:eastAsia="Arial" w:hAnsi="Arial" w:cs="Arial"/>
          <w:sz w:val="24"/>
          <w:szCs w:val="24"/>
          <w:lang w:eastAsia="es-MX"/>
        </w:rPr>
        <w:t>Por lo anteriormente expuesto y fundado, se presenta ante este Honorable Pleno, el siguiente:</w:t>
      </w:r>
    </w:p>
    <w:p w14:paraId="30E318E6" w14:textId="77777777" w:rsidR="00664792" w:rsidRPr="00664792" w:rsidRDefault="00664792" w:rsidP="00664792">
      <w:pPr>
        <w:spacing w:after="0" w:line="240" w:lineRule="auto"/>
        <w:jc w:val="both"/>
        <w:rPr>
          <w:rFonts w:ascii="Arial" w:eastAsia="Arial" w:hAnsi="Arial" w:cs="Arial"/>
          <w:sz w:val="24"/>
          <w:szCs w:val="24"/>
          <w:lang w:eastAsia="es-MX"/>
        </w:rPr>
      </w:pPr>
    </w:p>
    <w:p w14:paraId="133EF7F0" w14:textId="77777777" w:rsidR="00664792" w:rsidRPr="00664792" w:rsidRDefault="00664792" w:rsidP="00664792">
      <w:pPr>
        <w:spacing w:after="0" w:line="240" w:lineRule="auto"/>
        <w:jc w:val="center"/>
        <w:rPr>
          <w:rFonts w:ascii="Arial" w:eastAsia="Arial" w:hAnsi="Arial" w:cs="Arial"/>
          <w:b/>
          <w:sz w:val="24"/>
          <w:szCs w:val="24"/>
          <w:lang w:eastAsia="es-MX"/>
        </w:rPr>
      </w:pPr>
      <w:r w:rsidRPr="00664792">
        <w:rPr>
          <w:rFonts w:ascii="Arial" w:eastAsia="Arial" w:hAnsi="Arial" w:cs="Arial"/>
          <w:b/>
          <w:sz w:val="24"/>
          <w:szCs w:val="24"/>
          <w:lang w:eastAsia="es-MX"/>
        </w:rPr>
        <w:t>PUNTO DE ACUERDO</w:t>
      </w:r>
    </w:p>
    <w:p w14:paraId="71BA777E" w14:textId="77777777" w:rsidR="00664792" w:rsidRPr="00664792" w:rsidRDefault="00664792" w:rsidP="00664792">
      <w:pPr>
        <w:spacing w:after="0" w:line="240" w:lineRule="auto"/>
        <w:jc w:val="both"/>
        <w:rPr>
          <w:rFonts w:ascii="Arial" w:eastAsia="Arial" w:hAnsi="Arial" w:cs="Arial"/>
          <w:sz w:val="24"/>
          <w:szCs w:val="24"/>
          <w:lang w:eastAsia="es-MX"/>
        </w:rPr>
      </w:pPr>
    </w:p>
    <w:p w14:paraId="19871DA7" w14:textId="77777777" w:rsidR="00664792" w:rsidRPr="00664792" w:rsidRDefault="00664792" w:rsidP="00664792">
      <w:pPr>
        <w:spacing w:after="0" w:line="240" w:lineRule="auto"/>
        <w:jc w:val="both"/>
        <w:rPr>
          <w:rFonts w:ascii="Arial" w:eastAsia="Calibri" w:hAnsi="Arial" w:cs="Arial"/>
          <w:b/>
          <w:sz w:val="24"/>
          <w:szCs w:val="24"/>
          <w:lang w:val="es-ES"/>
        </w:rPr>
      </w:pPr>
      <w:r w:rsidRPr="00664792">
        <w:rPr>
          <w:rFonts w:ascii="Arial" w:eastAsia="Calibri" w:hAnsi="Arial" w:cs="Arial"/>
          <w:b/>
          <w:sz w:val="24"/>
          <w:szCs w:val="24"/>
        </w:rPr>
        <w:t>ÚNICO.-</w:t>
      </w:r>
      <w:r w:rsidRPr="00664792">
        <w:rPr>
          <w:rFonts w:ascii="Arial" w:eastAsia="Calibri" w:hAnsi="Arial" w:cs="Arial"/>
          <w:sz w:val="24"/>
          <w:szCs w:val="24"/>
        </w:rPr>
        <w:t xml:space="preserve"> </w:t>
      </w:r>
      <w:r w:rsidRPr="00664792">
        <w:rPr>
          <w:rFonts w:ascii="Arial" w:eastAsia="Calibri" w:hAnsi="Arial" w:cs="Arial"/>
          <w:b/>
          <w:sz w:val="24"/>
          <w:szCs w:val="24"/>
        </w:rPr>
        <w:t>SE EXHORTA A LA DIRECCIÓN GENERAL DE PROFESIONES DE LA SECRETARÍA DE EDUCACIÓN PÚBLICA PARA QUE, CON BASE EN SUS COMPETENCIAS, ESTABLEZCA CRITERIOS GENERALES COMUNES A TODAS LAS ENTIDADES FEDERATIVAS PARA AGILIZAR EL TRÁMITE DE LIBERACIÓN DEL SERVICIO SOCIAL Y FLEXIBILICE LOS MECANISMOS PARA LA COMPROBACIÓN DEL TRÁMITE EN LOS PROCESOS DE TITULACIÓN CONSIDERANDO LA SITUACIÓN QUE ACONTECE.</w:t>
      </w:r>
    </w:p>
    <w:p w14:paraId="6F895353" w14:textId="77777777" w:rsidR="00664792" w:rsidRPr="00664792" w:rsidRDefault="00664792" w:rsidP="00664792">
      <w:pPr>
        <w:spacing w:after="0" w:line="276" w:lineRule="auto"/>
        <w:jc w:val="both"/>
        <w:rPr>
          <w:rFonts w:ascii="Arial" w:eastAsia="Arial" w:hAnsi="Arial" w:cs="Arial"/>
          <w:b/>
          <w:bCs/>
          <w:sz w:val="24"/>
          <w:szCs w:val="24"/>
          <w:lang w:eastAsia="es-MX"/>
        </w:rPr>
      </w:pPr>
    </w:p>
    <w:p w14:paraId="024E982F" w14:textId="77777777" w:rsidR="00664792" w:rsidRPr="00664792" w:rsidRDefault="00664792" w:rsidP="00664792">
      <w:pPr>
        <w:spacing w:after="0" w:line="276" w:lineRule="auto"/>
        <w:jc w:val="both"/>
        <w:rPr>
          <w:rFonts w:ascii="Arial" w:eastAsia="Arial" w:hAnsi="Arial" w:cs="Arial"/>
          <w:b/>
          <w:bCs/>
          <w:sz w:val="24"/>
          <w:szCs w:val="24"/>
          <w:lang w:eastAsia="es-MX"/>
        </w:rPr>
      </w:pPr>
    </w:p>
    <w:p w14:paraId="1C30EE76" w14:textId="77777777" w:rsidR="00664792" w:rsidRPr="00664792" w:rsidRDefault="00664792" w:rsidP="00664792">
      <w:pPr>
        <w:spacing w:after="0" w:line="276" w:lineRule="auto"/>
        <w:jc w:val="center"/>
        <w:rPr>
          <w:rFonts w:ascii="Arial" w:eastAsia="Arial" w:hAnsi="Arial" w:cs="Arial"/>
          <w:b/>
          <w:bCs/>
          <w:sz w:val="24"/>
          <w:szCs w:val="24"/>
          <w:lang w:val="de-DE" w:eastAsia="es-MX"/>
        </w:rPr>
      </w:pPr>
      <w:r w:rsidRPr="00664792">
        <w:rPr>
          <w:rFonts w:ascii="Arial" w:eastAsia="Arial" w:hAnsi="Arial" w:cs="Arial"/>
          <w:b/>
          <w:bCs/>
          <w:sz w:val="24"/>
          <w:szCs w:val="24"/>
          <w:lang w:val="de-DE" w:eastAsia="es-MX"/>
        </w:rPr>
        <w:t>A T E N T A M E N T E</w:t>
      </w:r>
    </w:p>
    <w:p w14:paraId="1C38DEDE" w14:textId="77777777" w:rsidR="00664792" w:rsidRPr="00664792" w:rsidRDefault="00664792" w:rsidP="00664792">
      <w:pPr>
        <w:spacing w:after="0" w:line="276" w:lineRule="auto"/>
        <w:jc w:val="center"/>
        <w:rPr>
          <w:rFonts w:ascii="Arial" w:eastAsia="Arial" w:hAnsi="Arial" w:cs="Arial"/>
          <w:b/>
          <w:bCs/>
          <w:sz w:val="24"/>
          <w:szCs w:val="24"/>
          <w:lang w:eastAsia="es-MX"/>
        </w:rPr>
      </w:pPr>
      <w:r w:rsidRPr="00664792">
        <w:rPr>
          <w:rFonts w:ascii="Arial" w:eastAsia="Arial" w:hAnsi="Arial" w:cs="Arial"/>
          <w:b/>
          <w:bCs/>
          <w:sz w:val="24"/>
          <w:szCs w:val="24"/>
          <w:lang w:eastAsia="es-MX"/>
        </w:rPr>
        <w:t>Saltillo, Coahuila de Zaragoza, 07 de septiembre de 2021.</w:t>
      </w:r>
    </w:p>
    <w:p w14:paraId="4CCAA564" w14:textId="77777777" w:rsidR="00664792" w:rsidRPr="00664792" w:rsidRDefault="00664792" w:rsidP="00664792">
      <w:pPr>
        <w:spacing w:after="0" w:line="276" w:lineRule="auto"/>
        <w:jc w:val="center"/>
        <w:rPr>
          <w:rFonts w:ascii="Arial" w:eastAsia="Arial" w:hAnsi="Arial" w:cs="Arial"/>
          <w:b/>
          <w:bCs/>
          <w:sz w:val="24"/>
          <w:szCs w:val="24"/>
          <w:lang w:eastAsia="es-MX"/>
        </w:rPr>
      </w:pPr>
    </w:p>
    <w:p w14:paraId="1537D6C1" w14:textId="77777777" w:rsidR="00664792" w:rsidRPr="00664792" w:rsidRDefault="00664792" w:rsidP="00664792">
      <w:pPr>
        <w:spacing w:after="0" w:line="276" w:lineRule="auto"/>
        <w:rPr>
          <w:rFonts w:ascii="Arial" w:eastAsia="Arial" w:hAnsi="Arial" w:cs="Arial"/>
          <w:b/>
          <w:bCs/>
          <w:sz w:val="24"/>
          <w:szCs w:val="24"/>
          <w:lang w:eastAsia="es-MX"/>
        </w:rPr>
      </w:pPr>
    </w:p>
    <w:p w14:paraId="2E4FE19E" w14:textId="77777777" w:rsidR="00664792" w:rsidRPr="00664792" w:rsidRDefault="00664792" w:rsidP="00664792">
      <w:pPr>
        <w:tabs>
          <w:tab w:val="left" w:pos="5056"/>
        </w:tabs>
        <w:spacing w:after="0"/>
        <w:jc w:val="center"/>
        <w:rPr>
          <w:rFonts w:ascii="Arial" w:eastAsia="Arial" w:hAnsi="Arial" w:cs="Arial"/>
          <w:b/>
          <w:sz w:val="24"/>
          <w:szCs w:val="24"/>
          <w:lang w:eastAsia="es-MX"/>
        </w:rPr>
      </w:pPr>
      <w:r w:rsidRPr="00664792">
        <w:rPr>
          <w:rFonts w:ascii="Arial" w:eastAsia="Arial" w:hAnsi="Arial" w:cs="Arial"/>
          <w:b/>
          <w:sz w:val="24"/>
          <w:szCs w:val="24"/>
          <w:lang w:eastAsia="es-MX"/>
        </w:rPr>
        <w:t xml:space="preserve">DIP. </w:t>
      </w:r>
      <w:r w:rsidRPr="00664792">
        <w:rPr>
          <w:rFonts w:ascii="Arial" w:eastAsia="Arial" w:hAnsi="Arial" w:cs="Arial"/>
          <w:b/>
          <w:snapToGrid w:val="0"/>
          <w:sz w:val="24"/>
          <w:szCs w:val="24"/>
          <w:lang w:eastAsia="es-MX"/>
        </w:rPr>
        <w:t>EDNA ILEANA DÁVALOS ELIZONDO</w:t>
      </w:r>
    </w:p>
    <w:p w14:paraId="498F328E" w14:textId="77777777" w:rsidR="00664792" w:rsidRPr="00664792" w:rsidRDefault="00664792" w:rsidP="00664792">
      <w:pPr>
        <w:spacing w:after="0"/>
        <w:jc w:val="center"/>
        <w:rPr>
          <w:rFonts w:ascii="Arial" w:eastAsia="Arial" w:hAnsi="Arial" w:cs="Arial"/>
          <w:b/>
          <w:sz w:val="24"/>
          <w:szCs w:val="24"/>
          <w:lang w:eastAsia="es-MX"/>
        </w:rPr>
      </w:pPr>
      <w:r w:rsidRPr="00664792">
        <w:rPr>
          <w:rFonts w:ascii="Arial" w:eastAsia="Arial" w:hAnsi="Arial" w:cs="Arial"/>
          <w:b/>
          <w:sz w:val="24"/>
          <w:szCs w:val="24"/>
          <w:lang w:eastAsia="es-MX"/>
        </w:rPr>
        <w:t xml:space="preserve">DEL GRUPO PARLAMENTARIO “MIGUEL RAMOS ARIZPE”, </w:t>
      </w:r>
    </w:p>
    <w:p w14:paraId="1593485B" w14:textId="77777777" w:rsidR="00664792" w:rsidRPr="00664792" w:rsidRDefault="00664792" w:rsidP="00664792">
      <w:pPr>
        <w:tabs>
          <w:tab w:val="left" w:pos="5056"/>
        </w:tabs>
        <w:spacing w:after="0"/>
        <w:jc w:val="center"/>
        <w:rPr>
          <w:rFonts w:ascii="Arial" w:eastAsia="Arial" w:hAnsi="Arial" w:cs="Arial"/>
          <w:b/>
          <w:sz w:val="24"/>
          <w:szCs w:val="24"/>
          <w:lang w:eastAsia="es-MX"/>
        </w:rPr>
      </w:pPr>
      <w:r w:rsidRPr="00664792">
        <w:rPr>
          <w:rFonts w:ascii="Arial" w:eastAsia="Arial" w:hAnsi="Arial" w:cs="Arial"/>
          <w:b/>
          <w:sz w:val="24"/>
          <w:szCs w:val="24"/>
          <w:lang w:eastAsia="es-MX"/>
        </w:rPr>
        <w:t>DEL PARTIDO REVOLUCIONARIO INSTITUCIONAL.</w:t>
      </w:r>
    </w:p>
    <w:p w14:paraId="4E4B8B92" w14:textId="77777777" w:rsidR="00664792" w:rsidRPr="00664792" w:rsidRDefault="00664792" w:rsidP="00664792">
      <w:pPr>
        <w:spacing w:after="0" w:line="276" w:lineRule="auto"/>
        <w:jc w:val="both"/>
        <w:rPr>
          <w:rFonts w:ascii="Arial" w:eastAsia="Calibri" w:hAnsi="Arial" w:cs="Arial"/>
          <w:sz w:val="24"/>
          <w:szCs w:val="24"/>
        </w:rPr>
      </w:pPr>
    </w:p>
    <w:p w14:paraId="433648F0" w14:textId="77777777" w:rsidR="00664792" w:rsidRPr="00664792" w:rsidRDefault="00664792" w:rsidP="00664792">
      <w:pPr>
        <w:spacing w:line="276" w:lineRule="auto"/>
        <w:jc w:val="center"/>
        <w:rPr>
          <w:rFonts w:ascii="Arial" w:eastAsia="Calibri" w:hAnsi="Arial" w:cs="Arial"/>
          <w:b/>
          <w:sz w:val="24"/>
          <w:szCs w:val="24"/>
        </w:rPr>
      </w:pPr>
      <w:r w:rsidRPr="00664792">
        <w:rPr>
          <w:rFonts w:ascii="Arial" w:eastAsia="Calibri" w:hAnsi="Arial" w:cs="Arial"/>
          <w:b/>
          <w:sz w:val="24"/>
          <w:szCs w:val="24"/>
        </w:rPr>
        <w:t>CONJUNTAMENTE CON LAS DEMÁS DIPUTADAS Y DIPUTADOS INTEGRANTES DEL GRUPO PARLAMENTARIO “MIGUEL RAMOS ARIZPE” DEL PARTREVOLUCIONARIO INSTITUCIONAL.</w:t>
      </w:r>
    </w:p>
    <w:tbl>
      <w:tblPr>
        <w:tblStyle w:val="Tablaconcuadrcula525"/>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79"/>
        <w:gridCol w:w="4252"/>
      </w:tblGrid>
      <w:tr w:rsidR="00664792" w:rsidRPr="007B37A6" w14:paraId="49CC2F8F" w14:textId="77777777" w:rsidTr="00DE3753">
        <w:tc>
          <w:tcPr>
            <w:tcW w:w="4678" w:type="dxa"/>
          </w:tcPr>
          <w:p w14:paraId="1499046B" w14:textId="77777777" w:rsidR="00664792" w:rsidRPr="007B37A6" w:rsidRDefault="00664792" w:rsidP="00664792">
            <w:pPr>
              <w:tabs>
                <w:tab w:val="left" w:pos="5056"/>
              </w:tabs>
              <w:spacing w:after="160" w:line="259" w:lineRule="auto"/>
              <w:rPr>
                <w:rFonts w:ascii="Arial" w:eastAsia="Calibri" w:hAnsi="Arial" w:cs="Arial"/>
                <w:b/>
                <w:sz w:val="18"/>
              </w:rPr>
            </w:pPr>
          </w:p>
        </w:tc>
        <w:tc>
          <w:tcPr>
            <w:tcW w:w="279" w:type="dxa"/>
          </w:tcPr>
          <w:p w14:paraId="4D4B3F8F" w14:textId="77777777" w:rsidR="00664792" w:rsidRPr="007B37A6" w:rsidRDefault="00664792" w:rsidP="00664792">
            <w:pPr>
              <w:tabs>
                <w:tab w:val="left" w:pos="5056"/>
              </w:tabs>
              <w:spacing w:after="160" w:line="259" w:lineRule="auto"/>
              <w:jc w:val="center"/>
              <w:rPr>
                <w:rFonts w:ascii="Arial" w:eastAsia="Calibri" w:hAnsi="Arial" w:cs="Arial"/>
                <w:b/>
                <w:sz w:val="18"/>
              </w:rPr>
            </w:pPr>
          </w:p>
        </w:tc>
        <w:tc>
          <w:tcPr>
            <w:tcW w:w="4252" w:type="dxa"/>
          </w:tcPr>
          <w:p w14:paraId="5AD21DC0" w14:textId="77777777" w:rsidR="00664792" w:rsidRPr="007B37A6" w:rsidRDefault="00664792" w:rsidP="00664792">
            <w:pPr>
              <w:tabs>
                <w:tab w:val="left" w:pos="5056"/>
              </w:tabs>
              <w:spacing w:after="160" w:line="259" w:lineRule="auto"/>
              <w:jc w:val="center"/>
              <w:rPr>
                <w:rFonts w:ascii="Arial" w:eastAsia="Calibri" w:hAnsi="Arial" w:cs="Arial"/>
                <w:b/>
                <w:sz w:val="18"/>
              </w:rPr>
            </w:pPr>
          </w:p>
        </w:tc>
      </w:tr>
      <w:tr w:rsidR="00664792" w:rsidRPr="007B37A6" w14:paraId="7324704A" w14:textId="77777777" w:rsidTr="00DE3753">
        <w:tc>
          <w:tcPr>
            <w:tcW w:w="4678" w:type="dxa"/>
          </w:tcPr>
          <w:p w14:paraId="39494E80" w14:textId="77777777" w:rsidR="00664792" w:rsidRPr="007B37A6" w:rsidRDefault="00664792" w:rsidP="00664792">
            <w:pPr>
              <w:tabs>
                <w:tab w:val="left" w:pos="5056"/>
              </w:tabs>
              <w:spacing w:after="160" w:line="259" w:lineRule="auto"/>
              <w:rPr>
                <w:rFonts w:ascii="Arial" w:eastAsia="Calibri" w:hAnsi="Arial" w:cs="Arial"/>
                <w:b/>
                <w:sz w:val="18"/>
              </w:rPr>
            </w:pPr>
            <w:r w:rsidRPr="007B37A6">
              <w:rPr>
                <w:rFonts w:ascii="Arial" w:eastAsia="Calibri" w:hAnsi="Arial" w:cs="Arial"/>
                <w:b/>
                <w:sz w:val="18"/>
              </w:rPr>
              <w:t xml:space="preserve">DIP. </w:t>
            </w:r>
            <w:r w:rsidRPr="007B37A6">
              <w:rPr>
                <w:rFonts w:ascii="Arial" w:eastAsia="Calibri" w:hAnsi="Arial" w:cs="Arial"/>
                <w:b/>
                <w:snapToGrid w:val="0"/>
                <w:sz w:val="18"/>
              </w:rPr>
              <w:t>MARÍA EUGENIA GUADALUPE CALDERÓN AMEZCUA</w:t>
            </w:r>
          </w:p>
        </w:tc>
        <w:tc>
          <w:tcPr>
            <w:tcW w:w="279" w:type="dxa"/>
          </w:tcPr>
          <w:p w14:paraId="4C555E43" w14:textId="77777777" w:rsidR="00664792" w:rsidRPr="007B37A6" w:rsidRDefault="00664792" w:rsidP="00664792">
            <w:pPr>
              <w:tabs>
                <w:tab w:val="left" w:pos="5056"/>
              </w:tabs>
              <w:spacing w:after="160" w:line="259" w:lineRule="auto"/>
              <w:rPr>
                <w:rFonts w:ascii="Arial" w:eastAsia="Calibri" w:hAnsi="Arial" w:cs="Arial"/>
                <w:b/>
                <w:sz w:val="18"/>
              </w:rPr>
            </w:pPr>
          </w:p>
        </w:tc>
        <w:tc>
          <w:tcPr>
            <w:tcW w:w="4252" w:type="dxa"/>
          </w:tcPr>
          <w:p w14:paraId="020E2169" w14:textId="77777777" w:rsidR="00664792" w:rsidRPr="007B37A6" w:rsidRDefault="00664792" w:rsidP="00664792">
            <w:pPr>
              <w:tabs>
                <w:tab w:val="left" w:pos="5056"/>
              </w:tabs>
              <w:spacing w:after="160" w:line="259" w:lineRule="auto"/>
              <w:rPr>
                <w:rFonts w:ascii="Arial" w:eastAsia="Calibri" w:hAnsi="Arial" w:cs="Arial"/>
                <w:b/>
                <w:sz w:val="18"/>
              </w:rPr>
            </w:pPr>
            <w:r w:rsidRPr="007B37A6">
              <w:rPr>
                <w:rFonts w:ascii="Arial" w:eastAsia="Calibri" w:hAnsi="Arial" w:cs="Arial"/>
                <w:b/>
                <w:sz w:val="18"/>
              </w:rPr>
              <w:t>DIP. MARÍA ESPERANZA CHAPA GARCÍA</w:t>
            </w:r>
          </w:p>
        </w:tc>
      </w:tr>
      <w:tr w:rsidR="00664792" w:rsidRPr="007B37A6" w14:paraId="390244DF" w14:textId="77777777" w:rsidTr="00DE3753">
        <w:tc>
          <w:tcPr>
            <w:tcW w:w="4678" w:type="dxa"/>
          </w:tcPr>
          <w:p w14:paraId="62BA945B" w14:textId="77777777" w:rsidR="00664792" w:rsidRPr="007B37A6" w:rsidRDefault="00664792" w:rsidP="00664792">
            <w:pPr>
              <w:tabs>
                <w:tab w:val="left" w:pos="5056"/>
              </w:tabs>
              <w:spacing w:after="160" w:line="259" w:lineRule="auto"/>
              <w:rPr>
                <w:rFonts w:ascii="Arial" w:eastAsia="Calibri" w:hAnsi="Arial" w:cs="Arial"/>
                <w:b/>
                <w:sz w:val="18"/>
              </w:rPr>
            </w:pPr>
          </w:p>
        </w:tc>
        <w:tc>
          <w:tcPr>
            <w:tcW w:w="279" w:type="dxa"/>
          </w:tcPr>
          <w:p w14:paraId="2ADA64F1" w14:textId="77777777" w:rsidR="00664792" w:rsidRPr="007B37A6" w:rsidRDefault="00664792" w:rsidP="00664792">
            <w:pPr>
              <w:tabs>
                <w:tab w:val="left" w:pos="5056"/>
              </w:tabs>
              <w:spacing w:after="160" w:line="259" w:lineRule="auto"/>
              <w:rPr>
                <w:rFonts w:ascii="Arial" w:eastAsia="Calibri" w:hAnsi="Arial" w:cs="Arial"/>
                <w:b/>
                <w:sz w:val="18"/>
              </w:rPr>
            </w:pPr>
          </w:p>
        </w:tc>
        <w:tc>
          <w:tcPr>
            <w:tcW w:w="4252" w:type="dxa"/>
          </w:tcPr>
          <w:p w14:paraId="175F2B06" w14:textId="77777777" w:rsidR="00664792" w:rsidRPr="007B37A6" w:rsidRDefault="00664792" w:rsidP="00664792">
            <w:pPr>
              <w:tabs>
                <w:tab w:val="left" w:pos="5056"/>
              </w:tabs>
              <w:spacing w:after="160" w:line="259" w:lineRule="auto"/>
              <w:rPr>
                <w:rFonts w:ascii="Arial" w:eastAsia="Calibri" w:hAnsi="Arial" w:cs="Arial"/>
                <w:b/>
                <w:sz w:val="18"/>
              </w:rPr>
            </w:pPr>
          </w:p>
        </w:tc>
      </w:tr>
      <w:tr w:rsidR="00664792" w:rsidRPr="007B37A6" w14:paraId="71594900" w14:textId="77777777" w:rsidTr="00DE3753">
        <w:tc>
          <w:tcPr>
            <w:tcW w:w="4678" w:type="dxa"/>
          </w:tcPr>
          <w:p w14:paraId="2718E1A0" w14:textId="77777777" w:rsidR="00664792" w:rsidRPr="007B37A6" w:rsidRDefault="00664792" w:rsidP="00664792">
            <w:pPr>
              <w:tabs>
                <w:tab w:val="left" w:pos="5056"/>
              </w:tabs>
              <w:spacing w:after="160" w:line="259" w:lineRule="auto"/>
              <w:rPr>
                <w:rFonts w:ascii="Arial" w:eastAsia="Calibri" w:hAnsi="Arial" w:cs="Arial"/>
                <w:b/>
                <w:sz w:val="18"/>
              </w:rPr>
            </w:pPr>
            <w:r w:rsidRPr="007B37A6">
              <w:rPr>
                <w:rFonts w:ascii="Arial" w:eastAsia="Calibri" w:hAnsi="Arial" w:cs="Arial"/>
                <w:b/>
                <w:sz w:val="18"/>
              </w:rPr>
              <w:t xml:space="preserve">DIP. </w:t>
            </w:r>
            <w:r w:rsidRPr="007B37A6">
              <w:rPr>
                <w:rFonts w:ascii="Arial" w:eastAsia="Calibri" w:hAnsi="Arial" w:cs="Arial"/>
                <w:b/>
                <w:snapToGrid w:val="0"/>
                <w:sz w:val="18"/>
              </w:rPr>
              <w:t>JESÚS MARÍA MONTEMAYOR GARZA</w:t>
            </w:r>
          </w:p>
        </w:tc>
        <w:tc>
          <w:tcPr>
            <w:tcW w:w="279" w:type="dxa"/>
          </w:tcPr>
          <w:p w14:paraId="00947CF6" w14:textId="77777777" w:rsidR="00664792" w:rsidRPr="007B37A6" w:rsidRDefault="00664792" w:rsidP="00664792">
            <w:pPr>
              <w:tabs>
                <w:tab w:val="left" w:pos="5056"/>
              </w:tabs>
              <w:spacing w:after="160" w:line="259" w:lineRule="auto"/>
              <w:rPr>
                <w:rFonts w:ascii="Arial" w:eastAsia="Calibri" w:hAnsi="Arial" w:cs="Arial"/>
                <w:b/>
                <w:sz w:val="18"/>
              </w:rPr>
            </w:pPr>
          </w:p>
        </w:tc>
        <w:tc>
          <w:tcPr>
            <w:tcW w:w="4252" w:type="dxa"/>
          </w:tcPr>
          <w:p w14:paraId="5B8AA7EE" w14:textId="77777777" w:rsidR="00664792" w:rsidRPr="007B37A6" w:rsidRDefault="00664792" w:rsidP="00664792">
            <w:pPr>
              <w:tabs>
                <w:tab w:val="left" w:pos="5056"/>
              </w:tabs>
              <w:spacing w:after="160" w:line="259" w:lineRule="auto"/>
              <w:rPr>
                <w:rFonts w:ascii="Arial" w:eastAsia="Calibri" w:hAnsi="Arial" w:cs="Arial"/>
                <w:b/>
                <w:sz w:val="18"/>
              </w:rPr>
            </w:pPr>
            <w:r w:rsidRPr="007B37A6">
              <w:rPr>
                <w:rFonts w:ascii="Arial" w:eastAsia="Calibri" w:hAnsi="Arial" w:cs="Arial"/>
                <w:b/>
                <w:sz w:val="18"/>
              </w:rPr>
              <w:t>DIP. JORGE ANTONIO ABDALA SERNA</w:t>
            </w:r>
          </w:p>
        </w:tc>
      </w:tr>
      <w:tr w:rsidR="00664792" w:rsidRPr="007B37A6" w14:paraId="7CBC480F" w14:textId="77777777" w:rsidTr="00DE3753">
        <w:tc>
          <w:tcPr>
            <w:tcW w:w="4678" w:type="dxa"/>
          </w:tcPr>
          <w:p w14:paraId="3A493631" w14:textId="77777777" w:rsidR="00664792" w:rsidRPr="007B37A6" w:rsidRDefault="00664792" w:rsidP="00664792">
            <w:pPr>
              <w:tabs>
                <w:tab w:val="left" w:pos="5056"/>
              </w:tabs>
              <w:spacing w:after="160" w:line="259" w:lineRule="auto"/>
              <w:rPr>
                <w:rFonts w:ascii="Arial" w:eastAsia="Calibri" w:hAnsi="Arial" w:cs="Arial"/>
                <w:b/>
                <w:sz w:val="18"/>
              </w:rPr>
            </w:pPr>
          </w:p>
        </w:tc>
        <w:tc>
          <w:tcPr>
            <w:tcW w:w="279" w:type="dxa"/>
          </w:tcPr>
          <w:p w14:paraId="25B0CEAB" w14:textId="77777777" w:rsidR="00664792" w:rsidRPr="007B37A6" w:rsidRDefault="00664792" w:rsidP="00664792">
            <w:pPr>
              <w:tabs>
                <w:tab w:val="left" w:pos="5056"/>
              </w:tabs>
              <w:spacing w:after="160" w:line="259" w:lineRule="auto"/>
              <w:rPr>
                <w:rFonts w:ascii="Arial" w:eastAsia="Calibri" w:hAnsi="Arial" w:cs="Arial"/>
                <w:b/>
                <w:sz w:val="18"/>
              </w:rPr>
            </w:pPr>
          </w:p>
        </w:tc>
        <w:tc>
          <w:tcPr>
            <w:tcW w:w="4252" w:type="dxa"/>
          </w:tcPr>
          <w:p w14:paraId="0AF539EF" w14:textId="77777777" w:rsidR="00664792" w:rsidRPr="007B37A6" w:rsidRDefault="00664792" w:rsidP="00664792">
            <w:pPr>
              <w:tabs>
                <w:tab w:val="left" w:pos="5056"/>
              </w:tabs>
              <w:spacing w:after="160" w:line="259" w:lineRule="auto"/>
              <w:rPr>
                <w:rFonts w:ascii="Arial" w:eastAsia="Calibri" w:hAnsi="Arial" w:cs="Arial"/>
                <w:b/>
                <w:sz w:val="18"/>
              </w:rPr>
            </w:pPr>
          </w:p>
        </w:tc>
      </w:tr>
      <w:tr w:rsidR="00664792" w:rsidRPr="007B37A6" w14:paraId="41393725" w14:textId="77777777" w:rsidTr="00DE3753">
        <w:tc>
          <w:tcPr>
            <w:tcW w:w="4678" w:type="dxa"/>
          </w:tcPr>
          <w:p w14:paraId="5E25572A" w14:textId="77777777" w:rsidR="00664792" w:rsidRPr="007B37A6" w:rsidRDefault="00664792" w:rsidP="00664792">
            <w:pPr>
              <w:tabs>
                <w:tab w:val="left" w:pos="4678"/>
              </w:tabs>
              <w:spacing w:after="160" w:line="259" w:lineRule="auto"/>
              <w:rPr>
                <w:rFonts w:ascii="Arial" w:eastAsia="Calibri" w:hAnsi="Arial" w:cs="Arial"/>
                <w:b/>
                <w:sz w:val="18"/>
              </w:rPr>
            </w:pPr>
            <w:r w:rsidRPr="007B37A6">
              <w:rPr>
                <w:rFonts w:ascii="Arial" w:eastAsia="Calibri" w:hAnsi="Arial" w:cs="Arial"/>
                <w:b/>
                <w:sz w:val="18"/>
              </w:rPr>
              <w:t xml:space="preserve">DIP. </w:t>
            </w:r>
            <w:r w:rsidRPr="007B37A6">
              <w:rPr>
                <w:rFonts w:ascii="Arial" w:eastAsia="Calibri" w:hAnsi="Arial" w:cs="Arial"/>
                <w:b/>
                <w:snapToGrid w:val="0"/>
                <w:sz w:val="18"/>
              </w:rPr>
              <w:t>MARÍA GUADALUPE OYERVIDES VALDÉZ</w:t>
            </w:r>
          </w:p>
        </w:tc>
        <w:tc>
          <w:tcPr>
            <w:tcW w:w="279" w:type="dxa"/>
          </w:tcPr>
          <w:p w14:paraId="598DDFDD" w14:textId="77777777" w:rsidR="00664792" w:rsidRPr="007B37A6" w:rsidRDefault="00664792" w:rsidP="00664792">
            <w:pPr>
              <w:tabs>
                <w:tab w:val="left" w:pos="5056"/>
              </w:tabs>
              <w:spacing w:after="160" w:line="259" w:lineRule="auto"/>
              <w:rPr>
                <w:rFonts w:ascii="Arial" w:eastAsia="Calibri" w:hAnsi="Arial" w:cs="Arial"/>
                <w:b/>
                <w:sz w:val="18"/>
              </w:rPr>
            </w:pPr>
          </w:p>
        </w:tc>
        <w:tc>
          <w:tcPr>
            <w:tcW w:w="4252" w:type="dxa"/>
          </w:tcPr>
          <w:p w14:paraId="32D219EC" w14:textId="77777777" w:rsidR="00664792" w:rsidRPr="007B37A6" w:rsidRDefault="00664792" w:rsidP="00664792">
            <w:pPr>
              <w:tabs>
                <w:tab w:val="left" w:pos="5056"/>
              </w:tabs>
              <w:spacing w:after="160" w:line="259" w:lineRule="auto"/>
              <w:rPr>
                <w:rFonts w:ascii="Arial" w:eastAsia="Calibri" w:hAnsi="Arial" w:cs="Arial"/>
                <w:b/>
                <w:sz w:val="18"/>
              </w:rPr>
            </w:pPr>
            <w:r w:rsidRPr="007B37A6">
              <w:rPr>
                <w:rFonts w:ascii="Arial" w:eastAsia="Calibri" w:hAnsi="Arial" w:cs="Arial"/>
                <w:b/>
                <w:sz w:val="18"/>
              </w:rPr>
              <w:t>DIP.  RICARDO LÓPEZ CAMPOS</w:t>
            </w:r>
          </w:p>
        </w:tc>
      </w:tr>
      <w:tr w:rsidR="00664792" w:rsidRPr="007B37A6" w14:paraId="504F0DDA" w14:textId="77777777" w:rsidTr="00DE3753">
        <w:tc>
          <w:tcPr>
            <w:tcW w:w="4678" w:type="dxa"/>
          </w:tcPr>
          <w:p w14:paraId="275CE690" w14:textId="77777777" w:rsidR="00664792" w:rsidRPr="007B37A6" w:rsidRDefault="00664792" w:rsidP="00664792">
            <w:pPr>
              <w:tabs>
                <w:tab w:val="left" w:pos="4678"/>
              </w:tabs>
              <w:spacing w:after="160" w:line="259" w:lineRule="auto"/>
              <w:rPr>
                <w:rFonts w:ascii="Arial" w:eastAsia="Calibri" w:hAnsi="Arial" w:cs="Arial"/>
                <w:b/>
                <w:sz w:val="18"/>
              </w:rPr>
            </w:pPr>
          </w:p>
        </w:tc>
        <w:tc>
          <w:tcPr>
            <w:tcW w:w="279" w:type="dxa"/>
          </w:tcPr>
          <w:p w14:paraId="3205F87B" w14:textId="77777777" w:rsidR="00664792" w:rsidRPr="007B37A6" w:rsidRDefault="00664792" w:rsidP="00664792">
            <w:pPr>
              <w:tabs>
                <w:tab w:val="left" w:pos="5056"/>
              </w:tabs>
              <w:spacing w:after="160" w:line="259" w:lineRule="auto"/>
              <w:rPr>
                <w:rFonts w:ascii="Arial" w:eastAsia="Calibri" w:hAnsi="Arial" w:cs="Arial"/>
                <w:b/>
                <w:sz w:val="18"/>
              </w:rPr>
            </w:pPr>
          </w:p>
        </w:tc>
        <w:tc>
          <w:tcPr>
            <w:tcW w:w="4252" w:type="dxa"/>
          </w:tcPr>
          <w:p w14:paraId="2A1A5C2E" w14:textId="77777777" w:rsidR="00664792" w:rsidRPr="007B37A6" w:rsidRDefault="00664792" w:rsidP="00664792">
            <w:pPr>
              <w:tabs>
                <w:tab w:val="left" w:pos="5056"/>
              </w:tabs>
              <w:spacing w:after="160" w:line="259" w:lineRule="auto"/>
              <w:rPr>
                <w:rFonts w:ascii="Arial" w:eastAsia="Calibri" w:hAnsi="Arial" w:cs="Arial"/>
                <w:b/>
                <w:sz w:val="18"/>
              </w:rPr>
            </w:pPr>
          </w:p>
        </w:tc>
      </w:tr>
      <w:tr w:rsidR="00664792" w:rsidRPr="007B37A6" w14:paraId="7092907C" w14:textId="77777777" w:rsidTr="00DE3753">
        <w:tc>
          <w:tcPr>
            <w:tcW w:w="4678" w:type="dxa"/>
          </w:tcPr>
          <w:p w14:paraId="03D3466E" w14:textId="77777777" w:rsidR="00664792" w:rsidRPr="007B37A6" w:rsidRDefault="00664792" w:rsidP="00664792">
            <w:pPr>
              <w:tabs>
                <w:tab w:val="left" w:pos="4678"/>
              </w:tabs>
              <w:spacing w:after="160" w:line="259" w:lineRule="auto"/>
              <w:rPr>
                <w:rFonts w:ascii="Arial" w:eastAsia="Calibri" w:hAnsi="Arial" w:cs="Arial"/>
                <w:b/>
                <w:sz w:val="18"/>
              </w:rPr>
            </w:pPr>
            <w:r w:rsidRPr="007B37A6">
              <w:rPr>
                <w:rFonts w:ascii="Arial" w:eastAsia="Calibri" w:hAnsi="Arial" w:cs="Arial"/>
                <w:b/>
                <w:sz w:val="18"/>
              </w:rPr>
              <w:t xml:space="preserve">DIP. </w:t>
            </w:r>
            <w:r w:rsidRPr="007B37A6">
              <w:rPr>
                <w:rFonts w:ascii="Arial" w:eastAsia="Calibri" w:hAnsi="Arial" w:cs="Arial"/>
                <w:b/>
                <w:snapToGrid w:val="0"/>
                <w:sz w:val="18"/>
              </w:rPr>
              <w:t>RAÚL ONOFRE CONTRERAS</w:t>
            </w:r>
          </w:p>
        </w:tc>
        <w:tc>
          <w:tcPr>
            <w:tcW w:w="279" w:type="dxa"/>
          </w:tcPr>
          <w:p w14:paraId="5B41A275" w14:textId="77777777" w:rsidR="00664792" w:rsidRPr="007B37A6" w:rsidRDefault="00664792" w:rsidP="00664792">
            <w:pPr>
              <w:tabs>
                <w:tab w:val="left" w:pos="5056"/>
              </w:tabs>
              <w:spacing w:after="160" w:line="259" w:lineRule="auto"/>
              <w:rPr>
                <w:rFonts w:ascii="Arial" w:eastAsia="Calibri" w:hAnsi="Arial" w:cs="Arial"/>
                <w:b/>
                <w:sz w:val="18"/>
              </w:rPr>
            </w:pPr>
          </w:p>
        </w:tc>
        <w:tc>
          <w:tcPr>
            <w:tcW w:w="4252" w:type="dxa"/>
          </w:tcPr>
          <w:p w14:paraId="00023AB3" w14:textId="77777777" w:rsidR="00664792" w:rsidRPr="007B37A6" w:rsidRDefault="00664792" w:rsidP="00664792">
            <w:pPr>
              <w:tabs>
                <w:tab w:val="left" w:pos="5056"/>
              </w:tabs>
              <w:spacing w:after="160" w:line="259" w:lineRule="auto"/>
              <w:rPr>
                <w:rFonts w:ascii="Arial" w:eastAsia="Calibri" w:hAnsi="Arial" w:cs="Arial"/>
                <w:b/>
                <w:sz w:val="18"/>
              </w:rPr>
            </w:pPr>
            <w:r w:rsidRPr="007B37A6">
              <w:rPr>
                <w:rFonts w:ascii="Arial" w:eastAsia="Calibri" w:hAnsi="Arial" w:cs="Arial"/>
                <w:b/>
                <w:sz w:val="18"/>
              </w:rPr>
              <w:t>DIP. OLIVIA MARTÍNEZ LEYVA</w:t>
            </w:r>
          </w:p>
        </w:tc>
      </w:tr>
      <w:tr w:rsidR="00664792" w:rsidRPr="007B37A6" w14:paraId="4527DF07" w14:textId="77777777" w:rsidTr="00DE3753">
        <w:trPr>
          <w:trHeight w:val="635"/>
        </w:trPr>
        <w:tc>
          <w:tcPr>
            <w:tcW w:w="4678" w:type="dxa"/>
          </w:tcPr>
          <w:p w14:paraId="295652B9" w14:textId="77777777" w:rsidR="00664792" w:rsidRPr="007B37A6" w:rsidRDefault="00664792" w:rsidP="00664792">
            <w:pPr>
              <w:tabs>
                <w:tab w:val="left" w:pos="4678"/>
              </w:tabs>
              <w:spacing w:after="160" w:line="259" w:lineRule="auto"/>
              <w:rPr>
                <w:rFonts w:ascii="Arial" w:eastAsia="Calibri" w:hAnsi="Arial" w:cs="Arial"/>
                <w:b/>
                <w:sz w:val="18"/>
              </w:rPr>
            </w:pPr>
          </w:p>
        </w:tc>
        <w:tc>
          <w:tcPr>
            <w:tcW w:w="279" w:type="dxa"/>
          </w:tcPr>
          <w:p w14:paraId="6FB0407F" w14:textId="77777777" w:rsidR="00664792" w:rsidRPr="007B37A6" w:rsidRDefault="00664792" w:rsidP="00664792">
            <w:pPr>
              <w:tabs>
                <w:tab w:val="left" w:pos="5056"/>
              </w:tabs>
              <w:spacing w:after="160" w:line="259" w:lineRule="auto"/>
              <w:rPr>
                <w:rFonts w:ascii="Arial" w:eastAsia="Calibri" w:hAnsi="Arial" w:cs="Arial"/>
                <w:b/>
                <w:sz w:val="18"/>
              </w:rPr>
            </w:pPr>
          </w:p>
        </w:tc>
        <w:tc>
          <w:tcPr>
            <w:tcW w:w="4252" w:type="dxa"/>
          </w:tcPr>
          <w:p w14:paraId="57A7384E" w14:textId="77777777" w:rsidR="00664792" w:rsidRPr="007B37A6" w:rsidRDefault="00664792" w:rsidP="00664792">
            <w:pPr>
              <w:tabs>
                <w:tab w:val="left" w:pos="5056"/>
              </w:tabs>
              <w:spacing w:after="160" w:line="259" w:lineRule="auto"/>
              <w:rPr>
                <w:rFonts w:ascii="Arial" w:eastAsia="Calibri" w:hAnsi="Arial" w:cs="Arial"/>
                <w:b/>
                <w:sz w:val="18"/>
              </w:rPr>
            </w:pPr>
          </w:p>
        </w:tc>
      </w:tr>
      <w:tr w:rsidR="00664792" w:rsidRPr="007B37A6" w14:paraId="1FA0BAF1" w14:textId="77777777" w:rsidTr="00DE3753">
        <w:tc>
          <w:tcPr>
            <w:tcW w:w="4678" w:type="dxa"/>
          </w:tcPr>
          <w:p w14:paraId="25A3EF74" w14:textId="77777777" w:rsidR="00664792" w:rsidRPr="007B37A6" w:rsidRDefault="00664792" w:rsidP="00664792">
            <w:pPr>
              <w:tabs>
                <w:tab w:val="left" w:pos="4678"/>
              </w:tabs>
              <w:spacing w:after="160" w:line="259" w:lineRule="auto"/>
              <w:rPr>
                <w:rFonts w:ascii="Arial" w:eastAsia="Calibri" w:hAnsi="Arial" w:cs="Arial"/>
                <w:b/>
                <w:sz w:val="18"/>
              </w:rPr>
            </w:pPr>
            <w:r w:rsidRPr="007B37A6">
              <w:rPr>
                <w:rFonts w:ascii="Arial" w:eastAsia="Calibri" w:hAnsi="Arial" w:cs="Arial"/>
                <w:b/>
                <w:sz w:val="18"/>
              </w:rPr>
              <w:t xml:space="preserve">DIP. </w:t>
            </w:r>
            <w:r w:rsidRPr="007B37A6">
              <w:rPr>
                <w:rFonts w:ascii="Arial" w:eastAsia="Calibri" w:hAnsi="Arial" w:cs="Arial"/>
                <w:b/>
                <w:snapToGrid w:val="0"/>
                <w:sz w:val="18"/>
              </w:rPr>
              <w:t>EDUARDO OLMOS CASTRO</w:t>
            </w:r>
          </w:p>
        </w:tc>
        <w:tc>
          <w:tcPr>
            <w:tcW w:w="279" w:type="dxa"/>
          </w:tcPr>
          <w:p w14:paraId="1D25FBCD" w14:textId="77777777" w:rsidR="00664792" w:rsidRPr="007B37A6" w:rsidRDefault="00664792" w:rsidP="00664792">
            <w:pPr>
              <w:tabs>
                <w:tab w:val="left" w:pos="5056"/>
              </w:tabs>
              <w:spacing w:after="160" w:line="259" w:lineRule="auto"/>
              <w:rPr>
                <w:rFonts w:ascii="Arial" w:eastAsia="Calibri" w:hAnsi="Arial" w:cs="Arial"/>
                <w:b/>
                <w:sz w:val="18"/>
              </w:rPr>
            </w:pPr>
          </w:p>
        </w:tc>
        <w:tc>
          <w:tcPr>
            <w:tcW w:w="4252" w:type="dxa"/>
          </w:tcPr>
          <w:p w14:paraId="5539A5F6" w14:textId="77777777" w:rsidR="00664792" w:rsidRPr="007B37A6" w:rsidRDefault="00664792" w:rsidP="00664792">
            <w:pPr>
              <w:tabs>
                <w:tab w:val="left" w:pos="5056"/>
              </w:tabs>
              <w:spacing w:after="160" w:line="259" w:lineRule="auto"/>
              <w:rPr>
                <w:rFonts w:ascii="Arial" w:eastAsia="Calibri" w:hAnsi="Arial" w:cs="Arial"/>
                <w:b/>
                <w:sz w:val="18"/>
              </w:rPr>
            </w:pPr>
            <w:r w:rsidRPr="007B37A6">
              <w:rPr>
                <w:rFonts w:ascii="Arial" w:eastAsia="Calibri" w:hAnsi="Arial" w:cs="Arial"/>
                <w:b/>
                <w:sz w:val="18"/>
              </w:rPr>
              <w:t xml:space="preserve">DIP. </w:t>
            </w:r>
            <w:r w:rsidRPr="007B37A6">
              <w:rPr>
                <w:rFonts w:ascii="Arial" w:eastAsia="Calibri" w:hAnsi="Arial" w:cs="Arial"/>
                <w:b/>
                <w:snapToGrid w:val="0"/>
                <w:sz w:val="18"/>
              </w:rPr>
              <w:t>MARIO CEPEDA RAMÍREZ</w:t>
            </w:r>
          </w:p>
        </w:tc>
      </w:tr>
      <w:tr w:rsidR="00664792" w:rsidRPr="007B37A6" w14:paraId="0BC8660A" w14:textId="77777777" w:rsidTr="00DE3753">
        <w:tc>
          <w:tcPr>
            <w:tcW w:w="4678" w:type="dxa"/>
          </w:tcPr>
          <w:p w14:paraId="00762828" w14:textId="77777777" w:rsidR="00664792" w:rsidRPr="007B37A6" w:rsidRDefault="00664792" w:rsidP="00664792">
            <w:pPr>
              <w:tabs>
                <w:tab w:val="left" w:pos="4678"/>
              </w:tabs>
              <w:spacing w:after="160" w:line="259" w:lineRule="auto"/>
              <w:rPr>
                <w:rFonts w:ascii="Arial" w:eastAsia="Calibri" w:hAnsi="Arial" w:cs="Arial"/>
                <w:b/>
                <w:sz w:val="18"/>
              </w:rPr>
            </w:pPr>
          </w:p>
        </w:tc>
        <w:tc>
          <w:tcPr>
            <w:tcW w:w="279" w:type="dxa"/>
          </w:tcPr>
          <w:p w14:paraId="4FEF3F67" w14:textId="77777777" w:rsidR="00664792" w:rsidRPr="007B37A6" w:rsidRDefault="00664792" w:rsidP="00664792">
            <w:pPr>
              <w:tabs>
                <w:tab w:val="left" w:pos="5056"/>
              </w:tabs>
              <w:spacing w:after="160" w:line="259" w:lineRule="auto"/>
              <w:rPr>
                <w:rFonts w:ascii="Arial" w:eastAsia="Calibri" w:hAnsi="Arial" w:cs="Arial"/>
                <w:b/>
                <w:sz w:val="18"/>
              </w:rPr>
            </w:pPr>
          </w:p>
        </w:tc>
        <w:tc>
          <w:tcPr>
            <w:tcW w:w="4252" w:type="dxa"/>
          </w:tcPr>
          <w:p w14:paraId="28602717" w14:textId="77777777" w:rsidR="00664792" w:rsidRPr="007B37A6" w:rsidRDefault="00664792" w:rsidP="00664792">
            <w:pPr>
              <w:tabs>
                <w:tab w:val="left" w:pos="5056"/>
              </w:tabs>
              <w:spacing w:after="160" w:line="259" w:lineRule="auto"/>
              <w:rPr>
                <w:rFonts w:ascii="Arial" w:eastAsia="Calibri" w:hAnsi="Arial" w:cs="Arial"/>
                <w:b/>
                <w:sz w:val="18"/>
              </w:rPr>
            </w:pPr>
          </w:p>
        </w:tc>
      </w:tr>
      <w:tr w:rsidR="00664792" w:rsidRPr="007B37A6" w14:paraId="28521505" w14:textId="77777777" w:rsidTr="00DE3753">
        <w:tc>
          <w:tcPr>
            <w:tcW w:w="4678" w:type="dxa"/>
          </w:tcPr>
          <w:p w14:paraId="21FF4874" w14:textId="77777777" w:rsidR="00664792" w:rsidRPr="007B37A6" w:rsidRDefault="00664792" w:rsidP="00664792">
            <w:pPr>
              <w:tabs>
                <w:tab w:val="left" w:pos="4678"/>
              </w:tabs>
              <w:spacing w:after="160" w:line="259" w:lineRule="auto"/>
              <w:rPr>
                <w:rFonts w:ascii="Arial" w:eastAsia="Calibri" w:hAnsi="Arial" w:cs="Arial"/>
                <w:b/>
                <w:sz w:val="18"/>
              </w:rPr>
            </w:pPr>
            <w:r w:rsidRPr="007B37A6">
              <w:rPr>
                <w:rFonts w:ascii="Arial" w:eastAsia="Calibri" w:hAnsi="Arial" w:cs="Arial"/>
                <w:b/>
                <w:sz w:val="18"/>
              </w:rPr>
              <w:t xml:space="preserve">DIP. </w:t>
            </w:r>
            <w:r w:rsidRPr="007B37A6">
              <w:rPr>
                <w:rFonts w:ascii="Arial" w:eastAsia="Calibri" w:hAnsi="Arial" w:cs="Arial"/>
                <w:b/>
                <w:snapToGrid w:val="0"/>
                <w:sz w:val="18"/>
              </w:rPr>
              <w:t>HECTOR HUGO DÁVILA PRADO</w:t>
            </w:r>
          </w:p>
        </w:tc>
        <w:tc>
          <w:tcPr>
            <w:tcW w:w="279" w:type="dxa"/>
          </w:tcPr>
          <w:p w14:paraId="598B542B" w14:textId="77777777" w:rsidR="00664792" w:rsidRPr="007B37A6" w:rsidRDefault="00664792" w:rsidP="00664792">
            <w:pPr>
              <w:tabs>
                <w:tab w:val="left" w:pos="5056"/>
              </w:tabs>
              <w:spacing w:after="160" w:line="259" w:lineRule="auto"/>
              <w:rPr>
                <w:rFonts w:ascii="Arial" w:eastAsia="Calibri" w:hAnsi="Arial" w:cs="Arial"/>
                <w:b/>
                <w:sz w:val="18"/>
              </w:rPr>
            </w:pPr>
          </w:p>
        </w:tc>
        <w:tc>
          <w:tcPr>
            <w:tcW w:w="4252" w:type="dxa"/>
          </w:tcPr>
          <w:p w14:paraId="5128E124" w14:textId="77777777" w:rsidR="00664792" w:rsidRPr="007B37A6" w:rsidRDefault="00664792" w:rsidP="00664792">
            <w:pPr>
              <w:tabs>
                <w:tab w:val="left" w:pos="5056"/>
              </w:tabs>
              <w:spacing w:after="160" w:line="259" w:lineRule="auto"/>
              <w:rPr>
                <w:rFonts w:ascii="Arial" w:eastAsia="Calibri" w:hAnsi="Arial" w:cs="Arial"/>
                <w:b/>
                <w:sz w:val="18"/>
              </w:rPr>
            </w:pPr>
            <w:r w:rsidRPr="007B37A6">
              <w:rPr>
                <w:rFonts w:ascii="Arial" w:eastAsia="Calibri" w:hAnsi="Arial" w:cs="Arial"/>
                <w:b/>
                <w:sz w:val="18"/>
              </w:rPr>
              <w:t>DIP. LUZ ELENA GUADALUPE MORALES NÚÑEZ</w:t>
            </w:r>
          </w:p>
        </w:tc>
      </w:tr>
      <w:tr w:rsidR="00664792" w:rsidRPr="007B37A6" w14:paraId="08CE4F39" w14:textId="77777777" w:rsidTr="00DE3753">
        <w:tc>
          <w:tcPr>
            <w:tcW w:w="4678" w:type="dxa"/>
          </w:tcPr>
          <w:p w14:paraId="5EA968C2" w14:textId="77777777" w:rsidR="00664792" w:rsidRPr="007B37A6" w:rsidRDefault="00664792" w:rsidP="00664792">
            <w:pPr>
              <w:tabs>
                <w:tab w:val="left" w:pos="4678"/>
              </w:tabs>
              <w:spacing w:after="160" w:line="259" w:lineRule="auto"/>
              <w:rPr>
                <w:rFonts w:ascii="Arial" w:eastAsia="Calibri" w:hAnsi="Arial" w:cs="Arial"/>
                <w:b/>
                <w:sz w:val="18"/>
              </w:rPr>
            </w:pPr>
          </w:p>
        </w:tc>
        <w:tc>
          <w:tcPr>
            <w:tcW w:w="279" w:type="dxa"/>
          </w:tcPr>
          <w:p w14:paraId="2424B31E" w14:textId="77777777" w:rsidR="00664792" w:rsidRPr="007B37A6" w:rsidRDefault="00664792" w:rsidP="00664792">
            <w:pPr>
              <w:tabs>
                <w:tab w:val="left" w:pos="5056"/>
              </w:tabs>
              <w:spacing w:after="160" w:line="259" w:lineRule="auto"/>
              <w:rPr>
                <w:rFonts w:ascii="Arial" w:eastAsia="Calibri" w:hAnsi="Arial" w:cs="Arial"/>
                <w:b/>
                <w:sz w:val="18"/>
              </w:rPr>
            </w:pPr>
          </w:p>
        </w:tc>
        <w:tc>
          <w:tcPr>
            <w:tcW w:w="4252" w:type="dxa"/>
          </w:tcPr>
          <w:p w14:paraId="2EF85B2B" w14:textId="77777777" w:rsidR="00664792" w:rsidRPr="007B37A6" w:rsidRDefault="00664792" w:rsidP="00664792">
            <w:pPr>
              <w:tabs>
                <w:tab w:val="left" w:pos="5056"/>
              </w:tabs>
              <w:spacing w:after="160" w:line="259" w:lineRule="auto"/>
              <w:rPr>
                <w:rFonts w:ascii="Arial" w:eastAsia="Calibri" w:hAnsi="Arial" w:cs="Arial"/>
                <w:b/>
                <w:sz w:val="18"/>
              </w:rPr>
            </w:pPr>
          </w:p>
        </w:tc>
      </w:tr>
      <w:tr w:rsidR="00664792" w:rsidRPr="007B37A6" w14:paraId="0EB6518F" w14:textId="77777777" w:rsidTr="00DE3753">
        <w:tc>
          <w:tcPr>
            <w:tcW w:w="4678" w:type="dxa"/>
          </w:tcPr>
          <w:p w14:paraId="6DC205EF" w14:textId="77777777" w:rsidR="00664792" w:rsidRPr="007B37A6" w:rsidRDefault="00664792" w:rsidP="00664792">
            <w:pPr>
              <w:tabs>
                <w:tab w:val="left" w:pos="4678"/>
              </w:tabs>
              <w:spacing w:after="160" w:line="259" w:lineRule="auto"/>
              <w:rPr>
                <w:rFonts w:ascii="Arial" w:eastAsia="Calibri" w:hAnsi="Arial" w:cs="Arial"/>
                <w:b/>
                <w:sz w:val="18"/>
              </w:rPr>
            </w:pPr>
            <w:r w:rsidRPr="007B37A6">
              <w:rPr>
                <w:rFonts w:ascii="Arial" w:eastAsia="Calibri" w:hAnsi="Arial" w:cs="Arial"/>
                <w:b/>
                <w:sz w:val="18"/>
              </w:rPr>
              <w:t xml:space="preserve">DIP. </w:t>
            </w:r>
            <w:r w:rsidRPr="007B37A6">
              <w:rPr>
                <w:rFonts w:ascii="Arial" w:eastAsia="Calibri" w:hAnsi="Arial" w:cs="Arial"/>
                <w:b/>
                <w:snapToGrid w:val="0"/>
                <w:sz w:val="18"/>
              </w:rPr>
              <w:t>MARÍA BARBARA CEPEDA BOHERINGER</w:t>
            </w:r>
          </w:p>
        </w:tc>
        <w:tc>
          <w:tcPr>
            <w:tcW w:w="279" w:type="dxa"/>
          </w:tcPr>
          <w:p w14:paraId="476AA5EC" w14:textId="77777777" w:rsidR="00664792" w:rsidRPr="007B37A6" w:rsidRDefault="00664792" w:rsidP="00664792">
            <w:pPr>
              <w:tabs>
                <w:tab w:val="left" w:pos="5056"/>
              </w:tabs>
              <w:spacing w:after="160" w:line="259" w:lineRule="auto"/>
              <w:rPr>
                <w:rFonts w:ascii="Arial" w:eastAsia="Calibri" w:hAnsi="Arial" w:cs="Arial"/>
                <w:b/>
                <w:sz w:val="18"/>
              </w:rPr>
            </w:pPr>
          </w:p>
        </w:tc>
        <w:tc>
          <w:tcPr>
            <w:tcW w:w="4252" w:type="dxa"/>
          </w:tcPr>
          <w:p w14:paraId="616C3190" w14:textId="77777777" w:rsidR="00664792" w:rsidRPr="007B37A6" w:rsidRDefault="00664792" w:rsidP="00664792">
            <w:pPr>
              <w:tabs>
                <w:tab w:val="left" w:pos="5056"/>
              </w:tabs>
              <w:spacing w:after="160" w:line="259" w:lineRule="auto"/>
              <w:rPr>
                <w:rFonts w:ascii="Arial" w:eastAsia="Calibri" w:hAnsi="Arial" w:cs="Arial"/>
                <w:b/>
                <w:sz w:val="18"/>
              </w:rPr>
            </w:pPr>
            <w:r w:rsidRPr="007B37A6">
              <w:rPr>
                <w:rFonts w:ascii="Arial" w:eastAsia="Calibri" w:hAnsi="Arial" w:cs="Arial"/>
                <w:b/>
                <w:sz w:val="18"/>
              </w:rPr>
              <w:t>DIP. MARTHA LOERA ARÁMBULA</w:t>
            </w:r>
          </w:p>
        </w:tc>
      </w:tr>
      <w:tr w:rsidR="00664792" w:rsidRPr="007B37A6" w14:paraId="5322D5DE" w14:textId="77777777" w:rsidTr="00DE3753">
        <w:trPr>
          <w:trHeight w:val="254"/>
        </w:trPr>
        <w:tc>
          <w:tcPr>
            <w:tcW w:w="9209" w:type="dxa"/>
            <w:gridSpan w:val="3"/>
          </w:tcPr>
          <w:p w14:paraId="6D3987FD" w14:textId="77777777" w:rsidR="00664792" w:rsidRPr="007B37A6" w:rsidRDefault="00664792" w:rsidP="00664792">
            <w:pPr>
              <w:spacing w:after="160" w:line="259" w:lineRule="auto"/>
              <w:jc w:val="center"/>
              <w:rPr>
                <w:rFonts w:ascii="Arial" w:eastAsia="Calibri" w:hAnsi="Arial" w:cs="Arial"/>
                <w:b/>
                <w:sz w:val="18"/>
              </w:rPr>
            </w:pPr>
            <w:r w:rsidRPr="007B37A6">
              <w:rPr>
                <w:rFonts w:ascii="Arial" w:eastAsia="Calibri" w:hAnsi="Arial" w:cs="Arial"/>
                <w:b/>
                <w:sz w:val="18"/>
              </w:rPr>
              <w:t>DIP. ÁLVARO MOREIRA VALDÉS</w:t>
            </w:r>
          </w:p>
        </w:tc>
      </w:tr>
    </w:tbl>
    <w:p w14:paraId="7A738148" w14:textId="77777777" w:rsidR="00664792" w:rsidRPr="00664792" w:rsidRDefault="00664792" w:rsidP="00664792">
      <w:pPr>
        <w:spacing w:after="0" w:line="360" w:lineRule="auto"/>
        <w:jc w:val="both"/>
        <w:rPr>
          <w:rFonts w:ascii="Arial" w:eastAsia="Calibri" w:hAnsi="Arial" w:cs="Arial"/>
          <w:sz w:val="24"/>
          <w:szCs w:val="24"/>
        </w:rPr>
      </w:pPr>
    </w:p>
    <w:p w14:paraId="799B49D6" w14:textId="77777777" w:rsidR="007B37A6" w:rsidRDefault="007B37A6" w:rsidP="00664792">
      <w:pPr>
        <w:spacing w:after="0" w:line="360" w:lineRule="auto"/>
        <w:jc w:val="both"/>
        <w:rPr>
          <w:rFonts w:ascii="Arial" w:eastAsia="Times New Roman" w:hAnsi="Arial" w:cs="Arial"/>
          <w:b/>
          <w:bCs/>
          <w:sz w:val="28"/>
          <w:szCs w:val="28"/>
          <w:lang w:val="es-ES" w:eastAsia="es-MX"/>
        </w:rPr>
      </w:pPr>
    </w:p>
    <w:p w14:paraId="433AC467" w14:textId="77777777" w:rsidR="007B37A6" w:rsidRDefault="007B37A6" w:rsidP="00664792">
      <w:pPr>
        <w:spacing w:after="0" w:line="360" w:lineRule="auto"/>
        <w:jc w:val="both"/>
        <w:rPr>
          <w:rFonts w:ascii="Arial" w:eastAsia="Times New Roman" w:hAnsi="Arial" w:cs="Arial"/>
          <w:b/>
          <w:bCs/>
          <w:sz w:val="28"/>
          <w:szCs w:val="28"/>
          <w:lang w:val="es-ES" w:eastAsia="es-MX"/>
        </w:rPr>
        <w:sectPr w:rsidR="007B37A6" w:rsidSect="001322D8">
          <w:footnotePr>
            <w:numRestart w:val="eachSect"/>
          </w:footnotePr>
          <w:pgSz w:w="12240" w:h="15840" w:code="1"/>
          <w:pgMar w:top="1418" w:right="1418" w:bottom="1418" w:left="1418" w:header="567" w:footer="567" w:gutter="0"/>
          <w:cols w:space="708"/>
          <w:docGrid w:linePitch="360"/>
        </w:sectPr>
      </w:pPr>
    </w:p>
    <w:p w14:paraId="2063852A" w14:textId="556C9FC9" w:rsidR="00664792" w:rsidRPr="00664792" w:rsidRDefault="00664792" w:rsidP="00664792">
      <w:pPr>
        <w:spacing w:after="0" w:line="360" w:lineRule="auto"/>
        <w:jc w:val="both"/>
        <w:rPr>
          <w:rFonts w:ascii="Arial" w:eastAsia="Times New Roman" w:hAnsi="Arial" w:cs="Arial"/>
          <w:b/>
          <w:bCs/>
          <w:sz w:val="28"/>
          <w:szCs w:val="28"/>
          <w:lang w:val="es-ES" w:eastAsia="es-MX"/>
        </w:rPr>
      </w:pPr>
      <w:r w:rsidRPr="00664792">
        <w:rPr>
          <w:rFonts w:ascii="Arial" w:eastAsia="Times New Roman" w:hAnsi="Arial" w:cs="Arial"/>
          <w:b/>
          <w:bCs/>
          <w:sz w:val="28"/>
          <w:szCs w:val="28"/>
          <w:lang w:val="es-ES" w:eastAsia="es-MX"/>
        </w:rPr>
        <w:lastRenderedPageBreak/>
        <w:t xml:space="preserve">PROPOSICIÓN CON PUNTO DE ACUERDO QUE PRESENTA LA DIPUTADA LIZBETH OGAZÓN NAVA CONJUNTAMENTE CON LAS DIPUTADAS Y ÉL DIPUTADO INTEGRANTES DEL GRUPO PARLAMENTARIO movimiento de regeneración nacional DEL PARTIDO morena, PARA QUE SE ENVÍE ATENTO EXHORTO AL GOBIERNO DEL ESTADO PARA QUE EN RAZÓN DEL AUMENTO DE CASOS DE VIOLENCIA CONTRA LAS MUJERES INTENSIFIQUE SUS ACCIONES Y PROGRAMAS EN CONTRA DE LA VIOLENCIA DE GENERO. </w:t>
      </w:r>
    </w:p>
    <w:p w14:paraId="24F86AB6" w14:textId="77777777" w:rsidR="00664792" w:rsidRPr="00664792" w:rsidRDefault="00664792" w:rsidP="00664792">
      <w:pPr>
        <w:spacing w:after="0" w:line="360" w:lineRule="auto"/>
        <w:jc w:val="both"/>
        <w:rPr>
          <w:rFonts w:ascii="Arial" w:eastAsia="Times New Roman" w:hAnsi="Arial" w:cs="Arial"/>
          <w:b/>
          <w:bCs/>
          <w:sz w:val="28"/>
          <w:szCs w:val="28"/>
          <w:lang w:val="es-ES" w:eastAsia="es-MX"/>
        </w:rPr>
      </w:pPr>
    </w:p>
    <w:p w14:paraId="6922996A" w14:textId="77777777" w:rsidR="00664792" w:rsidRPr="00664792" w:rsidRDefault="00664792" w:rsidP="00664792">
      <w:pPr>
        <w:autoSpaceDE w:val="0"/>
        <w:autoSpaceDN w:val="0"/>
        <w:adjustRightInd w:val="0"/>
        <w:spacing w:after="0" w:line="360" w:lineRule="auto"/>
        <w:rPr>
          <w:rFonts w:ascii="Arial" w:eastAsia="Cambria" w:hAnsi="Arial" w:cs="Arial"/>
          <w:color w:val="000000"/>
          <w:sz w:val="28"/>
          <w:szCs w:val="28"/>
        </w:rPr>
      </w:pPr>
      <w:r w:rsidRPr="00664792">
        <w:rPr>
          <w:rFonts w:ascii="Arial" w:eastAsia="Cambria" w:hAnsi="Arial" w:cs="Arial"/>
          <w:b/>
          <w:bCs/>
          <w:color w:val="000000"/>
          <w:sz w:val="28"/>
          <w:szCs w:val="28"/>
        </w:rPr>
        <w:t xml:space="preserve">H. PLENO DEL CONGRESO DEL ESTADO </w:t>
      </w:r>
    </w:p>
    <w:p w14:paraId="6F64546B" w14:textId="77777777" w:rsidR="00664792" w:rsidRPr="00664792" w:rsidRDefault="00664792" w:rsidP="00664792">
      <w:pPr>
        <w:autoSpaceDE w:val="0"/>
        <w:autoSpaceDN w:val="0"/>
        <w:adjustRightInd w:val="0"/>
        <w:spacing w:after="0" w:line="360" w:lineRule="auto"/>
        <w:rPr>
          <w:rFonts w:ascii="Arial" w:eastAsia="Cambria" w:hAnsi="Arial" w:cs="Arial"/>
          <w:color w:val="000000"/>
          <w:sz w:val="28"/>
          <w:szCs w:val="28"/>
        </w:rPr>
      </w:pPr>
      <w:r w:rsidRPr="00664792">
        <w:rPr>
          <w:rFonts w:ascii="Arial" w:eastAsia="Cambria" w:hAnsi="Arial" w:cs="Arial"/>
          <w:b/>
          <w:bCs/>
          <w:color w:val="000000"/>
          <w:sz w:val="28"/>
          <w:szCs w:val="28"/>
        </w:rPr>
        <w:t xml:space="preserve">DE COAHUILA DE ZARAGOZA </w:t>
      </w:r>
    </w:p>
    <w:p w14:paraId="77076FB3" w14:textId="77777777" w:rsidR="00664792" w:rsidRPr="00664792" w:rsidRDefault="00664792" w:rsidP="00664792">
      <w:pPr>
        <w:autoSpaceDE w:val="0"/>
        <w:autoSpaceDN w:val="0"/>
        <w:adjustRightInd w:val="0"/>
        <w:spacing w:after="0" w:line="360" w:lineRule="auto"/>
        <w:rPr>
          <w:rFonts w:ascii="Arial" w:eastAsia="Cambria" w:hAnsi="Arial" w:cs="Arial"/>
          <w:b/>
          <w:bCs/>
          <w:color w:val="000000"/>
          <w:sz w:val="28"/>
          <w:szCs w:val="28"/>
        </w:rPr>
      </w:pPr>
      <w:r w:rsidRPr="00664792">
        <w:rPr>
          <w:rFonts w:ascii="Arial" w:eastAsia="Cambria" w:hAnsi="Arial" w:cs="Arial"/>
          <w:b/>
          <w:bCs/>
          <w:color w:val="000000"/>
          <w:sz w:val="28"/>
          <w:szCs w:val="28"/>
        </w:rPr>
        <w:t xml:space="preserve">P R E S E N T E.- </w:t>
      </w:r>
    </w:p>
    <w:p w14:paraId="73551658" w14:textId="77777777" w:rsidR="00664792" w:rsidRPr="00664792" w:rsidRDefault="00664792" w:rsidP="00664792">
      <w:pPr>
        <w:autoSpaceDE w:val="0"/>
        <w:autoSpaceDN w:val="0"/>
        <w:adjustRightInd w:val="0"/>
        <w:spacing w:after="0" w:line="360" w:lineRule="auto"/>
        <w:rPr>
          <w:rFonts w:ascii="Arial" w:eastAsia="Cambria" w:hAnsi="Arial" w:cs="Arial"/>
          <w:color w:val="000000"/>
          <w:sz w:val="28"/>
          <w:szCs w:val="28"/>
        </w:rPr>
      </w:pPr>
    </w:p>
    <w:p w14:paraId="22471299" w14:textId="77777777" w:rsidR="00664792" w:rsidRPr="00664792" w:rsidRDefault="00664792" w:rsidP="00664792">
      <w:pPr>
        <w:autoSpaceDE w:val="0"/>
        <w:autoSpaceDN w:val="0"/>
        <w:adjustRightInd w:val="0"/>
        <w:spacing w:after="0" w:line="360" w:lineRule="auto"/>
        <w:jc w:val="both"/>
        <w:rPr>
          <w:rFonts w:ascii="Arial" w:eastAsia="Cambria" w:hAnsi="Arial" w:cs="Arial"/>
          <w:color w:val="000000"/>
          <w:sz w:val="28"/>
          <w:szCs w:val="28"/>
        </w:rPr>
      </w:pPr>
      <w:r w:rsidRPr="00664792">
        <w:rPr>
          <w:rFonts w:ascii="Arial" w:eastAsia="Cambria" w:hAnsi="Arial" w:cs="Arial"/>
          <w:color w:val="000000"/>
          <w:sz w:val="28"/>
          <w:szCs w:val="28"/>
        </w:rPr>
        <w:t xml:space="preserve">La diputada Lizbeth Ogazón Nava, conjuntamente con las demás Diputadas y él  Diputado integrantes del Grupo Parlamentario movimiento de </w:t>
      </w:r>
      <w:r w:rsidRPr="00664792">
        <w:rPr>
          <w:rFonts w:ascii="Arial" w:eastAsia="Cambria" w:hAnsi="Arial" w:cs="Arial"/>
          <w:sz w:val="28"/>
          <w:szCs w:val="28"/>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w:t>
      </w:r>
      <w:r w:rsidRPr="00664792">
        <w:rPr>
          <w:rFonts w:ascii="Arial" w:eastAsia="Cambria" w:hAnsi="Arial" w:cs="Arial"/>
          <w:color w:val="000000"/>
          <w:sz w:val="28"/>
          <w:szCs w:val="28"/>
        </w:rPr>
        <w:t xml:space="preserve">con Punto de Acuerdo, solicitando que la misma sea considerada de </w:t>
      </w:r>
      <w:r w:rsidRPr="00664792">
        <w:rPr>
          <w:rFonts w:ascii="Arial" w:eastAsia="Cambria" w:hAnsi="Arial" w:cs="Arial"/>
          <w:b/>
          <w:bCs/>
          <w:color w:val="000000"/>
          <w:sz w:val="28"/>
          <w:szCs w:val="28"/>
        </w:rPr>
        <w:t xml:space="preserve">urgente y obvia resolución </w:t>
      </w:r>
      <w:r w:rsidRPr="00664792">
        <w:rPr>
          <w:rFonts w:ascii="Arial" w:eastAsia="Cambria" w:hAnsi="Arial" w:cs="Arial"/>
          <w:color w:val="000000"/>
          <w:sz w:val="28"/>
          <w:szCs w:val="28"/>
        </w:rPr>
        <w:t xml:space="preserve">en base a las siguientes: </w:t>
      </w:r>
    </w:p>
    <w:p w14:paraId="1BA14F53" w14:textId="77777777" w:rsidR="00664792" w:rsidRPr="00664792" w:rsidRDefault="00664792" w:rsidP="00664792">
      <w:pPr>
        <w:autoSpaceDE w:val="0"/>
        <w:autoSpaceDN w:val="0"/>
        <w:adjustRightInd w:val="0"/>
        <w:spacing w:after="0" w:line="360" w:lineRule="auto"/>
        <w:jc w:val="center"/>
        <w:rPr>
          <w:rFonts w:ascii="Arial" w:eastAsia="Cambria" w:hAnsi="Arial" w:cs="Arial"/>
          <w:color w:val="000000"/>
          <w:sz w:val="28"/>
          <w:szCs w:val="28"/>
        </w:rPr>
      </w:pPr>
    </w:p>
    <w:p w14:paraId="166CF188" w14:textId="77777777" w:rsidR="00664792" w:rsidRPr="00664792" w:rsidRDefault="00664792" w:rsidP="00664792">
      <w:pPr>
        <w:spacing w:after="0" w:line="360" w:lineRule="auto"/>
        <w:jc w:val="center"/>
        <w:rPr>
          <w:rFonts w:ascii="Arial" w:eastAsia="Times New Roman" w:hAnsi="Arial" w:cs="Arial"/>
          <w:b/>
          <w:bCs/>
          <w:sz w:val="28"/>
          <w:szCs w:val="28"/>
          <w:lang w:val="es-ES" w:eastAsia="es-MX"/>
        </w:rPr>
      </w:pPr>
      <w:r w:rsidRPr="00664792">
        <w:rPr>
          <w:rFonts w:ascii="Arial" w:eastAsia="Times New Roman" w:hAnsi="Arial" w:cs="Arial"/>
          <w:b/>
          <w:bCs/>
          <w:sz w:val="28"/>
          <w:szCs w:val="28"/>
          <w:lang w:val="es-ES" w:eastAsia="es-MX"/>
        </w:rPr>
        <w:lastRenderedPageBreak/>
        <w:t>C O N S I D E R A C I O N E S</w:t>
      </w:r>
    </w:p>
    <w:p w14:paraId="6C7AA1BB" w14:textId="77777777" w:rsidR="00664792" w:rsidRPr="00664792" w:rsidRDefault="00664792" w:rsidP="00664792">
      <w:pPr>
        <w:spacing w:after="0" w:line="360" w:lineRule="auto"/>
        <w:jc w:val="both"/>
        <w:rPr>
          <w:rFonts w:ascii="Arial" w:eastAsia="Times New Roman" w:hAnsi="Arial" w:cs="Arial"/>
          <w:bCs/>
          <w:sz w:val="28"/>
          <w:szCs w:val="28"/>
          <w:lang w:val="es-ES" w:eastAsia="es-MX"/>
        </w:rPr>
      </w:pPr>
    </w:p>
    <w:p w14:paraId="379B6D08" w14:textId="77777777" w:rsidR="00664792" w:rsidRPr="00664792" w:rsidRDefault="00664792" w:rsidP="00664792">
      <w:pPr>
        <w:spacing w:after="0" w:line="360" w:lineRule="auto"/>
        <w:jc w:val="both"/>
        <w:rPr>
          <w:rFonts w:ascii="Arial" w:eastAsia="Times New Roman" w:hAnsi="Arial" w:cs="Arial"/>
          <w:bCs/>
          <w:sz w:val="28"/>
          <w:szCs w:val="28"/>
          <w:lang w:val="es-ES" w:eastAsia="es-MX"/>
        </w:rPr>
      </w:pPr>
      <w:r w:rsidRPr="00664792">
        <w:rPr>
          <w:rFonts w:ascii="Arial" w:eastAsia="Times New Roman" w:hAnsi="Arial" w:cs="Arial"/>
          <w:bCs/>
          <w:sz w:val="28"/>
          <w:szCs w:val="28"/>
          <w:lang w:val="es-ES" w:eastAsia="es-MX"/>
        </w:rPr>
        <w:t>La violencia hacia las mujeres se reconoce hoy como un problema de derechos humanos, de justicia social, como un delito y además se acepta que se trata de un problema de gran magnitud que incluye la violencia psicológica, física, sexual y la económica. A pesar de que la literatura y la prensa, dan cuenta del problema de la violencia física desde hace muchos años, y a pesar de su enorme prevalencia e impacto, es apenas en esta última década cuando se empieza a tratar de enfrentar la violencia contra las mujeres de manera abierta y a través de políticas públicas. La violencia contra las mujeres para muchos dejó de ser un asunto de familia, para convertirse y ser ubicado como un problema social y de prioridad en la agenda política del país</w:t>
      </w:r>
    </w:p>
    <w:p w14:paraId="60B2AD89" w14:textId="77777777" w:rsidR="00664792" w:rsidRPr="00664792" w:rsidRDefault="00664792" w:rsidP="00664792">
      <w:pPr>
        <w:spacing w:after="0" w:line="360" w:lineRule="auto"/>
        <w:jc w:val="both"/>
        <w:rPr>
          <w:rFonts w:ascii="Arial" w:eastAsia="Times New Roman" w:hAnsi="Arial" w:cs="Arial"/>
          <w:bCs/>
          <w:sz w:val="28"/>
          <w:szCs w:val="28"/>
          <w:lang w:val="es-ES" w:eastAsia="es-MX"/>
        </w:rPr>
      </w:pPr>
    </w:p>
    <w:p w14:paraId="41B8549C" w14:textId="77777777" w:rsidR="00664792" w:rsidRPr="00664792" w:rsidRDefault="00664792" w:rsidP="00664792">
      <w:pPr>
        <w:autoSpaceDE w:val="0"/>
        <w:autoSpaceDN w:val="0"/>
        <w:adjustRightInd w:val="0"/>
        <w:spacing w:after="0" w:line="360" w:lineRule="auto"/>
        <w:jc w:val="both"/>
        <w:rPr>
          <w:rFonts w:ascii="Arial" w:eastAsia="Cambria" w:hAnsi="Arial" w:cs="Arial"/>
          <w:sz w:val="28"/>
          <w:szCs w:val="28"/>
          <w:shd w:val="clear" w:color="auto" w:fill="FFFFFF"/>
        </w:rPr>
      </w:pPr>
      <w:r w:rsidRPr="00664792">
        <w:rPr>
          <w:rFonts w:ascii="Arial" w:eastAsia="Cambria" w:hAnsi="Arial" w:cs="Arial"/>
          <w:sz w:val="28"/>
          <w:szCs w:val="28"/>
          <w:shd w:val="clear" w:color="auto" w:fill="FFFFFF"/>
        </w:rPr>
        <w:t>Determinados grupos de mujeres, se enfrentan a múltiples formas de desigualdad y, como resultado, también sufren un mayor riesgo de violencia. Estudios de ONU MUJERES reflejan que las niñas que no viven en condiciones de privilegio social tienen una probabilidad </w:t>
      </w:r>
      <w:hyperlink r:id="rId10" w:history="1">
        <w:r w:rsidRPr="00664792">
          <w:rPr>
            <w:rFonts w:ascii="Arial" w:eastAsia="Cambria" w:hAnsi="Arial" w:cs="Arial"/>
            <w:sz w:val="28"/>
            <w:szCs w:val="28"/>
            <w:u w:val="single"/>
            <w:bdr w:val="none" w:sz="0" w:space="0" w:color="auto" w:frame="1"/>
            <w:shd w:val="clear" w:color="auto" w:fill="FFFFFF"/>
          </w:rPr>
          <w:t>2,5 veces mayor</w:t>
        </w:r>
      </w:hyperlink>
      <w:r w:rsidRPr="00664792">
        <w:rPr>
          <w:rFonts w:ascii="Arial" w:eastAsia="Cambria" w:hAnsi="Arial" w:cs="Arial"/>
          <w:sz w:val="28"/>
          <w:szCs w:val="28"/>
          <w:shd w:val="clear" w:color="auto" w:fill="FFFFFF"/>
        </w:rPr>
        <w:t xml:space="preserve"> de casarse más jóvenes que aquellas que pertenecen a un estrato social con condiciones económicas favorables. </w:t>
      </w:r>
      <w:r w:rsidRPr="00664792">
        <w:rPr>
          <w:rFonts w:ascii="Arial" w:eastAsia="Cambria" w:hAnsi="Arial" w:cs="Arial"/>
          <w:sz w:val="28"/>
          <w:szCs w:val="28"/>
          <w:shd w:val="clear" w:color="auto" w:fill="FFFFFF"/>
          <w:vertAlign w:val="superscript"/>
        </w:rPr>
        <w:footnoteReference w:id="12"/>
      </w:r>
    </w:p>
    <w:p w14:paraId="5792B777" w14:textId="77777777" w:rsidR="00664792" w:rsidRPr="00664792" w:rsidRDefault="00664792" w:rsidP="00664792">
      <w:pPr>
        <w:autoSpaceDE w:val="0"/>
        <w:autoSpaceDN w:val="0"/>
        <w:adjustRightInd w:val="0"/>
        <w:spacing w:after="0" w:line="360" w:lineRule="auto"/>
        <w:jc w:val="both"/>
        <w:rPr>
          <w:rFonts w:ascii="Arial" w:eastAsia="Cambria" w:hAnsi="Arial" w:cs="Arial"/>
          <w:sz w:val="28"/>
          <w:szCs w:val="28"/>
          <w:shd w:val="clear" w:color="auto" w:fill="FFFFFF"/>
        </w:rPr>
      </w:pPr>
    </w:p>
    <w:p w14:paraId="3295456B" w14:textId="77777777" w:rsidR="00664792" w:rsidRPr="00664792" w:rsidRDefault="00664792" w:rsidP="00664792">
      <w:pPr>
        <w:autoSpaceDE w:val="0"/>
        <w:autoSpaceDN w:val="0"/>
        <w:adjustRightInd w:val="0"/>
        <w:spacing w:after="0" w:line="360" w:lineRule="auto"/>
        <w:jc w:val="both"/>
        <w:rPr>
          <w:rFonts w:ascii="Arial" w:eastAsia="Cambria" w:hAnsi="Arial" w:cs="Arial"/>
          <w:sz w:val="28"/>
          <w:szCs w:val="28"/>
        </w:rPr>
      </w:pPr>
      <w:r w:rsidRPr="00664792">
        <w:rPr>
          <w:rFonts w:ascii="Arial" w:eastAsia="Cambria" w:hAnsi="Arial" w:cs="Arial"/>
          <w:sz w:val="28"/>
          <w:szCs w:val="28"/>
          <w:shd w:val="clear" w:color="auto" w:fill="FFFFFF"/>
        </w:rPr>
        <w:t xml:space="preserve">Quienes sufren violencia doméstica o por parte de un compañero sentimental tienen menos opciones de escapar de relaciones violentas, </w:t>
      </w:r>
      <w:r w:rsidRPr="00664792">
        <w:rPr>
          <w:rFonts w:ascii="Arial" w:eastAsia="Cambria" w:hAnsi="Arial" w:cs="Arial"/>
          <w:sz w:val="28"/>
          <w:szCs w:val="28"/>
          <w:shd w:val="clear" w:color="auto" w:fill="FFFFFF"/>
        </w:rPr>
        <w:lastRenderedPageBreak/>
        <w:t xml:space="preserve">debido a su falta de ingresos y recursos, además de un vivir en un estado psicológico de indefensión aprendida, toda su vida han visto a mujeres violentadas o bien, toda su vida han sido violentadas y por tal motivo se vuelve un fenómeno normalizado; ¿Por qué no se defienden? Dicen algunos desde su poca empatía, no se defienden porque no saben que pueden hacerlo, mucho menos cómo hacerlo, pues </w:t>
      </w:r>
      <w:r w:rsidRPr="00664792">
        <w:rPr>
          <w:rFonts w:ascii="Arial" w:eastAsia="Cambria" w:hAnsi="Arial" w:cs="Arial"/>
          <w:sz w:val="28"/>
          <w:szCs w:val="28"/>
        </w:rPr>
        <w:t>la violencia de pareja se reproduce como una forma de convivencia natural, que se justifica en las normas culturales y sociales.</w:t>
      </w:r>
    </w:p>
    <w:p w14:paraId="2394F702" w14:textId="77777777" w:rsidR="00664792" w:rsidRPr="00664792" w:rsidRDefault="00664792" w:rsidP="00664792">
      <w:pPr>
        <w:autoSpaceDE w:val="0"/>
        <w:autoSpaceDN w:val="0"/>
        <w:adjustRightInd w:val="0"/>
        <w:spacing w:after="0" w:line="360" w:lineRule="auto"/>
        <w:jc w:val="both"/>
        <w:rPr>
          <w:rFonts w:ascii="Arial" w:eastAsia="Cambria" w:hAnsi="Arial" w:cs="Arial"/>
          <w:sz w:val="28"/>
          <w:szCs w:val="28"/>
          <w:shd w:val="clear" w:color="auto" w:fill="FFFFFF"/>
        </w:rPr>
      </w:pPr>
    </w:p>
    <w:p w14:paraId="24D4D91A" w14:textId="77777777" w:rsidR="00664792" w:rsidRPr="00664792" w:rsidRDefault="00664792" w:rsidP="00664792">
      <w:pPr>
        <w:autoSpaceDE w:val="0"/>
        <w:autoSpaceDN w:val="0"/>
        <w:adjustRightInd w:val="0"/>
        <w:spacing w:after="0" w:line="360" w:lineRule="auto"/>
        <w:jc w:val="both"/>
        <w:rPr>
          <w:rFonts w:ascii="Arial" w:eastAsia="Cambria" w:hAnsi="Arial" w:cs="Arial"/>
          <w:sz w:val="28"/>
          <w:szCs w:val="28"/>
        </w:rPr>
      </w:pPr>
      <w:r w:rsidRPr="00664792">
        <w:rPr>
          <w:rFonts w:ascii="Arial" w:eastAsia="Cambria" w:hAnsi="Arial" w:cs="Arial"/>
          <w:sz w:val="28"/>
          <w:szCs w:val="28"/>
        </w:rPr>
        <w:t>En esta dinámica de marginación, la perspectiva de género señala la importancia de entender el fenómeno como una alerta, porque no solo es la violencia que se percibe en las calles, es peor, la violencia que existe en la intimidad de un hogar a puerta cerrada. La violencia recurrentemente comienza de forma  psicológica o emocional, y consiste en todas aquellas formas insidiosas de tratar a la mujer con el fin de controlarla o aislarla, de negarle sus derechos y menoscabar su dignidad, tales como los insultos, menosprecios, intimidaciones, imposición de tareas serviles y limitaciones para comunicarse con amigos, conocidos y familiares, con el tiempo todo esto desemboca en violencia económica, física o sexual.</w:t>
      </w:r>
    </w:p>
    <w:p w14:paraId="149977F7" w14:textId="77777777" w:rsidR="00664792" w:rsidRPr="00664792" w:rsidRDefault="00664792" w:rsidP="00664792">
      <w:pPr>
        <w:autoSpaceDE w:val="0"/>
        <w:autoSpaceDN w:val="0"/>
        <w:adjustRightInd w:val="0"/>
        <w:spacing w:after="0" w:line="360" w:lineRule="auto"/>
        <w:jc w:val="both"/>
        <w:rPr>
          <w:rFonts w:ascii="Arial" w:eastAsia="Cambria" w:hAnsi="Arial" w:cs="Arial"/>
          <w:sz w:val="28"/>
          <w:szCs w:val="28"/>
        </w:rPr>
      </w:pPr>
    </w:p>
    <w:p w14:paraId="5E9BF713" w14:textId="77777777" w:rsidR="00664792" w:rsidRPr="00664792" w:rsidRDefault="00664792" w:rsidP="00664792">
      <w:pPr>
        <w:autoSpaceDE w:val="0"/>
        <w:autoSpaceDN w:val="0"/>
        <w:adjustRightInd w:val="0"/>
        <w:spacing w:after="0" w:line="360" w:lineRule="auto"/>
        <w:jc w:val="both"/>
        <w:rPr>
          <w:rFonts w:ascii="Arial" w:eastAsia="Cambria" w:hAnsi="Arial" w:cs="Arial"/>
          <w:sz w:val="28"/>
          <w:szCs w:val="28"/>
        </w:rPr>
      </w:pPr>
      <w:r w:rsidRPr="00664792">
        <w:rPr>
          <w:rFonts w:ascii="Arial" w:eastAsia="Cambria" w:hAnsi="Arial" w:cs="Arial"/>
          <w:sz w:val="28"/>
          <w:szCs w:val="28"/>
        </w:rPr>
        <w:t xml:space="preserve">Solo en Saltillo, </w:t>
      </w:r>
      <w:r w:rsidRPr="00664792">
        <w:rPr>
          <w:rFonts w:ascii="Arial" w:eastAsia="Cambria" w:hAnsi="Arial" w:cs="Arial"/>
          <w:sz w:val="28"/>
          <w:szCs w:val="28"/>
          <w:shd w:val="clear" w:color="auto" w:fill="FFFFFF"/>
        </w:rPr>
        <w:t>se atienden en promedio de 10 a 15 mil reportes de violencia familiar que involucran en su mayoría a las mujeres, niñas, niños y adolescentes como víctimas</w:t>
      </w:r>
      <w:r w:rsidRPr="00664792">
        <w:rPr>
          <w:rFonts w:ascii="Arial" w:eastAsia="Cambria" w:hAnsi="Arial" w:cs="Arial"/>
          <w:sz w:val="28"/>
          <w:szCs w:val="28"/>
          <w:shd w:val="clear" w:color="auto" w:fill="FFFFFF"/>
          <w:vertAlign w:val="superscript"/>
        </w:rPr>
        <w:footnoteReference w:id="13"/>
      </w:r>
    </w:p>
    <w:p w14:paraId="20628486" w14:textId="77777777" w:rsidR="00664792" w:rsidRPr="00664792" w:rsidRDefault="00664792" w:rsidP="00664792">
      <w:pPr>
        <w:autoSpaceDE w:val="0"/>
        <w:autoSpaceDN w:val="0"/>
        <w:adjustRightInd w:val="0"/>
        <w:spacing w:after="0" w:line="360" w:lineRule="auto"/>
        <w:jc w:val="both"/>
        <w:rPr>
          <w:rFonts w:ascii="Arial" w:eastAsia="Cambria" w:hAnsi="Arial" w:cs="Arial"/>
          <w:sz w:val="28"/>
          <w:szCs w:val="28"/>
        </w:rPr>
      </w:pPr>
    </w:p>
    <w:p w14:paraId="7E82BC60" w14:textId="77777777" w:rsidR="00664792" w:rsidRPr="00664792" w:rsidRDefault="00664792" w:rsidP="00664792">
      <w:pPr>
        <w:autoSpaceDE w:val="0"/>
        <w:autoSpaceDN w:val="0"/>
        <w:adjustRightInd w:val="0"/>
        <w:spacing w:after="0" w:line="360" w:lineRule="auto"/>
        <w:jc w:val="both"/>
        <w:rPr>
          <w:rFonts w:ascii="Arial" w:eastAsia="Cambria" w:hAnsi="Arial" w:cs="Arial"/>
          <w:sz w:val="28"/>
          <w:szCs w:val="28"/>
          <w:shd w:val="clear" w:color="auto" w:fill="FFFFFF"/>
        </w:rPr>
      </w:pPr>
      <w:r w:rsidRPr="00664792">
        <w:rPr>
          <w:rFonts w:ascii="Arial" w:eastAsia="Cambria" w:hAnsi="Arial" w:cs="Arial"/>
          <w:sz w:val="28"/>
          <w:szCs w:val="28"/>
        </w:rPr>
        <w:t xml:space="preserve">¿Qué tan grande tiene que ser un problema para que se haga un Agrupamiento Especial? El </w:t>
      </w:r>
      <w:r w:rsidRPr="00664792">
        <w:rPr>
          <w:rFonts w:ascii="Arial" w:eastAsia="Cambria" w:hAnsi="Arial" w:cs="Arial"/>
          <w:sz w:val="28"/>
          <w:szCs w:val="28"/>
          <w:shd w:val="clear" w:color="auto" w:fill="FFFFFF"/>
        </w:rPr>
        <w:t>Agrupamiento Violeta en Saltillo se encarga de dar seguimiento a las medidas de protección de alto riesgo, coadyuvar con la Fiscalía General del Estado en los delitos sexuales como primer respondiente, realizar acompañamiento en casos de violencia familiar y realizar acciones de prevención y proximidad en los centros comunitarios y educativos.</w:t>
      </w:r>
    </w:p>
    <w:p w14:paraId="7881BBD0" w14:textId="77777777" w:rsidR="00664792" w:rsidRPr="00664792" w:rsidRDefault="00664792" w:rsidP="00664792">
      <w:pPr>
        <w:autoSpaceDE w:val="0"/>
        <w:autoSpaceDN w:val="0"/>
        <w:adjustRightInd w:val="0"/>
        <w:spacing w:after="0" w:line="360" w:lineRule="auto"/>
        <w:jc w:val="both"/>
        <w:rPr>
          <w:rFonts w:ascii="Arial" w:eastAsia="Cambria" w:hAnsi="Arial" w:cs="Arial"/>
          <w:sz w:val="28"/>
          <w:szCs w:val="28"/>
          <w:shd w:val="clear" w:color="auto" w:fill="FFFFFF"/>
        </w:rPr>
      </w:pPr>
    </w:p>
    <w:p w14:paraId="240F0E07" w14:textId="77777777" w:rsidR="00664792" w:rsidRPr="00664792" w:rsidRDefault="00664792" w:rsidP="00664792">
      <w:pPr>
        <w:autoSpaceDE w:val="0"/>
        <w:autoSpaceDN w:val="0"/>
        <w:adjustRightInd w:val="0"/>
        <w:spacing w:after="0" w:line="360" w:lineRule="auto"/>
        <w:jc w:val="both"/>
        <w:rPr>
          <w:rFonts w:ascii="Arial" w:eastAsia="Cambria" w:hAnsi="Arial" w:cs="Arial"/>
          <w:sz w:val="23"/>
          <w:szCs w:val="23"/>
          <w:shd w:val="clear" w:color="auto" w:fill="FFFFFF"/>
        </w:rPr>
      </w:pPr>
      <w:r w:rsidRPr="00664792">
        <w:rPr>
          <w:rFonts w:ascii="Arial" w:eastAsia="Cambria" w:hAnsi="Arial" w:cs="Arial"/>
          <w:sz w:val="28"/>
          <w:szCs w:val="28"/>
          <w:shd w:val="clear" w:color="auto" w:fill="FFFFFF"/>
        </w:rPr>
        <w:t>De reconocerse el trabajo, no queda duda que es una buena idea en favor de las mujeres, pero entrando en reconocimientos, habrá que decir también que no puede taparse el sol con un dedo, el problema permea por completo la zona. El propio Magistrado Presidente del Tribunal de Justicia del Estado de Coahuila indica que las mayores incidencias de violencia se encuentran en Torreón y en Saltillo, pero con particularidad en la capital, en una sola colonia, Mirasierra. Se tiene una georreferencia marcada en la colocación de brazaletes electrónicos en hombres con motivo de violencia hacia las mujeres,  esto en las colonias  Bellavista, Lomas de Zapaliname, Teresitas, Satélite Sur, Morelos y Zona Centro</w:t>
      </w:r>
      <w:r w:rsidRPr="00664792">
        <w:rPr>
          <w:rFonts w:ascii="Arial" w:eastAsia="Cambria" w:hAnsi="Arial" w:cs="Arial"/>
          <w:sz w:val="28"/>
          <w:szCs w:val="28"/>
          <w:shd w:val="clear" w:color="auto" w:fill="FFFFFF"/>
          <w:vertAlign w:val="superscript"/>
        </w:rPr>
        <w:footnoteReference w:id="14"/>
      </w:r>
      <w:r w:rsidRPr="00664792">
        <w:rPr>
          <w:rFonts w:ascii="Arial" w:eastAsia="Cambria" w:hAnsi="Arial" w:cs="Arial"/>
          <w:sz w:val="28"/>
          <w:szCs w:val="28"/>
          <w:shd w:val="clear" w:color="auto" w:fill="FFFFFF"/>
        </w:rPr>
        <w:t>.</w:t>
      </w:r>
    </w:p>
    <w:p w14:paraId="7099F8EF" w14:textId="77777777" w:rsidR="00664792" w:rsidRPr="00664792" w:rsidRDefault="00664792" w:rsidP="00664792">
      <w:pPr>
        <w:autoSpaceDE w:val="0"/>
        <w:autoSpaceDN w:val="0"/>
        <w:adjustRightInd w:val="0"/>
        <w:spacing w:after="0" w:line="360" w:lineRule="auto"/>
        <w:jc w:val="both"/>
        <w:rPr>
          <w:rFonts w:ascii="Arial" w:eastAsia="Cambria" w:hAnsi="Arial" w:cs="Arial"/>
          <w:sz w:val="23"/>
          <w:szCs w:val="23"/>
          <w:shd w:val="clear" w:color="auto" w:fill="FFFFFF"/>
        </w:rPr>
      </w:pPr>
    </w:p>
    <w:p w14:paraId="5DEFD339" w14:textId="77777777" w:rsidR="00664792" w:rsidRPr="00664792" w:rsidRDefault="00664792" w:rsidP="00664792">
      <w:pPr>
        <w:autoSpaceDE w:val="0"/>
        <w:autoSpaceDN w:val="0"/>
        <w:adjustRightInd w:val="0"/>
        <w:spacing w:after="0" w:line="360" w:lineRule="auto"/>
        <w:jc w:val="both"/>
        <w:rPr>
          <w:rFonts w:ascii="Georgia" w:eastAsia="Cambria" w:hAnsi="Georgia" w:cs="Arial"/>
          <w:b/>
          <w:bCs/>
          <w:sz w:val="27"/>
          <w:szCs w:val="27"/>
          <w:shd w:val="clear" w:color="auto" w:fill="FFFFFF"/>
        </w:rPr>
      </w:pPr>
      <w:r w:rsidRPr="00664792">
        <w:rPr>
          <w:rFonts w:ascii="Arial" w:eastAsia="Cambria" w:hAnsi="Arial" w:cs="Arial"/>
          <w:sz w:val="28"/>
          <w:szCs w:val="28"/>
          <w:shd w:val="clear" w:color="auto" w:fill="FFFFFF"/>
        </w:rPr>
        <w:t>La situación de violencia contra las mujeres en Coahuila es tan grave que el pasado mes de agosto en un solo fin de semana, en la ciudad de Torreón ocurrieron dos feminicidios</w:t>
      </w:r>
      <w:r w:rsidRPr="00664792">
        <w:rPr>
          <w:rFonts w:ascii="Arial" w:eastAsia="Cambria" w:hAnsi="Arial" w:cs="Arial"/>
          <w:sz w:val="28"/>
          <w:szCs w:val="28"/>
          <w:shd w:val="clear" w:color="auto" w:fill="FFFFFF"/>
          <w:vertAlign w:val="superscript"/>
        </w:rPr>
        <w:footnoteReference w:id="15"/>
      </w:r>
      <w:r w:rsidRPr="00664792">
        <w:rPr>
          <w:rFonts w:ascii="Arial" w:eastAsia="Cambria" w:hAnsi="Arial" w:cs="Arial"/>
          <w:sz w:val="28"/>
          <w:szCs w:val="28"/>
          <w:shd w:val="clear" w:color="auto" w:fill="FFFFFF"/>
        </w:rPr>
        <w:t xml:space="preserve">. En Piedras Negras un padrastro pedófilo </w:t>
      </w:r>
      <w:r w:rsidRPr="00664792">
        <w:rPr>
          <w:rFonts w:ascii="Arial" w:eastAsia="Cambria" w:hAnsi="Arial" w:cs="Arial"/>
          <w:sz w:val="28"/>
          <w:szCs w:val="28"/>
          <w:shd w:val="clear" w:color="auto" w:fill="FFFFFF"/>
        </w:rPr>
        <w:lastRenderedPageBreak/>
        <w:t>abusaba de dos menores</w:t>
      </w:r>
      <w:r w:rsidRPr="00664792">
        <w:rPr>
          <w:rFonts w:ascii="Arial" w:eastAsia="Cambria" w:hAnsi="Arial" w:cs="Arial"/>
          <w:sz w:val="28"/>
          <w:szCs w:val="28"/>
          <w:shd w:val="clear" w:color="auto" w:fill="FFFFFF"/>
          <w:vertAlign w:val="superscript"/>
        </w:rPr>
        <w:footnoteReference w:id="16"/>
      </w:r>
      <w:r w:rsidRPr="00664792">
        <w:rPr>
          <w:rFonts w:ascii="Arial" w:eastAsia="Cambria" w:hAnsi="Arial" w:cs="Arial"/>
          <w:sz w:val="28"/>
          <w:szCs w:val="28"/>
          <w:shd w:val="clear" w:color="auto" w:fill="FFFFFF"/>
        </w:rPr>
        <w:t xml:space="preserve">. Todo esto suena horrible, y más si recordamos que este año en el mes de marzo  </w:t>
      </w:r>
      <w:r w:rsidRPr="00664792">
        <w:rPr>
          <w:rFonts w:ascii="Arial" w:eastAsia="Cambria" w:hAnsi="Arial" w:cs="Arial"/>
          <w:b/>
          <w:bCs/>
          <w:sz w:val="28"/>
          <w:szCs w:val="28"/>
          <w:shd w:val="clear" w:color="auto" w:fill="FFFFFF"/>
        </w:rPr>
        <w:t>en la caseta denominada la pluma que se ubica en la parte posterior de la delegación sureste de la Fiscalía General del Estado un propio agente Estatal agredió sexualmente a una mujer.</w:t>
      </w:r>
    </w:p>
    <w:p w14:paraId="548708D9" w14:textId="77777777" w:rsidR="00664792" w:rsidRPr="00664792" w:rsidRDefault="00664792" w:rsidP="00664792">
      <w:pPr>
        <w:spacing w:before="150" w:after="150" w:line="360" w:lineRule="auto"/>
        <w:jc w:val="both"/>
        <w:rPr>
          <w:rFonts w:ascii="Arial" w:eastAsia="Times New Roman" w:hAnsi="Arial" w:cs="Arial"/>
          <w:sz w:val="28"/>
          <w:szCs w:val="28"/>
          <w:lang w:eastAsia="es-MX"/>
        </w:rPr>
      </w:pPr>
      <w:r w:rsidRPr="00664792">
        <w:rPr>
          <w:rFonts w:ascii="Arial" w:eastAsia="Times New Roman" w:hAnsi="Arial" w:cs="Arial"/>
          <w:b/>
          <w:bCs/>
          <w:sz w:val="28"/>
          <w:szCs w:val="28"/>
          <w:shd w:val="clear" w:color="auto" w:fill="FFFFFF"/>
          <w:lang w:eastAsia="es-MX"/>
        </w:rPr>
        <w:t xml:space="preserve">Quizá Coahuila sea un estado seguro en muchos ámbitos, </w:t>
      </w:r>
      <w:r w:rsidRPr="00664792">
        <w:rPr>
          <w:rFonts w:ascii="Arial" w:eastAsia="Times New Roman" w:hAnsi="Arial" w:cs="Arial"/>
          <w:sz w:val="28"/>
          <w:szCs w:val="28"/>
          <w:lang w:eastAsia="es-MX"/>
        </w:rPr>
        <w:t>registre  indicadores de los más bajos en los eventos por homicidio doloso, robo de vehículo automotor, y robo de negocios o casa habitación</w:t>
      </w:r>
      <w:r w:rsidRPr="00664792">
        <w:rPr>
          <w:rFonts w:ascii="Arial" w:eastAsia="Times New Roman" w:hAnsi="Arial" w:cs="Arial"/>
          <w:sz w:val="28"/>
          <w:szCs w:val="28"/>
          <w:vertAlign w:val="superscript"/>
          <w:lang w:eastAsia="es-MX"/>
        </w:rPr>
        <w:footnoteReference w:id="17"/>
      </w:r>
      <w:r w:rsidRPr="00664792">
        <w:rPr>
          <w:rFonts w:ascii="Arial" w:eastAsia="Times New Roman" w:hAnsi="Arial" w:cs="Arial"/>
          <w:sz w:val="28"/>
          <w:szCs w:val="28"/>
          <w:lang w:eastAsia="es-MX"/>
        </w:rPr>
        <w:t xml:space="preserve">, pero con las mujeres, Coahuila todavía está pendiente. </w:t>
      </w:r>
    </w:p>
    <w:p w14:paraId="5B6B5030" w14:textId="77777777" w:rsidR="00664792" w:rsidRPr="00664792" w:rsidRDefault="00664792" w:rsidP="00664792">
      <w:pPr>
        <w:autoSpaceDE w:val="0"/>
        <w:autoSpaceDN w:val="0"/>
        <w:adjustRightInd w:val="0"/>
        <w:spacing w:after="0" w:line="360" w:lineRule="auto"/>
        <w:jc w:val="both"/>
        <w:rPr>
          <w:rFonts w:ascii="Tahoma" w:eastAsia="Cambria" w:hAnsi="Tahoma" w:cs="Tahoma"/>
          <w:color w:val="5E5A55"/>
          <w:sz w:val="29"/>
          <w:szCs w:val="29"/>
          <w:shd w:val="clear" w:color="auto" w:fill="FFFFFF"/>
        </w:rPr>
      </w:pPr>
    </w:p>
    <w:p w14:paraId="3EF015BB" w14:textId="77777777" w:rsidR="00664792" w:rsidRPr="00664792" w:rsidRDefault="00664792" w:rsidP="00664792">
      <w:pPr>
        <w:autoSpaceDE w:val="0"/>
        <w:autoSpaceDN w:val="0"/>
        <w:adjustRightInd w:val="0"/>
        <w:spacing w:after="0" w:line="360" w:lineRule="auto"/>
        <w:jc w:val="both"/>
        <w:rPr>
          <w:rFonts w:ascii="Arial" w:eastAsia="Cambria" w:hAnsi="Arial" w:cs="Arial"/>
          <w:color w:val="000000"/>
          <w:sz w:val="28"/>
          <w:szCs w:val="28"/>
        </w:rPr>
      </w:pPr>
      <w:r w:rsidRPr="00664792">
        <w:rPr>
          <w:rFonts w:ascii="Arial" w:eastAsia="Cambria" w:hAnsi="Arial" w:cs="Arial"/>
          <w:color w:val="000000"/>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664792">
        <w:rPr>
          <w:rFonts w:ascii="Arial" w:eastAsia="Cambria" w:hAnsi="Arial" w:cs="Arial"/>
          <w:b/>
          <w:bCs/>
          <w:color w:val="000000"/>
          <w:sz w:val="28"/>
          <w:szCs w:val="28"/>
        </w:rPr>
        <w:t xml:space="preserve">urgente y obvia resolución </w:t>
      </w:r>
      <w:r w:rsidRPr="00664792">
        <w:rPr>
          <w:rFonts w:ascii="Arial" w:eastAsia="Cambria" w:hAnsi="Arial" w:cs="Arial"/>
          <w:color w:val="000000"/>
          <w:sz w:val="28"/>
          <w:szCs w:val="28"/>
        </w:rPr>
        <w:t>el siguiente:</w:t>
      </w:r>
    </w:p>
    <w:p w14:paraId="1B7E8E0A" w14:textId="77777777" w:rsidR="00664792" w:rsidRPr="00664792" w:rsidRDefault="00664792" w:rsidP="00664792">
      <w:pPr>
        <w:autoSpaceDE w:val="0"/>
        <w:autoSpaceDN w:val="0"/>
        <w:adjustRightInd w:val="0"/>
        <w:spacing w:after="0" w:line="360" w:lineRule="auto"/>
        <w:rPr>
          <w:rFonts w:ascii="Arial" w:eastAsia="Cambria" w:hAnsi="Arial" w:cs="Arial"/>
          <w:color w:val="000000"/>
          <w:sz w:val="28"/>
          <w:szCs w:val="28"/>
        </w:rPr>
      </w:pPr>
    </w:p>
    <w:p w14:paraId="611BC6B6" w14:textId="77777777" w:rsidR="00664792" w:rsidRPr="00664792" w:rsidRDefault="00664792" w:rsidP="00664792">
      <w:pPr>
        <w:autoSpaceDE w:val="0"/>
        <w:autoSpaceDN w:val="0"/>
        <w:adjustRightInd w:val="0"/>
        <w:spacing w:after="0" w:line="360" w:lineRule="auto"/>
        <w:jc w:val="center"/>
        <w:rPr>
          <w:rFonts w:ascii="Arial" w:eastAsia="Cambria" w:hAnsi="Arial" w:cs="Arial"/>
          <w:color w:val="000000"/>
          <w:sz w:val="28"/>
          <w:szCs w:val="28"/>
        </w:rPr>
      </w:pPr>
    </w:p>
    <w:p w14:paraId="01A30CFC" w14:textId="77777777" w:rsidR="00664792" w:rsidRPr="00664792" w:rsidRDefault="00664792" w:rsidP="00664792">
      <w:pPr>
        <w:autoSpaceDE w:val="0"/>
        <w:autoSpaceDN w:val="0"/>
        <w:adjustRightInd w:val="0"/>
        <w:spacing w:after="0" w:line="360" w:lineRule="auto"/>
        <w:jc w:val="center"/>
        <w:rPr>
          <w:rFonts w:ascii="Arial" w:eastAsia="Cambria" w:hAnsi="Arial" w:cs="Arial"/>
          <w:b/>
          <w:bCs/>
          <w:color w:val="000000"/>
          <w:sz w:val="28"/>
          <w:szCs w:val="28"/>
        </w:rPr>
      </w:pPr>
      <w:r w:rsidRPr="00664792">
        <w:rPr>
          <w:rFonts w:ascii="Arial" w:eastAsia="Cambria" w:hAnsi="Arial" w:cs="Arial"/>
          <w:b/>
          <w:bCs/>
          <w:color w:val="000000"/>
          <w:sz w:val="28"/>
          <w:szCs w:val="28"/>
        </w:rPr>
        <w:t>PUNTO DE ACUERDO</w:t>
      </w:r>
    </w:p>
    <w:p w14:paraId="6735E35B" w14:textId="77777777" w:rsidR="00664792" w:rsidRPr="00664792" w:rsidRDefault="00664792" w:rsidP="00664792">
      <w:pPr>
        <w:autoSpaceDE w:val="0"/>
        <w:autoSpaceDN w:val="0"/>
        <w:adjustRightInd w:val="0"/>
        <w:spacing w:after="0" w:line="360" w:lineRule="auto"/>
        <w:jc w:val="center"/>
        <w:rPr>
          <w:rFonts w:ascii="Arial" w:eastAsia="Cambria" w:hAnsi="Arial" w:cs="Arial"/>
          <w:color w:val="000000"/>
          <w:sz w:val="28"/>
          <w:szCs w:val="28"/>
        </w:rPr>
      </w:pPr>
    </w:p>
    <w:p w14:paraId="196002AA" w14:textId="77777777" w:rsidR="00664792" w:rsidRPr="00664792" w:rsidRDefault="00664792" w:rsidP="00664792">
      <w:pPr>
        <w:spacing w:after="0" w:line="360" w:lineRule="auto"/>
        <w:jc w:val="both"/>
        <w:rPr>
          <w:rFonts w:ascii="Arial" w:eastAsia="Times New Roman" w:hAnsi="Arial" w:cs="Arial"/>
          <w:b/>
          <w:bCs/>
          <w:sz w:val="28"/>
          <w:szCs w:val="28"/>
          <w:lang w:val="es-ES" w:eastAsia="es-MX"/>
        </w:rPr>
      </w:pPr>
      <w:r w:rsidRPr="00664792">
        <w:rPr>
          <w:rFonts w:ascii="Arial" w:eastAsia="Times New Roman" w:hAnsi="Arial" w:cs="Arial"/>
          <w:b/>
          <w:bCs/>
          <w:sz w:val="28"/>
          <w:szCs w:val="28"/>
          <w:lang w:val="es-ES" w:eastAsia="es-MX"/>
        </w:rPr>
        <w:lastRenderedPageBreak/>
        <w:t>ÚNICO.SE ENVIE ATENTO EXHORTO AL GOBIERNO DEL ESTADO PARA QUE EN RAZÓN DEL AUMENTO DE CASOS DE VIOLENCIA CONTRA LAS MUJERES INTENSIFIQUE SUS ACCIONES Y PROGRAMAS EN CONTRA DE LA VIOLENCIA DE GENERO.</w:t>
      </w:r>
    </w:p>
    <w:p w14:paraId="1352E237" w14:textId="77777777" w:rsidR="00664792" w:rsidRPr="00664792" w:rsidRDefault="00664792" w:rsidP="00664792">
      <w:pPr>
        <w:spacing w:after="0" w:line="360" w:lineRule="auto"/>
        <w:jc w:val="both"/>
        <w:rPr>
          <w:rFonts w:ascii="Arial" w:eastAsia="Times New Roman" w:hAnsi="Arial" w:cs="Arial"/>
          <w:b/>
          <w:bCs/>
          <w:sz w:val="28"/>
          <w:szCs w:val="28"/>
          <w:lang w:val="es-ES" w:eastAsia="es-MX"/>
        </w:rPr>
      </w:pPr>
    </w:p>
    <w:p w14:paraId="0BF9B050" w14:textId="77777777" w:rsidR="00664792" w:rsidRPr="00664792" w:rsidRDefault="00664792" w:rsidP="00664792">
      <w:pPr>
        <w:spacing w:after="0" w:line="240" w:lineRule="auto"/>
        <w:jc w:val="center"/>
        <w:rPr>
          <w:rFonts w:ascii="Arial" w:eastAsia="Times New Roman" w:hAnsi="Arial" w:cs="Arial"/>
          <w:b/>
          <w:sz w:val="28"/>
          <w:szCs w:val="28"/>
          <w:lang w:val="es-ES" w:eastAsia="es-MX"/>
        </w:rPr>
      </w:pPr>
      <w:r w:rsidRPr="00664792">
        <w:rPr>
          <w:rFonts w:ascii="Arial" w:eastAsia="Times New Roman" w:hAnsi="Arial" w:cs="Arial"/>
          <w:b/>
          <w:sz w:val="28"/>
          <w:szCs w:val="28"/>
          <w:lang w:val="es-ES" w:eastAsia="es-MX"/>
        </w:rPr>
        <w:t>A T E N T A M E N T E</w:t>
      </w:r>
    </w:p>
    <w:p w14:paraId="04EDA257" w14:textId="77777777" w:rsidR="00664792" w:rsidRPr="00664792" w:rsidRDefault="00664792" w:rsidP="00664792">
      <w:pPr>
        <w:spacing w:after="0" w:line="240" w:lineRule="auto"/>
        <w:jc w:val="center"/>
        <w:rPr>
          <w:rFonts w:ascii="Arial" w:eastAsia="Times New Roman" w:hAnsi="Arial" w:cs="Arial"/>
          <w:b/>
          <w:sz w:val="28"/>
          <w:szCs w:val="28"/>
          <w:lang w:val="es-ES" w:eastAsia="es-MX"/>
        </w:rPr>
      </w:pPr>
      <w:r w:rsidRPr="00664792">
        <w:rPr>
          <w:rFonts w:ascii="Arial" w:eastAsia="Times New Roman" w:hAnsi="Arial" w:cs="Arial"/>
          <w:b/>
          <w:sz w:val="28"/>
          <w:szCs w:val="28"/>
          <w:lang w:val="es-ES" w:eastAsia="es-MX"/>
        </w:rPr>
        <w:t>Saltillo, Coahuila de Zaragoza, septiembre 7 de  2021</w:t>
      </w:r>
    </w:p>
    <w:p w14:paraId="2B799CB4" w14:textId="77777777" w:rsidR="00664792" w:rsidRPr="00664792" w:rsidRDefault="00664792" w:rsidP="00664792">
      <w:pPr>
        <w:spacing w:after="0" w:line="240" w:lineRule="auto"/>
        <w:jc w:val="center"/>
        <w:rPr>
          <w:rFonts w:ascii="Arial" w:eastAsia="Times New Roman" w:hAnsi="Arial" w:cs="Arial"/>
          <w:b/>
          <w:sz w:val="28"/>
          <w:szCs w:val="28"/>
          <w:lang w:val="es-ES" w:eastAsia="es-MX"/>
        </w:rPr>
      </w:pPr>
      <w:r w:rsidRPr="00664792">
        <w:rPr>
          <w:rFonts w:ascii="Arial" w:eastAsia="Times New Roman" w:hAnsi="Arial" w:cs="Arial"/>
          <w:b/>
          <w:sz w:val="28"/>
          <w:szCs w:val="28"/>
          <w:lang w:val="es-ES" w:eastAsia="es-MX"/>
        </w:rPr>
        <w:t xml:space="preserve">Grupo Parlamentario de morena </w:t>
      </w:r>
    </w:p>
    <w:p w14:paraId="737D6899" w14:textId="1D822271" w:rsidR="00664792" w:rsidRPr="00664792" w:rsidRDefault="00664792" w:rsidP="00664792">
      <w:pPr>
        <w:spacing w:after="0" w:line="240" w:lineRule="auto"/>
        <w:jc w:val="center"/>
        <w:rPr>
          <w:rFonts w:ascii="Arial" w:eastAsia="Times New Roman" w:hAnsi="Arial" w:cs="Arial"/>
          <w:b/>
          <w:sz w:val="28"/>
          <w:szCs w:val="28"/>
          <w:lang w:val="es-ES" w:eastAsia="es-MX"/>
        </w:rPr>
      </w:pPr>
    </w:p>
    <w:p w14:paraId="27401638" w14:textId="77777777" w:rsidR="00664792" w:rsidRPr="00664792" w:rsidRDefault="00664792" w:rsidP="00664792">
      <w:pPr>
        <w:spacing w:after="0" w:line="276" w:lineRule="auto"/>
        <w:jc w:val="center"/>
        <w:rPr>
          <w:rFonts w:ascii="Arial" w:eastAsia="Arial" w:hAnsi="Arial" w:cs="Arial"/>
          <w:b/>
          <w:sz w:val="28"/>
          <w:szCs w:val="28"/>
          <w:lang w:val="es-ES" w:eastAsia="es-MX"/>
        </w:rPr>
      </w:pPr>
    </w:p>
    <w:p w14:paraId="60A13284" w14:textId="77777777" w:rsidR="00664792" w:rsidRPr="00664792" w:rsidRDefault="00664792" w:rsidP="00664792">
      <w:pPr>
        <w:spacing w:after="0" w:line="276" w:lineRule="auto"/>
        <w:jc w:val="center"/>
        <w:rPr>
          <w:rFonts w:ascii="Arial" w:eastAsia="Arial" w:hAnsi="Arial" w:cs="Arial"/>
          <w:b/>
          <w:sz w:val="28"/>
          <w:szCs w:val="28"/>
          <w:lang w:val="es-ES" w:eastAsia="es-MX"/>
        </w:rPr>
      </w:pPr>
    </w:p>
    <w:p w14:paraId="231BD96E" w14:textId="77777777" w:rsidR="00664792" w:rsidRPr="00664792" w:rsidRDefault="00664792" w:rsidP="00664792">
      <w:pPr>
        <w:spacing w:after="0" w:line="360" w:lineRule="auto"/>
        <w:jc w:val="center"/>
        <w:rPr>
          <w:rFonts w:ascii="Arial" w:eastAsia="Times New Roman" w:hAnsi="Arial" w:cs="Arial"/>
          <w:b/>
          <w:sz w:val="28"/>
          <w:szCs w:val="28"/>
          <w:lang w:val="es-ES" w:eastAsia="es-MX"/>
        </w:rPr>
      </w:pPr>
      <w:r w:rsidRPr="00664792">
        <w:rPr>
          <w:rFonts w:ascii="Arial" w:eastAsia="Arial" w:hAnsi="Arial" w:cs="Arial"/>
          <w:b/>
          <w:sz w:val="28"/>
          <w:szCs w:val="28"/>
          <w:lang w:val="es-ES" w:eastAsia="es-MX"/>
        </w:rPr>
        <w:t>Dip. Lizbeth Ogazón Nava</w:t>
      </w:r>
    </w:p>
    <w:p w14:paraId="7E7124E1" w14:textId="27E87FF8" w:rsidR="00664792" w:rsidRPr="00664792" w:rsidRDefault="00664792" w:rsidP="00664792">
      <w:pPr>
        <w:spacing w:after="0" w:line="276" w:lineRule="auto"/>
        <w:jc w:val="center"/>
        <w:rPr>
          <w:rFonts w:ascii="Arial" w:eastAsia="Arial" w:hAnsi="Arial" w:cs="Arial"/>
          <w:b/>
          <w:sz w:val="28"/>
          <w:szCs w:val="28"/>
          <w:lang w:val="es-ES" w:eastAsia="es-MX"/>
        </w:rPr>
      </w:pPr>
    </w:p>
    <w:p w14:paraId="55A0B65C" w14:textId="77777777" w:rsidR="00664792" w:rsidRPr="00664792" w:rsidRDefault="00664792" w:rsidP="00664792">
      <w:pPr>
        <w:spacing w:after="0" w:line="276" w:lineRule="auto"/>
        <w:jc w:val="center"/>
        <w:rPr>
          <w:rFonts w:ascii="Arial" w:eastAsia="Arial" w:hAnsi="Arial" w:cs="Arial"/>
          <w:b/>
          <w:sz w:val="28"/>
          <w:szCs w:val="28"/>
          <w:lang w:val="es-ES" w:eastAsia="es-MX"/>
        </w:rPr>
      </w:pPr>
    </w:p>
    <w:p w14:paraId="1180D38C" w14:textId="77777777" w:rsidR="00664792" w:rsidRPr="00664792" w:rsidRDefault="00664792" w:rsidP="00664792">
      <w:pPr>
        <w:spacing w:after="0" w:line="276" w:lineRule="auto"/>
        <w:jc w:val="center"/>
        <w:rPr>
          <w:rFonts w:ascii="Arial" w:eastAsia="Arial" w:hAnsi="Arial" w:cs="Arial"/>
          <w:b/>
          <w:sz w:val="28"/>
          <w:szCs w:val="28"/>
          <w:lang w:val="es-ES" w:eastAsia="es-MX"/>
        </w:rPr>
      </w:pPr>
    </w:p>
    <w:p w14:paraId="16405976" w14:textId="5997997F" w:rsidR="00664792" w:rsidRPr="00664792" w:rsidRDefault="00664792" w:rsidP="00664792">
      <w:pPr>
        <w:spacing w:after="0" w:line="276" w:lineRule="auto"/>
        <w:jc w:val="center"/>
        <w:rPr>
          <w:rFonts w:ascii="Arial" w:eastAsia="Arial" w:hAnsi="Arial" w:cs="Arial"/>
          <w:b/>
          <w:sz w:val="28"/>
          <w:szCs w:val="28"/>
          <w:lang w:val="es-ES" w:eastAsia="es-MX"/>
        </w:rPr>
      </w:pPr>
      <w:r w:rsidRPr="00664792">
        <w:rPr>
          <w:rFonts w:ascii="Arial" w:eastAsia="Arial" w:hAnsi="Arial" w:cs="Arial"/>
          <w:b/>
          <w:sz w:val="28"/>
          <w:szCs w:val="28"/>
          <w:lang w:val="es-ES" w:eastAsia="es-MX"/>
        </w:rPr>
        <w:t>Dip. Teresa De Jesús Meraz García</w:t>
      </w:r>
    </w:p>
    <w:p w14:paraId="3DB4AECD" w14:textId="77777777" w:rsidR="00664792" w:rsidRPr="00664792" w:rsidRDefault="00664792" w:rsidP="00664792">
      <w:pPr>
        <w:spacing w:after="0" w:line="276" w:lineRule="auto"/>
        <w:jc w:val="center"/>
        <w:rPr>
          <w:rFonts w:ascii="Arial" w:eastAsia="Arial" w:hAnsi="Arial" w:cs="Arial"/>
          <w:b/>
          <w:sz w:val="28"/>
          <w:szCs w:val="28"/>
          <w:lang w:val="es-ES" w:eastAsia="es-MX"/>
        </w:rPr>
      </w:pPr>
    </w:p>
    <w:p w14:paraId="1A027D7B" w14:textId="77777777" w:rsidR="00664792" w:rsidRPr="00664792" w:rsidRDefault="00664792" w:rsidP="00664792">
      <w:pPr>
        <w:spacing w:after="0" w:line="276" w:lineRule="auto"/>
        <w:jc w:val="center"/>
        <w:rPr>
          <w:rFonts w:ascii="Arial" w:eastAsia="Arial" w:hAnsi="Arial" w:cs="Arial"/>
          <w:b/>
          <w:sz w:val="28"/>
          <w:szCs w:val="28"/>
          <w:lang w:val="es-ES" w:eastAsia="es-MX"/>
        </w:rPr>
      </w:pPr>
    </w:p>
    <w:p w14:paraId="6C948636" w14:textId="77777777" w:rsidR="00664792" w:rsidRPr="00664792" w:rsidRDefault="00664792" w:rsidP="00664792">
      <w:pPr>
        <w:spacing w:after="0" w:line="360" w:lineRule="auto"/>
        <w:jc w:val="center"/>
        <w:rPr>
          <w:rFonts w:ascii="Arial" w:eastAsia="Times New Roman" w:hAnsi="Arial" w:cs="Arial"/>
          <w:b/>
          <w:sz w:val="28"/>
          <w:szCs w:val="28"/>
          <w:lang w:val="es-ES" w:eastAsia="es-MX"/>
        </w:rPr>
      </w:pPr>
      <w:r w:rsidRPr="00664792">
        <w:rPr>
          <w:rFonts w:ascii="Arial" w:eastAsia="Arial" w:hAnsi="Arial" w:cs="Arial"/>
          <w:b/>
          <w:sz w:val="28"/>
          <w:szCs w:val="28"/>
          <w:lang w:val="es-ES" w:eastAsia="es-MX"/>
        </w:rPr>
        <w:t xml:space="preserve">Dip. </w:t>
      </w:r>
      <w:r w:rsidRPr="00664792">
        <w:rPr>
          <w:rFonts w:ascii="Arial" w:eastAsia="Times New Roman" w:hAnsi="Arial" w:cs="Arial"/>
          <w:b/>
          <w:sz w:val="28"/>
          <w:szCs w:val="28"/>
          <w:lang w:val="es-ES" w:eastAsia="es-MX"/>
        </w:rPr>
        <w:t>Laura Francisca Aguilar Tabares</w:t>
      </w:r>
    </w:p>
    <w:p w14:paraId="18EDBE1B" w14:textId="77777777" w:rsidR="00664792" w:rsidRPr="00664792" w:rsidRDefault="00664792" w:rsidP="00664792">
      <w:pPr>
        <w:spacing w:after="0" w:line="360" w:lineRule="auto"/>
        <w:jc w:val="center"/>
        <w:rPr>
          <w:rFonts w:ascii="Arial" w:eastAsia="Times New Roman" w:hAnsi="Arial" w:cs="Arial"/>
          <w:b/>
          <w:sz w:val="28"/>
          <w:szCs w:val="28"/>
          <w:lang w:val="es-ES" w:eastAsia="es-MX"/>
        </w:rPr>
      </w:pPr>
    </w:p>
    <w:p w14:paraId="73A2C847" w14:textId="77777777" w:rsidR="00664792" w:rsidRPr="00664792" w:rsidRDefault="00664792" w:rsidP="00664792">
      <w:pPr>
        <w:spacing w:after="0" w:line="276" w:lineRule="auto"/>
        <w:jc w:val="center"/>
        <w:rPr>
          <w:rFonts w:ascii="Arial" w:eastAsia="Arial" w:hAnsi="Arial" w:cs="Arial"/>
          <w:b/>
          <w:sz w:val="28"/>
          <w:szCs w:val="28"/>
          <w:lang w:val="es-ES" w:eastAsia="es-MX"/>
        </w:rPr>
      </w:pPr>
    </w:p>
    <w:p w14:paraId="46EA4E05" w14:textId="77777777" w:rsidR="00664792" w:rsidRPr="00664792" w:rsidRDefault="00664792" w:rsidP="00664792">
      <w:pPr>
        <w:spacing w:after="0" w:line="276" w:lineRule="auto"/>
        <w:jc w:val="center"/>
        <w:rPr>
          <w:rFonts w:ascii="Arial" w:eastAsia="Arial" w:hAnsi="Arial" w:cs="Arial"/>
          <w:b/>
          <w:sz w:val="28"/>
          <w:szCs w:val="28"/>
          <w:lang w:val="es-ES" w:eastAsia="es-MX"/>
        </w:rPr>
      </w:pPr>
      <w:r w:rsidRPr="00664792">
        <w:rPr>
          <w:rFonts w:ascii="Arial" w:eastAsia="Arial" w:hAnsi="Arial" w:cs="Arial"/>
          <w:b/>
          <w:sz w:val="28"/>
          <w:szCs w:val="28"/>
          <w:lang w:val="es-ES" w:eastAsia="es-MX"/>
        </w:rPr>
        <w:t xml:space="preserve">Dip. Francisco Javier Cortez Gómez </w:t>
      </w:r>
    </w:p>
    <w:p w14:paraId="25BFE3F8" w14:textId="77777777" w:rsidR="00664792" w:rsidRPr="00664792" w:rsidRDefault="00664792" w:rsidP="007B37A6">
      <w:pPr>
        <w:spacing w:after="0" w:line="360" w:lineRule="auto"/>
        <w:rPr>
          <w:rFonts w:ascii="Arial" w:eastAsia="Times New Roman" w:hAnsi="Arial" w:cs="Arial"/>
          <w:b/>
          <w:sz w:val="28"/>
          <w:szCs w:val="28"/>
          <w:lang w:val="es-ES" w:eastAsia="es-MX"/>
        </w:rPr>
      </w:pPr>
    </w:p>
    <w:p w14:paraId="16845384" w14:textId="77777777" w:rsidR="007B37A6" w:rsidRDefault="007B37A6" w:rsidP="00664792">
      <w:pPr>
        <w:spacing w:after="0" w:line="276" w:lineRule="auto"/>
        <w:jc w:val="both"/>
        <w:rPr>
          <w:rFonts w:ascii="Arial" w:eastAsia="Times New Roman" w:hAnsi="Arial" w:cs="Arial"/>
          <w:b/>
          <w:sz w:val="28"/>
          <w:szCs w:val="28"/>
          <w:lang w:val="es-ES_tradnl" w:eastAsia="es-ES_tradnl"/>
        </w:rPr>
        <w:sectPr w:rsidR="007B37A6" w:rsidSect="001322D8">
          <w:footnotePr>
            <w:numRestart w:val="eachSect"/>
          </w:footnotePr>
          <w:pgSz w:w="12240" w:h="15840" w:code="1"/>
          <w:pgMar w:top="1418" w:right="1418" w:bottom="1418" w:left="1418" w:header="567" w:footer="567" w:gutter="0"/>
          <w:cols w:space="708"/>
          <w:docGrid w:linePitch="360"/>
        </w:sectPr>
      </w:pPr>
    </w:p>
    <w:p w14:paraId="03821018" w14:textId="6C1FAEDD" w:rsidR="00664792" w:rsidRPr="00664792" w:rsidRDefault="00664792" w:rsidP="00664792">
      <w:pPr>
        <w:spacing w:after="0" w:line="276" w:lineRule="auto"/>
        <w:jc w:val="both"/>
        <w:rPr>
          <w:rFonts w:ascii="Arial" w:eastAsia="Times New Roman" w:hAnsi="Arial" w:cs="Arial"/>
          <w:b/>
          <w:sz w:val="28"/>
          <w:szCs w:val="28"/>
          <w:lang w:val="es-ES_tradnl" w:eastAsia="es-ES_tradnl"/>
        </w:rPr>
      </w:pPr>
      <w:r w:rsidRPr="00664792">
        <w:rPr>
          <w:rFonts w:ascii="Arial" w:eastAsia="Times New Roman" w:hAnsi="Arial" w:cs="Arial"/>
          <w:b/>
          <w:sz w:val="28"/>
          <w:szCs w:val="28"/>
          <w:lang w:val="es-ES_tradnl" w:eastAsia="es-ES_tradnl"/>
        </w:rPr>
        <w:lastRenderedPageBreak/>
        <w:t xml:space="preserve">PROPOSICIÓN CON PUNTO DE ACUERDO QUE PRESENTAN LAS DIPUTADAS Y LOS DIPUTADOS INTEGRANTES DEL GRUPO PARLAMENTARIO “MIGUEL RAMOS ARIZPE” DEL PARTIDO REVOLUCIONARIO INSTITUCIONAL, POR CONDUCTO DE LA DIPUTADA MARÍA EUGENIA GUADALUPE CALDERÓN AMEZCUA, CON EL OBJETO DE ENVÍAR UN ATENTO EXHORTO A LA SECRETARÍA DEL BIENESTAR, PARA QUE ANALICE LA POSIBILIDAD DE COORDINAR LAS ACCIONES NECESARIAS CON LAS DEPENDENCIAS ESTATALES Y MUNICIPALES DE ATENCIÓN AL ADULTO MAYOR, CON LA FINALIDAD DE QUE LOS MÓDULOS DE REGISTRO DEL PROGRAMA “PENSIÓN PARA ADULTOS MAYORES”, EN LOS MUNICIPIOS DEL ESTADO DE COAHUILA, OPEREN DE MANERA PERMANENTE Y SE LES DÉ MAYOR DIFUSIÓN EN LOS MEDIOS DE COMUNICACIÓN. </w:t>
      </w:r>
    </w:p>
    <w:p w14:paraId="2FB00E2F" w14:textId="77777777" w:rsidR="00664792" w:rsidRPr="00664792" w:rsidRDefault="00664792" w:rsidP="00664792">
      <w:pPr>
        <w:spacing w:after="0" w:line="276" w:lineRule="auto"/>
        <w:jc w:val="both"/>
        <w:rPr>
          <w:rFonts w:ascii="Arial" w:eastAsia="Times New Roman" w:hAnsi="Arial" w:cs="Arial"/>
          <w:b/>
          <w:sz w:val="28"/>
          <w:szCs w:val="28"/>
          <w:lang w:eastAsia="es-ES"/>
        </w:rPr>
      </w:pPr>
    </w:p>
    <w:p w14:paraId="101CF406" w14:textId="77777777" w:rsidR="00664792" w:rsidRPr="00664792" w:rsidRDefault="00664792" w:rsidP="00664792">
      <w:pPr>
        <w:spacing w:after="0" w:line="276" w:lineRule="auto"/>
        <w:jc w:val="both"/>
        <w:rPr>
          <w:rFonts w:ascii="Arial" w:eastAsia="Times New Roman" w:hAnsi="Arial" w:cs="Arial"/>
          <w:b/>
          <w:sz w:val="28"/>
          <w:szCs w:val="28"/>
          <w:lang w:eastAsia="es-ES"/>
        </w:rPr>
      </w:pPr>
      <w:r w:rsidRPr="00664792">
        <w:rPr>
          <w:rFonts w:ascii="Arial" w:eastAsia="Times New Roman" w:hAnsi="Arial" w:cs="Arial"/>
          <w:b/>
          <w:sz w:val="28"/>
          <w:szCs w:val="28"/>
          <w:lang w:eastAsia="es-ES"/>
        </w:rPr>
        <w:t xml:space="preserve">H.  PLENO DEL CONGRESO </w:t>
      </w:r>
    </w:p>
    <w:p w14:paraId="41CA4094" w14:textId="77777777" w:rsidR="00664792" w:rsidRPr="00664792" w:rsidRDefault="00664792" w:rsidP="00664792">
      <w:pPr>
        <w:spacing w:after="0" w:line="276" w:lineRule="auto"/>
        <w:jc w:val="both"/>
        <w:rPr>
          <w:rFonts w:ascii="Arial" w:eastAsia="Times New Roman" w:hAnsi="Arial" w:cs="Arial"/>
          <w:b/>
          <w:sz w:val="28"/>
          <w:szCs w:val="28"/>
          <w:lang w:eastAsia="es-ES"/>
        </w:rPr>
      </w:pPr>
      <w:r w:rsidRPr="00664792">
        <w:rPr>
          <w:rFonts w:ascii="Arial" w:eastAsia="Times New Roman" w:hAnsi="Arial" w:cs="Arial"/>
          <w:b/>
          <w:sz w:val="28"/>
          <w:szCs w:val="28"/>
          <w:lang w:eastAsia="es-ES"/>
        </w:rPr>
        <w:t>DEL ESTADO DE COAHUILA DE ZARAGOZA</w:t>
      </w:r>
    </w:p>
    <w:p w14:paraId="071C42AA" w14:textId="77777777" w:rsidR="00664792" w:rsidRPr="00664792" w:rsidRDefault="00664792" w:rsidP="00664792">
      <w:pPr>
        <w:spacing w:after="0" w:line="276" w:lineRule="auto"/>
        <w:jc w:val="both"/>
        <w:rPr>
          <w:rFonts w:ascii="Arial" w:eastAsia="Times New Roman" w:hAnsi="Arial" w:cs="Arial"/>
          <w:b/>
          <w:sz w:val="28"/>
          <w:szCs w:val="28"/>
          <w:lang w:eastAsia="es-ES"/>
        </w:rPr>
      </w:pPr>
      <w:r w:rsidRPr="00664792">
        <w:rPr>
          <w:rFonts w:ascii="Arial" w:eastAsia="Times New Roman" w:hAnsi="Arial" w:cs="Arial"/>
          <w:b/>
          <w:sz w:val="28"/>
          <w:szCs w:val="28"/>
          <w:lang w:eastAsia="es-ES"/>
        </w:rPr>
        <w:t>P R E S E N T E.-</w:t>
      </w:r>
    </w:p>
    <w:p w14:paraId="62361F84" w14:textId="77777777" w:rsidR="00664792" w:rsidRPr="00664792" w:rsidRDefault="00664792" w:rsidP="00664792">
      <w:pPr>
        <w:spacing w:after="0" w:line="276" w:lineRule="auto"/>
        <w:jc w:val="both"/>
        <w:rPr>
          <w:rFonts w:ascii="Arial" w:eastAsia="Times New Roman" w:hAnsi="Arial" w:cs="Arial"/>
          <w:sz w:val="28"/>
          <w:szCs w:val="28"/>
          <w:lang w:eastAsia="es-ES"/>
        </w:rPr>
      </w:pPr>
    </w:p>
    <w:p w14:paraId="5163E7CA" w14:textId="77777777" w:rsidR="00664792" w:rsidRPr="00664792" w:rsidRDefault="00664792" w:rsidP="00664792">
      <w:pPr>
        <w:spacing w:after="0" w:line="276" w:lineRule="auto"/>
        <w:jc w:val="both"/>
        <w:rPr>
          <w:rFonts w:ascii="Arial" w:eastAsia="Times New Roman" w:hAnsi="Arial" w:cs="Arial"/>
          <w:sz w:val="28"/>
          <w:szCs w:val="28"/>
          <w:lang w:eastAsia="es-ES"/>
        </w:rPr>
      </w:pPr>
      <w:r w:rsidRPr="00664792">
        <w:rPr>
          <w:rFonts w:ascii="Arial" w:eastAsia="Times New Roman" w:hAnsi="Arial" w:cs="Arial"/>
          <w:sz w:val="28"/>
          <w:szCs w:val="28"/>
          <w:lang w:eastAsia="es-ES"/>
        </w:rPr>
        <w:t xml:space="preserve">La suscrita Diputada María Eugenia Guadalupe Calderón Amezcua,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nos permitimos presentar ante este H. Pleno del Congreso, la presente Proposición con Punto de Acuerdo, solicitando que la misma sea considerada de </w:t>
      </w:r>
      <w:r w:rsidRPr="00664792">
        <w:rPr>
          <w:rFonts w:ascii="Arial" w:eastAsia="Times New Roman" w:hAnsi="Arial" w:cs="Arial"/>
          <w:b/>
          <w:sz w:val="28"/>
          <w:szCs w:val="28"/>
          <w:lang w:eastAsia="es-ES"/>
        </w:rPr>
        <w:t>urgente y obvia resolución</w:t>
      </w:r>
      <w:r w:rsidRPr="00664792">
        <w:rPr>
          <w:rFonts w:ascii="Arial" w:eastAsia="Times New Roman" w:hAnsi="Arial" w:cs="Arial"/>
          <w:sz w:val="28"/>
          <w:szCs w:val="28"/>
          <w:lang w:eastAsia="es-ES"/>
        </w:rPr>
        <w:t xml:space="preserve"> en base a las siguientes:</w:t>
      </w:r>
    </w:p>
    <w:p w14:paraId="00C00C40" w14:textId="77777777" w:rsidR="00664792" w:rsidRPr="00664792" w:rsidRDefault="00664792" w:rsidP="00664792">
      <w:pPr>
        <w:spacing w:after="0" w:line="276" w:lineRule="auto"/>
        <w:jc w:val="both"/>
        <w:rPr>
          <w:rFonts w:ascii="Arial" w:eastAsia="Times New Roman" w:hAnsi="Arial" w:cs="Arial"/>
          <w:sz w:val="28"/>
          <w:szCs w:val="28"/>
          <w:lang w:eastAsia="es-ES"/>
        </w:rPr>
      </w:pPr>
    </w:p>
    <w:p w14:paraId="62A29AE3" w14:textId="77777777" w:rsidR="00664792" w:rsidRPr="00664792" w:rsidRDefault="00664792" w:rsidP="00664792">
      <w:pPr>
        <w:spacing w:after="0" w:line="276" w:lineRule="auto"/>
        <w:jc w:val="center"/>
        <w:rPr>
          <w:rFonts w:ascii="Arial" w:eastAsia="Times New Roman" w:hAnsi="Arial" w:cs="Arial"/>
          <w:b/>
          <w:sz w:val="28"/>
          <w:szCs w:val="28"/>
          <w:lang w:eastAsia="es-ES"/>
        </w:rPr>
      </w:pPr>
    </w:p>
    <w:p w14:paraId="131CD3AE" w14:textId="77777777" w:rsidR="00664792" w:rsidRPr="00664792" w:rsidRDefault="00664792" w:rsidP="00664792">
      <w:pPr>
        <w:spacing w:after="0" w:line="276" w:lineRule="auto"/>
        <w:jc w:val="center"/>
        <w:rPr>
          <w:rFonts w:ascii="Arial" w:eastAsia="Times New Roman" w:hAnsi="Arial" w:cs="Arial"/>
          <w:b/>
          <w:sz w:val="28"/>
          <w:szCs w:val="28"/>
          <w:lang w:eastAsia="es-ES"/>
        </w:rPr>
      </w:pPr>
      <w:r w:rsidRPr="00664792">
        <w:rPr>
          <w:rFonts w:ascii="Arial" w:eastAsia="Times New Roman" w:hAnsi="Arial" w:cs="Arial"/>
          <w:b/>
          <w:sz w:val="28"/>
          <w:szCs w:val="28"/>
          <w:lang w:eastAsia="es-ES"/>
        </w:rPr>
        <w:t>C O N S I D E R A C I O N E S</w:t>
      </w:r>
    </w:p>
    <w:p w14:paraId="53F177A7" w14:textId="77777777" w:rsidR="00664792" w:rsidRPr="00664792" w:rsidRDefault="00664792" w:rsidP="00664792">
      <w:pPr>
        <w:spacing w:after="0" w:line="276" w:lineRule="auto"/>
        <w:jc w:val="center"/>
        <w:rPr>
          <w:rFonts w:ascii="Arial" w:eastAsia="Times New Roman" w:hAnsi="Arial" w:cs="Arial"/>
          <w:b/>
          <w:sz w:val="28"/>
          <w:szCs w:val="28"/>
          <w:lang w:eastAsia="es-ES"/>
        </w:rPr>
      </w:pPr>
    </w:p>
    <w:p w14:paraId="71881968" w14:textId="77777777" w:rsidR="00664792" w:rsidRPr="00664792" w:rsidRDefault="00664792" w:rsidP="00664792">
      <w:pPr>
        <w:spacing w:after="0" w:line="276" w:lineRule="auto"/>
        <w:jc w:val="both"/>
        <w:rPr>
          <w:rFonts w:ascii="Arial" w:eastAsia="Times New Roman" w:hAnsi="Arial" w:cs="Arial"/>
          <w:bCs/>
          <w:sz w:val="28"/>
          <w:szCs w:val="28"/>
          <w:lang w:eastAsia="es-ES"/>
        </w:rPr>
      </w:pPr>
      <w:r w:rsidRPr="00664792">
        <w:rPr>
          <w:rFonts w:ascii="Arial" w:eastAsia="Times New Roman" w:hAnsi="Arial" w:cs="Arial"/>
          <w:bCs/>
          <w:sz w:val="28"/>
          <w:szCs w:val="28"/>
          <w:lang w:eastAsia="es-ES"/>
        </w:rPr>
        <w:t xml:space="preserve">El 7 de julio de año en curso se publicó en el Diario Oficial de la Federación un Acuerdo por el que se modifican las reglas de operación del Programa Pensión para el Bienestar de las Personas Adultas Mayores, correspondiente al ejercicio fiscal 2021, del cual se desprende que actualmente las personas mayores de 65 años podrán tener acceso a dicho programa. </w:t>
      </w:r>
    </w:p>
    <w:p w14:paraId="0D439F86" w14:textId="77777777" w:rsidR="00664792" w:rsidRPr="00664792" w:rsidRDefault="00664792" w:rsidP="00664792">
      <w:pPr>
        <w:spacing w:after="0" w:line="276" w:lineRule="auto"/>
        <w:jc w:val="both"/>
        <w:rPr>
          <w:rFonts w:ascii="Arial" w:eastAsia="Times New Roman" w:hAnsi="Arial" w:cs="Arial"/>
          <w:bCs/>
          <w:sz w:val="28"/>
          <w:szCs w:val="28"/>
          <w:lang w:eastAsia="es-ES"/>
        </w:rPr>
      </w:pPr>
    </w:p>
    <w:p w14:paraId="764B8B27" w14:textId="77777777" w:rsidR="00664792" w:rsidRPr="00664792" w:rsidRDefault="00664792" w:rsidP="00664792">
      <w:pPr>
        <w:spacing w:after="0" w:line="276" w:lineRule="auto"/>
        <w:jc w:val="both"/>
        <w:rPr>
          <w:rFonts w:ascii="Arial" w:eastAsia="Times New Roman" w:hAnsi="Arial" w:cs="Arial"/>
          <w:bCs/>
          <w:sz w:val="28"/>
          <w:szCs w:val="28"/>
          <w:lang w:val="es-ES" w:eastAsia="es-ES"/>
        </w:rPr>
      </w:pPr>
      <w:r w:rsidRPr="00664792">
        <w:rPr>
          <w:rFonts w:ascii="Arial" w:eastAsia="Times New Roman" w:hAnsi="Arial" w:cs="Arial"/>
          <w:bCs/>
          <w:sz w:val="28"/>
          <w:szCs w:val="28"/>
          <w:lang w:eastAsia="es-ES"/>
        </w:rPr>
        <w:t>E</w:t>
      </w:r>
      <w:r w:rsidRPr="00664792">
        <w:rPr>
          <w:rFonts w:ascii="Arial" w:eastAsia="Times New Roman" w:hAnsi="Arial" w:cs="Arial"/>
          <w:bCs/>
          <w:sz w:val="28"/>
          <w:szCs w:val="28"/>
          <w:lang w:val="es-ES" w:eastAsia="es-ES"/>
        </w:rPr>
        <w:t>n las modificaciones que se realizaron a las reglas de operación, se establece que la difusión de la pensión se hará a través de los módulos de atención, mismos que se pueden consultar en el portal de internet de la Secretaría del Bienestar</w:t>
      </w:r>
      <w:r w:rsidRPr="00664792">
        <w:rPr>
          <w:rFonts w:ascii="Arial" w:eastAsia="Times New Roman" w:hAnsi="Arial" w:cs="Arial"/>
          <w:bCs/>
          <w:sz w:val="28"/>
          <w:szCs w:val="28"/>
          <w:vertAlign w:val="superscript"/>
          <w:lang w:val="es-ES" w:eastAsia="es-ES"/>
        </w:rPr>
        <w:footnoteReference w:id="18"/>
      </w:r>
      <w:r w:rsidRPr="00664792">
        <w:rPr>
          <w:rFonts w:ascii="Arial" w:eastAsia="Times New Roman" w:hAnsi="Arial" w:cs="Arial"/>
          <w:bCs/>
          <w:sz w:val="28"/>
          <w:szCs w:val="28"/>
          <w:lang w:val="es-ES" w:eastAsia="es-ES"/>
        </w:rPr>
        <w:t>.</w:t>
      </w:r>
    </w:p>
    <w:p w14:paraId="4B264F34" w14:textId="77777777" w:rsidR="00664792" w:rsidRPr="00664792" w:rsidRDefault="00664792" w:rsidP="00664792">
      <w:pPr>
        <w:spacing w:after="0" w:line="276" w:lineRule="auto"/>
        <w:jc w:val="both"/>
        <w:rPr>
          <w:rFonts w:ascii="Arial" w:eastAsia="Times New Roman" w:hAnsi="Arial" w:cs="Arial"/>
          <w:bCs/>
          <w:sz w:val="28"/>
          <w:szCs w:val="28"/>
          <w:lang w:val="es-ES" w:eastAsia="es-ES"/>
        </w:rPr>
      </w:pPr>
    </w:p>
    <w:p w14:paraId="17B9576F" w14:textId="77777777" w:rsidR="00664792" w:rsidRPr="00664792" w:rsidRDefault="00664792" w:rsidP="00664792">
      <w:pPr>
        <w:spacing w:after="0" w:line="276" w:lineRule="auto"/>
        <w:jc w:val="both"/>
        <w:rPr>
          <w:rFonts w:ascii="Arial" w:eastAsia="Times New Roman" w:hAnsi="Arial" w:cs="Arial"/>
          <w:bCs/>
          <w:sz w:val="28"/>
          <w:szCs w:val="28"/>
          <w:lang w:val="es-ES" w:eastAsia="es-ES"/>
        </w:rPr>
      </w:pPr>
      <w:r w:rsidRPr="00664792">
        <w:rPr>
          <w:rFonts w:ascii="Arial" w:eastAsia="Times New Roman" w:hAnsi="Arial" w:cs="Arial"/>
          <w:bCs/>
          <w:sz w:val="28"/>
          <w:szCs w:val="28"/>
          <w:lang w:val="es-ES" w:eastAsia="es-ES"/>
        </w:rPr>
        <w:t>Sin embargo, para muchos adultos mayores ha sido complicado el registro como beneficiarios del programa, ya que algunos de ellos viven solos, no cuentan con acceso a internet y no tienen la manera de ubicar los módulos para registro, y al momento de acudir a las oficinas de la Secretaría del Bienestar, por ejemplo, las ubicadas en el Municipio de Saltillo, se les ha informado que deben contar con una cita para realizar su registro.</w:t>
      </w:r>
    </w:p>
    <w:p w14:paraId="3C5BF320" w14:textId="77777777" w:rsidR="00664792" w:rsidRPr="00664792" w:rsidRDefault="00664792" w:rsidP="00664792">
      <w:pPr>
        <w:spacing w:after="0" w:line="276" w:lineRule="auto"/>
        <w:jc w:val="both"/>
        <w:rPr>
          <w:rFonts w:ascii="Arial" w:eastAsia="Times New Roman" w:hAnsi="Arial" w:cs="Arial"/>
          <w:bCs/>
          <w:sz w:val="28"/>
          <w:szCs w:val="28"/>
          <w:lang w:val="es-ES" w:eastAsia="es-ES"/>
        </w:rPr>
      </w:pPr>
    </w:p>
    <w:p w14:paraId="2E8AD623" w14:textId="77777777" w:rsidR="00664792" w:rsidRPr="00664792" w:rsidRDefault="00664792" w:rsidP="00664792">
      <w:pPr>
        <w:spacing w:after="0" w:line="276" w:lineRule="auto"/>
        <w:jc w:val="both"/>
        <w:rPr>
          <w:rFonts w:ascii="Arial" w:eastAsia="Times New Roman" w:hAnsi="Arial" w:cs="Arial"/>
          <w:bCs/>
          <w:sz w:val="28"/>
          <w:szCs w:val="28"/>
          <w:lang w:val="es-ES" w:eastAsia="es-ES"/>
        </w:rPr>
      </w:pPr>
      <w:r w:rsidRPr="00664792">
        <w:rPr>
          <w:rFonts w:ascii="Arial" w:eastAsia="Times New Roman" w:hAnsi="Arial" w:cs="Arial"/>
          <w:bCs/>
          <w:sz w:val="28"/>
          <w:szCs w:val="28"/>
          <w:lang w:val="es-ES" w:eastAsia="es-ES"/>
        </w:rPr>
        <w:t>Según se desprende del portal de la Secretaría del Bienestar, los módulos de atención funcionaran con el propósito de registrar a los adultos mayores, y operaran en todos los municipios, pero en una única fecha, la cual se establece una vez que se ingresa en la página oficial, la colonia del domicilio del solicitante.</w:t>
      </w:r>
    </w:p>
    <w:p w14:paraId="1F45C972" w14:textId="77777777" w:rsidR="00664792" w:rsidRPr="00664792" w:rsidRDefault="00664792" w:rsidP="00664792">
      <w:pPr>
        <w:spacing w:after="0" w:line="276" w:lineRule="auto"/>
        <w:jc w:val="both"/>
        <w:rPr>
          <w:rFonts w:ascii="Arial" w:eastAsia="Times New Roman" w:hAnsi="Arial" w:cs="Arial"/>
          <w:bCs/>
          <w:sz w:val="28"/>
          <w:szCs w:val="28"/>
          <w:lang w:val="es-ES" w:eastAsia="es-ES"/>
        </w:rPr>
      </w:pPr>
    </w:p>
    <w:p w14:paraId="534DCDE4" w14:textId="77777777" w:rsidR="00664792" w:rsidRPr="00664792" w:rsidRDefault="00664792" w:rsidP="00664792">
      <w:pPr>
        <w:spacing w:after="0" w:line="276" w:lineRule="auto"/>
        <w:jc w:val="both"/>
        <w:rPr>
          <w:rFonts w:ascii="Arial" w:eastAsia="Times New Roman" w:hAnsi="Arial" w:cs="Arial"/>
          <w:bCs/>
          <w:sz w:val="28"/>
          <w:szCs w:val="28"/>
          <w:lang w:val="es-ES" w:eastAsia="es-ES"/>
        </w:rPr>
      </w:pPr>
      <w:r w:rsidRPr="00664792">
        <w:rPr>
          <w:rFonts w:ascii="Arial" w:eastAsia="Times New Roman" w:hAnsi="Arial" w:cs="Arial"/>
          <w:bCs/>
          <w:sz w:val="28"/>
          <w:szCs w:val="28"/>
          <w:lang w:val="es-ES" w:eastAsia="es-ES"/>
        </w:rPr>
        <w:t xml:space="preserve">Por ejemplo en caso de ciudad Acuña, si el domicilio es en la colonia Aeropuerto o en el ejido las Cuevas, la fecha que arroja el sistema es a las 9 de la mañana del día 11 de enero del 2022 y el módulo a acudir es a un </w:t>
      </w:r>
      <w:r w:rsidRPr="00664792">
        <w:rPr>
          <w:rFonts w:ascii="Arial" w:eastAsia="Times New Roman" w:hAnsi="Arial" w:cs="Arial"/>
          <w:bCs/>
          <w:sz w:val="28"/>
          <w:szCs w:val="28"/>
          <w:lang w:val="es-ES" w:eastAsia="es-ES"/>
        </w:rPr>
        <w:lastRenderedPageBreak/>
        <w:t>lado de la Presidencia Municipal, es decir son cuatro meses que tienen que esperar aquellos adultos mayores que viven en dichos lugares.</w:t>
      </w:r>
    </w:p>
    <w:p w14:paraId="6AE0757F" w14:textId="77777777" w:rsidR="00664792" w:rsidRPr="00664792" w:rsidRDefault="00664792" w:rsidP="00664792">
      <w:pPr>
        <w:spacing w:after="0" w:line="276" w:lineRule="auto"/>
        <w:jc w:val="both"/>
        <w:rPr>
          <w:rFonts w:ascii="Arial" w:eastAsia="Times New Roman" w:hAnsi="Arial" w:cs="Arial"/>
          <w:bCs/>
          <w:sz w:val="28"/>
          <w:szCs w:val="28"/>
          <w:lang w:val="es-ES" w:eastAsia="es-ES"/>
        </w:rPr>
      </w:pPr>
      <w:r w:rsidRPr="00664792">
        <w:rPr>
          <w:rFonts w:ascii="Arial" w:eastAsia="Times New Roman" w:hAnsi="Arial" w:cs="Arial"/>
          <w:bCs/>
          <w:sz w:val="28"/>
          <w:szCs w:val="28"/>
          <w:lang w:val="es-ES" w:eastAsia="es-ES"/>
        </w:rPr>
        <w:t>En algunos casos el mismo portal arroja fechas que ya pasaron, por lo que las personas adultas mayores que desconocían sobre los módulos se encuentran con la incertidumbre de cuándo o a dónde acudir a realizar su registro.</w:t>
      </w:r>
    </w:p>
    <w:p w14:paraId="400888E4" w14:textId="77777777" w:rsidR="00664792" w:rsidRPr="00664792" w:rsidRDefault="00664792" w:rsidP="00664792">
      <w:pPr>
        <w:spacing w:after="0" w:line="276" w:lineRule="auto"/>
        <w:jc w:val="both"/>
        <w:rPr>
          <w:rFonts w:ascii="Arial" w:eastAsia="Times New Roman" w:hAnsi="Arial" w:cs="Arial"/>
          <w:bCs/>
          <w:sz w:val="28"/>
          <w:szCs w:val="28"/>
          <w:lang w:val="es-ES" w:eastAsia="es-ES"/>
        </w:rPr>
      </w:pPr>
    </w:p>
    <w:p w14:paraId="22786121" w14:textId="77777777" w:rsidR="00664792" w:rsidRPr="00664792" w:rsidRDefault="00664792" w:rsidP="00664792">
      <w:pPr>
        <w:spacing w:after="0" w:line="276" w:lineRule="auto"/>
        <w:jc w:val="both"/>
        <w:rPr>
          <w:rFonts w:ascii="Arial" w:eastAsia="Times New Roman" w:hAnsi="Arial" w:cs="Arial"/>
          <w:bCs/>
          <w:sz w:val="28"/>
          <w:szCs w:val="28"/>
          <w:lang w:val="es-ES" w:eastAsia="es-ES"/>
        </w:rPr>
      </w:pPr>
      <w:r w:rsidRPr="00664792">
        <w:rPr>
          <w:rFonts w:ascii="Arial" w:eastAsia="Times New Roman" w:hAnsi="Arial" w:cs="Arial"/>
          <w:bCs/>
          <w:sz w:val="28"/>
          <w:szCs w:val="28"/>
          <w:lang w:val="es-ES" w:eastAsia="es-ES"/>
        </w:rPr>
        <w:t>Las mismas reglas de operación del programa de Pensión para el Bienestar de las personas Adultas Mayores. establece que las personas beneficiarias de la pensión tienen ciertos derechos tales como</w:t>
      </w:r>
      <w:r w:rsidRPr="00664792">
        <w:rPr>
          <w:rFonts w:ascii="Arial" w:eastAsia="Times New Roman" w:hAnsi="Arial" w:cs="Arial"/>
          <w:bCs/>
          <w:sz w:val="28"/>
          <w:szCs w:val="28"/>
          <w:vertAlign w:val="superscript"/>
          <w:lang w:val="es-ES" w:eastAsia="es-ES"/>
        </w:rPr>
        <w:footnoteReference w:id="19"/>
      </w:r>
      <w:r w:rsidRPr="00664792">
        <w:rPr>
          <w:rFonts w:ascii="Arial" w:eastAsia="Times New Roman" w:hAnsi="Arial" w:cs="Arial"/>
          <w:bCs/>
          <w:sz w:val="28"/>
          <w:szCs w:val="28"/>
          <w:lang w:val="es-ES" w:eastAsia="es-ES"/>
        </w:rPr>
        <w:t>:</w:t>
      </w:r>
    </w:p>
    <w:p w14:paraId="7F3301B5" w14:textId="77777777" w:rsidR="00664792" w:rsidRPr="00664792" w:rsidRDefault="00664792" w:rsidP="00664792">
      <w:pPr>
        <w:spacing w:after="0" w:line="276" w:lineRule="auto"/>
        <w:jc w:val="both"/>
        <w:rPr>
          <w:rFonts w:ascii="Arial" w:eastAsia="Times New Roman" w:hAnsi="Arial" w:cs="Arial"/>
          <w:bCs/>
          <w:sz w:val="28"/>
          <w:szCs w:val="28"/>
          <w:lang w:val="es-ES" w:eastAsia="es-ES"/>
        </w:rPr>
      </w:pPr>
    </w:p>
    <w:p w14:paraId="62D56AF9" w14:textId="77777777" w:rsidR="00664792" w:rsidRPr="00664792" w:rsidRDefault="00664792" w:rsidP="0005170D">
      <w:pPr>
        <w:numPr>
          <w:ilvl w:val="0"/>
          <w:numId w:val="18"/>
        </w:numPr>
        <w:spacing w:after="0" w:line="276" w:lineRule="auto"/>
        <w:jc w:val="both"/>
        <w:rPr>
          <w:rFonts w:ascii="Arial" w:eastAsia="Times New Roman" w:hAnsi="Arial" w:cs="Arial"/>
          <w:bCs/>
          <w:sz w:val="28"/>
          <w:szCs w:val="28"/>
          <w:lang w:val="es-ES" w:eastAsia="es-ES"/>
        </w:rPr>
      </w:pPr>
      <w:r w:rsidRPr="00664792">
        <w:rPr>
          <w:rFonts w:ascii="Arial" w:eastAsia="Times New Roman" w:hAnsi="Arial" w:cs="Arial"/>
          <w:bCs/>
          <w:sz w:val="28"/>
          <w:szCs w:val="28"/>
          <w:lang w:val="es-ES" w:eastAsia="es-ES"/>
        </w:rPr>
        <w:t>Recibir información de manera clara y oportuna.</w:t>
      </w:r>
    </w:p>
    <w:p w14:paraId="3075B3CA" w14:textId="77777777" w:rsidR="00664792" w:rsidRPr="00664792" w:rsidRDefault="00664792" w:rsidP="00664792">
      <w:pPr>
        <w:spacing w:after="0" w:line="276" w:lineRule="auto"/>
        <w:jc w:val="both"/>
        <w:rPr>
          <w:rFonts w:ascii="Arial" w:eastAsia="Times New Roman" w:hAnsi="Arial" w:cs="Arial"/>
          <w:bCs/>
          <w:sz w:val="28"/>
          <w:szCs w:val="28"/>
          <w:lang w:val="es-ES" w:eastAsia="es-ES"/>
        </w:rPr>
      </w:pPr>
    </w:p>
    <w:p w14:paraId="2E7F245A" w14:textId="77777777" w:rsidR="00664792" w:rsidRPr="00664792" w:rsidRDefault="00664792" w:rsidP="0005170D">
      <w:pPr>
        <w:numPr>
          <w:ilvl w:val="0"/>
          <w:numId w:val="18"/>
        </w:numPr>
        <w:spacing w:after="0" w:line="276" w:lineRule="auto"/>
        <w:jc w:val="both"/>
        <w:rPr>
          <w:rFonts w:ascii="Arial" w:eastAsia="Times New Roman" w:hAnsi="Arial" w:cs="Arial"/>
          <w:bCs/>
          <w:sz w:val="28"/>
          <w:szCs w:val="28"/>
          <w:lang w:val="es-ES" w:eastAsia="es-ES"/>
        </w:rPr>
      </w:pPr>
      <w:r w:rsidRPr="00664792">
        <w:rPr>
          <w:rFonts w:ascii="Arial" w:eastAsia="Times New Roman" w:hAnsi="Arial" w:cs="Arial"/>
          <w:bCs/>
          <w:sz w:val="28"/>
          <w:szCs w:val="28"/>
          <w:lang w:val="es-ES" w:eastAsia="es-ES"/>
        </w:rPr>
        <w:t>Un trato digno, respetuoso, con calidad, equitativo y sin discriminación alguna.</w:t>
      </w:r>
    </w:p>
    <w:p w14:paraId="5EA24D9C" w14:textId="77777777" w:rsidR="00664792" w:rsidRPr="00664792" w:rsidRDefault="00664792" w:rsidP="00664792">
      <w:pPr>
        <w:spacing w:after="0" w:line="276" w:lineRule="auto"/>
        <w:jc w:val="both"/>
        <w:rPr>
          <w:rFonts w:ascii="Arial" w:eastAsia="Times New Roman" w:hAnsi="Arial" w:cs="Arial"/>
          <w:bCs/>
          <w:sz w:val="28"/>
          <w:szCs w:val="28"/>
          <w:lang w:val="es-ES" w:eastAsia="es-ES"/>
        </w:rPr>
      </w:pPr>
    </w:p>
    <w:p w14:paraId="13884D5D" w14:textId="77777777" w:rsidR="00664792" w:rsidRPr="00664792" w:rsidRDefault="00664792" w:rsidP="0005170D">
      <w:pPr>
        <w:numPr>
          <w:ilvl w:val="0"/>
          <w:numId w:val="18"/>
        </w:numPr>
        <w:spacing w:after="0" w:line="276" w:lineRule="auto"/>
        <w:jc w:val="both"/>
        <w:rPr>
          <w:rFonts w:ascii="Arial" w:eastAsia="Times New Roman" w:hAnsi="Arial" w:cs="Arial"/>
          <w:bCs/>
          <w:sz w:val="28"/>
          <w:szCs w:val="28"/>
          <w:lang w:val="es-ES" w:eastAsia="es-ES"/>
        </w:rPr>
      </w:pPr>
      <w:r w:rsidRPr="00664792">
        <w:rPr>
          <w:rFonts w:ascii="Arial" w:eastAsia="Times New Roman" w:hAnsi="Arial" w:cs="Arial"/>
          <w:bCs/>
          <w:sz w:val="28"/>
          <w:szCs w:val="28"/>
          <w:lang w:val="es-ES" w:eastAsia="es-ES"/>
        </w:rPr>
        <w:t>A la atención y apoyo para ingresar a la Pensión sin costo alguno o condicionamiento.</w:t>
      </w:r>
    </w:p>
    <w:p w14:paraId="6F0CADA4" w14:textId="77777777" w:rsidR="00664792" w:rsidRPr="00664792" w:rsidRDefault="00664792" w:rsidP="00664792">
      <w:pPr>
        <w:spacing w:after="0" w:line="276" w:lineRule="auto"/>
        <w:ind w:left="720"/>
        <w:jc w:val="both"/>
        <w:rPr>
          <w:rFonts w:ascii="Arial" w:eastAsia="Times New Roman" w:hAnsi="Arial" w:cs="Arial"/>
          <w:bCs/>
          <w:sz w:val="28"/>
          <w:szCs w:val="28"/>
          <w:lang w:val="es-ES" w:eastAsia="es-ES"/>
        </w:rPr>
      </w:pPr>
    </w:p>
    <w:p w14:paraId="546E6A02" w14:textId="77777777" w:rsidR="00664792" w:rsidRPr="00664792" w:rsidRDefault="00664792" w:rsidP="00664792">
      <w:pPr>
        <w:spacing w:after="0" w:line="276" w:lineRule="auto"/>
        <w:jc w:val="both"/>
        <w:rPr>
          <w:rFonts w:ascii="Arial" w:eastAsia="Times New Roman" w:hAnsi="Arial" w:cs="Arial"/>
          <w:bCs/>
          <w:sz w:val="28"/>
          <w:szCs w:val="28"/>
          <w:lang w:eastAsia="es-ES"/>
        </w:rPr>
      </w:pPr>
      <w:r w:rsidRPr="00664792">
        <w:rPr>
          <w:rFonts w:ascii="Arial" w:eastAsia="Times New Roman" w:hAnsi="Arial" w:cs="Arial"/>
          <w:bCs/>
          <w:sz w:val="28"/>
          <w:szCs w:val="28"/>
          <w:lang w:eastAsia="es-ES"/>
        </w:rPr>
        <w:t>Por ello, creemos que para que los adultos mayores reciban la información de manera clara y oportuna, se debe dar mayor difusión a las fechas de registro y a los lugares a los cuales hay que acudir, ya sea en radio, en televisoras, o en los periódicos, además de que si se cuenta con módulos permanentes en los que se les de la atención y el apoyo personal para realizar su registro, se podría agilizar el trámite, otorgándoles un trato digno y de calidad en cualquier momento y sin ser condicionado a una sola fecha.</w:t>
      </w:r>
    </w:p>
    <w:p w14:paraId="2AE5AB44" w14:textId="77777777" w:rsidR="00664792" w:rsidRPr="00664792" w:rsidRDefault="00664792" w:rsidP="00664792">
      <w:pPr>
        <w:spacing w:after="0" w:line="276" w:lineRule="auto"/>
        <w:jc w:val="both"/>
        <w:rPr>
          <w:rFonts w:ascii="Arial" w:eastAsia="Times New Roman" w:hAnsi="Arial" w:cs="Arial"/>
          <w:bCs/>
          <w:sz w:val="28"/>
          <w:szCs w:val="28"/>
          <w:lang w:eastAsia="es-ES"/>
        </w:rPr>
      </w:pPr>
    </w:p>
    <w:p w14:paraId="47E80FB1" w14:textId="77777777" w:rsidR="00664792" w:rsidRPr="00664792" w:rsidRDefault="00664792" w:rsidP="00664792">
      <w:pPr>
        <w:spacing w:after="0" w:line="276" w:lineRule="auto"/>
        <w:jc w:val="both"/>
        <w:rPr>
          <w:rFonts w:ascii="Arial" w:eastAsia="Times New Roman" w:hAnsi="Arial" w:cs="Arial"/>
          <w:bCs/>
          <w:sz w:val="28"/>
          <w:szCs w:val="28"/>
          <w:lang w:eastAsia="es-ES"/>
        </w:rPr>
      </w:pPr>
    </w:p>
    <w:p w14:paraId="2CAED7C9" w14:textId="77777777" w:rsidR="00664792" w:rsidRPr="00664792" w:rsidRDefault="00664792" w:rsidP="00664792">
      <w:pPr>
        <w:spacing w:after="0" w:line="276" w:lineRule="auto"/>
        <w:jc w:val="both"/>
        <w:rPr>
          <w:rFonts w:ascii="Arial" w:eastAsia="Times New Roman" w:hAnsi="Arial" w:cs="Arial"/>
          <w:bCs/>
          <w:sz w:val="28"/>
          <w:szCs w:val="28"/>
          <w:lang w:eastAsia="es-ES"/>
        </w:rPr>
      </w:pPr>
    </w:p>
    <w:p w14:paraId="4A9915BB" w14:textId="77777777" w:rsidR="00664792" w:rsidRPr="00664792" w:rsidRDefault="00664792" w:rsidP="00664792">
      <w:pPr>
        <w:spacing w:after="0" w:line="276" w:lineRule="auto"/>
        <w:jc w:val="both"/>
        <w:rPr>
          <w:rFonts w:ascii="Arial" w:eastAsia="Times New Roman" w:hAnsi="Arial" w:cs="Arial"/>
          <w:bCs/>
          <w:sz w:val="28"/>
          <w:szCs w:val="28"/>
          <w:lang w:eastAsia="es-ES"/>
        </w:rPr>
      </w:pPr>
    </w:p>
    <w:p w14:paraId="6DE38D5C" w14:textId="77777777" w:rsidR="00664792" w:rsidRPr="00664792" w:rsidRDefault="00664792" w:rsidP="00664792">
      <w:pPr>
        <w:spacing w:after="0" w:line="276" w:lineRule="auto"/>
        <w:jc w:val="both"/>
        <w:rPr>
          <w:rFonts w:ascii="Arial" w:eastAsia="Times New Roman" w:hAnsi="Arial" w:cs="Arial"/>
          <w:bCs/>
          <w:sz w:val="28"/>
          <w:szCs w:val="28"/>
          <w:lang w:eastAsia="es-ES"/>
        </w:rPr>
      </w:pPr>
    </w:p>
    <w:p w14:paraId="4DB2E7E0" w14:textId="77777777" w:rsidR="00664792" w:rsidRPr="00664792" w:rsidRDefault="00664792" w:rsidP="00664792">
      <w:pPr>
        <w:spacing w:after="0" w:line="276" w:lineRule="auto"/>
        <w:jc w:val="both"/>
        <w:rPr>
          <w:rFonts w:ascii="Arial" w:eastAsia="Times New Roman" w:hAnsi="Arial" w:cs="Arial"/>
          <w:bCs/>
          <w:sz w:val="28"/>
          <w:szCs w:val="28"/>
          <w:lang w:eastAsia="es-ES"/>
        </w:rPr>
      </w:pPr>
      <w:r w:rsidRPr="00664792">
        <w:rPr>
          <w:rFonts w:ascii="Arial" w:eastAsia="Times New Roman" w:hAnsi="Arial" w:cs="Arial"/>
          <w:bCs/>
          <w:sz w:val="28"/>
          <w:szCs w:val="28"/>
          <w:lang w:eastAsia="es-ES"/>
        </w:rPr>
        <w:t>Reconocemos que el Gobierno Federal, continuó este programa, asimismo que haya incrementado el apoyo económico que reciben los adultos mayores de manera bimestral, creemos que si se coordina de manera adecuada con los demás niveles de gobierno, su cobertura y acceso será más equitativo para los Adultos Mayores.</w:t>
      </w:r>
    </w:p>
    <w:p w14:paraId="6376541D" w14:textId="77777777" w:rsidR="00664792" w:rsidRPr="00664792" w:rsidRDefault="00664792" w:rsidP="00664792">
      <w:pPr>
        <w:spacing w:after="0" w:line="276" w:lineRule="auto"/>
        <w:jc w:val="both"/>
        <w:rPr>
          <w:rFonts w:ascii="Arial" w:eastAsia="Times New Roman" w:hAnsi="Arial" w:cs="Arial"/>
          <w:bCs/>
          <w:sz w:val="28"/>
          <w:szCs w:val="28"/>
          <w:lang w:eastAsia="es-ES"/>
        </w:rPr>
      </w:pPr>
    </w:p>
    <w:p w14:paraId="4D85D146" w14:textId="77777777" w:rsidR="00664792" w:rsidRPr="00664792" w:rsidRDefault="00664792" w:rsidP="00664792">
      <w:pPr>
        <w:spacing w:after="0" w:line="276" w:lineRule="auto"/>
        <w:jc w:val="both"/>
        <w:rPr>
          <w:rFonts w:ascii="Arial" w:eastAsia="Times New Roman" w:hAnsi="Arial" w:cs="Arial"/>
          <w:bCs/>
          <w:sz w:val="28"/>
          <w:szCs w:val="28"/>
          <w:lang w:eastAsia="es-ES"/>
        </w:rPr>
      </w:pPr>
      <w:r w:rsidRPr="00664792">
        <w:rPr>
          <w:rFonts w:ascii="Arial" w:eastAsia="Times New Roman" w:hAnsi="Arial" w:cs="Arial"/>
          <w:bCs/>
          <w:sz w:val="28"/>
          <w:szCs w:val="28"/>
          <w:lang w:eastAsia="es-ES"/>
        </w:rPr>
        <w:t xml:space="preserve">Por lo anteriormente expuesto y con fundamento en lo dispuesto por los artículos 21 fracción VI, 179, 180, 181, 182 y demás relativos de la Ley Orgánica del Congreso del Estado Independiente, Libre y Soberano de Coahuila de Zaragoza, se presenta ante esta Diputación Permanente, solicitando que sea tramitado como de </w:t>
      </w:r>
      <w:r w:rsidRPr="00664792">
        <w:rPr>
          <w:rFonts w:ascii="Arial" w:eastAsia="Times New Roman" w:hAnsi="Arial" w:cs="Arial"/>
          <w:b/>
          <w:bCs/>
          <w:sz w:val="28"/>
          <w:szCs w:val="28"/>
          <w:lang w:eastAsia="es-ES"/>
        </w:rPr>
        <w:t>urgente y obvia resolución</w:t>
      </w:r>
      <w:r w:rsidRPr="00664792">
        <w:rPr>
          <w:rFonts w:ascii="Arial" w:eastAsia="Times New Roman" w:hAnsi="Arial" w:cs="Arial"/>
          <w:bCs/>
          <w:sz w:val="28"/>
          <w:szCs w:val="28"/>
          <w:lang w:eastAsia="es-ES"/>
        </w:rPr>
        <w:t xml:space="preserve"> el siguiente:</w:t>
      </w:r>
    </w:p>
    <w:p w14:paraId="21BA441F" w14:textId="77777777" w:rsidR="00664792" w:rsidRPr="00664792" w:rsidRDefault="00664792" w:rsidP="00664792">
      <w:pPr>
        <w:spacing w:after="0" w:line="276" w:lineRule="auto"/>
        <w:jc w:val="both"/>
        <w:rPr>
          <w:rFonts w:ascii="Arial" w:eastAsia="Times New Roman" w:hAnsi="Arial" w:cs="Arial"/>
          <w:bCs/>
          <w:sz w:val="28"/>
          <w:szCs w:val="28"/>
          <w:lang w:eastAsia="es-ES"/>
        </w:rPr>
      </w:pPr>
    </w:p>
    <w:p w14:paraId="01D41D00" w14:textId="77777777" w:rsidR="00664792" w:rsidRPr="00664792" w:rsidRDefault="00664792" w:rsidP="00664792">
      <w:pPr>
        <w:spacing w:after="0" w:line="276" w:lineRule="auto"/>
        <w:jc w:val="center"/>
        <w:rPr>
          <w:rFonts w:ascii="Arial" w:eastAsia="Times New Roman" w:hAnsi="Arial" w:cs="Arial"/>
          <w:b/>
          <w:sz w:val="28"/>
          <w:szCs w:val="28"/>
          <w:lang w:eastAsia="es-ES"/>
        </w:rPr>
      </w:pPr>
      <w:r w:rsidRPr="00664792">
        <w:rPr>
          <w:rFonts w:ascii="Arial" w:eastAsia="Times New Roman" w:hAnsi="Arial" w:cs="Arial"/>
          <w:b/>
          <w:sz w:val="28"/>
          <w:szCs w:val="28"/>
          <w:lang w:eastAsia="es-ES"/>
        </w:rPr>
        <w:t>PUNTO DE ACUERDO</w:t>
      </w:r>
    </w:p>
    <w:p w14:paraId="41694445" w14:textId="77777777" w:rsidR="00664792" w:rsidRPr="00664792" w:rsidRDefault="00664792" w:rsidP="00664792">
      <w:pPr>
        <w:spacing w:after="0" w:line="276" w:lineRule="auto"/>
        <w:jc w:val="both"/>
        <w:rPr>
          <w:rFonts w:ascii="Arial" w:eastAsia="Times New Roman" w:hAnsi="Arial" w:cs="Arial"/>
          <w:sz w:val="28"/>
          <w:szCs w:val="28"/>
          <w:lang w:eastAsia="es-ES"/>
        </w:rPr>
      </w:pPr>
    </w:p>
    <w:p w14:paraId="7E6CD88B" w14:textId="77777777" w:rsidR="00664792" w:rsidRPr="00664792" w:rsidRDefault="00664792" w:rsidP="00664792">
      <w:pPr>
        <w:spacing w:after="0" w:line="276" w:lineRule="auto"/>
        <w:jc w:val="both"/>
        <w:rPr>
          <w:rFonts w:ascii="Arial" w:eastAsia="Times New Roman" w:hAnsi="Arial" w:cs="Arial"/>
          <w:b/>
          <w:sz w:val="28"/>
          <w:szCs w:val="28"/>
          <w:lang w:val="es-ES_tradnl" w:eastAsia="es-ES"/>
        </w:rPr>
      </w:pPr>
      <w:r w:rsidRPr="00664792">
        <w:rPr>
          <w:rFonts w:ascii="Arial" w:eastAsia="Times New Roman" w:hAnsi="Arial" w:cs="Arial"/>
          <w:b/>
          <w:sz w:val="28"/>
          <w:szCs w:val="28"/>
          <w:lang w:eastAsia="es-ES"/>
        </w:rPr>
        <w:t xml:space="preserve">ÚNICO. - SE ENVÍE </w:t>
      </w:r>
      <w:r w:rsidRPr="00664792">
        <w:rPr>
          <w:rFonts w:ascii="Arial" w:eastAsia="Times New Roman" w:hAnsi="Arial" w:cs="Arial"/>
          <w:b/>
          <w:sz w:val="28"/>
          <w:szCs w:val="28"/>
          <w:lang w:val="es-ES_tradnl" w:eastAsia="es-ES"/>
        </w:rPr>
        <w:t xml:space="preserve">UN ATENTO EXHORTO A LA SECRETARÍA DEL BIENESTAR, PARA QUE ANALICE LA POSIBILIDAD DE COORDINAR LAS ACCIONES NECESARIAS CON LAS DEPENDENCIAS ESTATALES Y MUNICIPALES DE ATENCIÓN AL ADULTO MAYOR CON LA FINALIDAD DE QUE LOS MÓDULOS DE REGISTRO DEL PROGRAMA “PENSIÓN PARA ADULTOS MAYORES”, EN LOS MUNICIPIOS DEL ESTADO DE COAHUILA, OPEREN DE MANERA PERMANENTE Y SE LES DÉ MAYOR DIFUSIÓN EN LOS MEDIOS DE COMUNICACIÓN. </w:t>
      </w:r>
    </w:p>
    <w:p w14:paraId="30BC364C" w14:textId="77777777" w:rsidR="00664792" w:rsidRPr="00664792" w:rsidRDefault="00664792" w:rsidP="00664792">
      <w:pPr>
        <w:spacing w:after="0" w:line="276" w:lineRule="auto"/>
        <w:jc w:val="both"/>
        <w:rPr>
          <w:rFonts w:ascii="Arial" w:eastAsia="Times New Roman" w:hAnsi="Arial" w:cs="Arial"/>
          <w:b/>
          <w:bCs/>
          <w:sz w:val="28"/>
          <w:szCs w:val="28"/>
          <w:lang w:eastAsia="es-ES"/>
        </w:rPr>
      </w:pPr>
    </w:p>
    <w:p w14:paraId="3F7BC75E" w14:textId="77777777" w:rsidR="00664792" w:rsidRPr="00664792" w:rsidRDefault="00664792" w:rsidP="00664792">
      <w:pPr>
        <w:spacing w:after="0" w:line="276" w:lineRule="auto"/>
        <w:jc w:val="center"/>
        <w:rPr>
          <w:rFonts w:ascii="Arial" w:eastAsia="Times New Roman" w:hAnsi="Arial" w:cs="Arial"/>
          <w:b/>
          <w:bCs/>
          <w:sz w:val="28"/>
          <w:szCs w:val="28"/>
          <w:lang w:eastAsia="es-ES"/>
        </w:rPr>
      </w:pPr>
      <w:r w:rsidRPr="00664792">
        <w:rPr>
          <w:rFonts w:ascii="Arial" w:eastAsia="Times New Roman" w:hAnsi="Arial" w:cs="Arial"/>
          <w:b/>
          <w:bCs/>
          <w:sz w:val="28"/>
          <w:szCs w:val="28"/>
          <w:lang w:eastAsia="es-ES"/>
        </w:rPr>
        <w:t>A T E N T A M E N T E</w:t>
      </w:r>
    </w:p>
    <w:p w14:paraId="0A9C3F1D" w14:textId="77777777" w:rsidR="00664792" w:rsidRPr="00664792" w:rsidRDefault="00664792" w:rsidP="00664792">
      <w:pPr>
        <w:spacing w:after="0" w:line="276" w:lineRule="auto"/>
        <w:jc w:val="center"/>
        <w:rPr>
          <w:rFonts w:ascii="Arial" w:eastAsia="Times New Roman" w:hAnsi="Arial" w:cs="Arial"/>
          <w:b/>
          <w:bCs/>
          <w:sz w:val="28"/>
          <w:szCs w:val="28"/>
          <w:lang w:eastAsia="es-ES"/>
        </w:rPr>
      </w:pPr>
      <w:r w:rsidRPr="00664792">
        <w:rPr>
          <w:rFonts w:ascii="Arial" w:eastAsia="Times New Roman" w:hAnsi="Arial" w:cs="Arial"/>
          <w:b/>
          <w:bCs/>
          <w:sz w:val="28"/>
          <w:szCs w:val="28"/>
          <w:lang w:eastAsia="es-ES"/>
        </w:rPr>
        <w:t>Saltillo, Coahuila de Zaragoza, 7 de septiembre de 2021</w:t>
      </w:r>
    </w:p>
    <w:tbl>
      <w:tblPr>
        <w:tblStyle w:val="Tablaconcuadrcula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664792" w:rsidRPr="00664792" w14:paraId="493C45B2" w14:textId="77777777" w:rsidTr="00DE3753">
        <w:tc>
          <w:tcPr>
            <w:tcW w:w="9396" w:type="dxa"/>
          </w:tcPr>
          <w:p w14:paraId="272DE679" w14:textId="77777777" w:rsidR="00664792" w:rsidRPr="00664792" w:rsidRDefault="00664792" w:rsidP="00664792">
            <w:pPr>
              <w:spacing w:line="276" w:lineRule="auto"/>
              <w:jc w:val="center"/>
              <w:rPr>
                <w:rFonts w:ascii="Arial" w:eastAsia="Times New Roman" w:hAnsi="Arial" w:cs="Arial"/>
                <w:b/>
                <w:sz w:val="28"/>
                <w:szCs w:val="28"/>
                <w:lang w:eastAsia="es-ES"/>
              </w:rPr>
            </w:pPr>
          </w:p>
          <w:p w14:paraId="26EF6682" w14:textId="77777777" w:rsidR="00664792" w:rsidRPr="00664792" w:rsidRDefault="00664792" w:rsidP="00664792">
            <w:pPr>
              <w:spacing w:line="276" w:lineRule="auto"/>
              <w:jc w:val="center"/>
              <w:rPr>
                <w:rFonts w:ascii="Arial" w:eastAsia="Times New Roman" w:hAnsi="Arial" w:cs="Arial"/>
                <w:b/>
                <w:sz w:val="28"/>
                <w:szCs w:val="28"/>
                <w:lang w:eastAsia="es-ES"/>
              </w:rPr>
            </w:pPr>
          </w:p>
        </w:tc>
      </w:tr>
      <w:tr w:rsidR="00664792" w:rsidRPr="00664792" w14:paraId="4E3EBD15" w14:textId="77777777" w:rsidTr="00DE3753">
        <w:tc>
          <w:tcPr>
            <w:tcW w:w="9396" w:type="dxa"/>
          </w:tcPr>
          <w:p w14:paraId="284A878C" w14:textId="77777777" w:rsidR="00664792" w:rsidRPr="00664792" w:rsidRDefault="00664792" w:rsidP="00664792">
            <w:pPr>
              <w:spacing w:line="276" w:lineRule="auto"/>
              <w:jc w:val="center"/>
              <w:rPr>
                <w:rFonts w:ascii="Arial" w:eastAsia="Times New Roman" w:hAnsi="Arial" w:cs="Arial"/>
                <w:b/>
                <w:sz w:val="28"/>
                <w:szCs w:val="28"/>
                <w:lang w:eastAsia="es-ES"/>
              </w:rPr>
            </w:pPr>
            <w:r w:rsidRPr="00664792">
              <w:rPr>
                <w:rFonts w:ascii="Arial" w:eastAsia="Times New Roman" w:hAnsi="Arial" w:cs="Arial"/>
                <w:b/>
                <w:sz w:val="28"/>
                <w:szCs w:val="28"/>
                <w:lang w:eastAsia="es-ES"/>
              </w:rPr>
              <w:lastRenderedPageBreak/>
              <w:t xml:space="preserve">DIP. </w:t>
            </w:r>
            <w:r w:rsidRPr="00664792">
              <w:rPr>
                <w:rFonts w:ascii="Arial" w:eastAsia="Times New Roman" w:hAnsi="Arial" w:cs="Arial"/>
                <w:b/>
                <w:snapToGrid w:val="0"/>
                <w:sz w:val="28"/>
                <w:szCs w:val="28"/>
                <w:lang w:eastAsia="es-ES"/>
              </w:rPr>
              <w:t>MARÍA EUGENIA GUADALUPE CALDERÓN AMEZCUA</w:t>
            </w:r>
            <w:r w:rsidRPr="00664792">
              <w:rPr>
                <w:rFonts w:ascii="Arial" w:eastAsia="Times New Roman" w:hAnsi="Arial" w:cs="Arial"/>
                <w:b/>
                <w:sz w:val="28"/>
                <w:szCs w:val="28"/>
                <w:lang w:eastAsia="es-ES"/>
              </w:rPr>
              <w:t xml:space="preserve"> </w:t>
            </w:r>
          </w:p>
        </w:tc>
      </w:tr>
      <w:tr w:rsidR="00664792" w:rsidRPr="00664792" w14:paraId="6F45485B" w14:textId="77777777" w:rsidTr="00DE3753">
        <w:tc>
          <w:tcPr>
            <w:tcW w:w="9396" w:type="dxa"/>
          </w:tcPr>
          <w:p w14:paraId="57E8A372" w14:textId="77777777" w:rsidR="00664792" w:rsidRPr="00664792" w:rsidRDefault="00664792" w:rsidP="00664792">
            <w:pPr>
              <w:spacing w:line="276" w:lineRule="auto"/>
              <w:jc w:val="center"/>
              <w:rPr>
                <w:rFonts w:ascii="Arial" w:eastAsia="Times New Roman" w:hAnsi="Arial" w:cs="Arial"/>
                <w:b/>
                <w:sz w:val="28"/>
                <w:szCs w:val="28"/>
                <w:lang w:eastAsia="es-ES"/>
              </w:rPr>
            </w:pPr>
            <w:r w:rsidRPr="00664792">
              <w:rPr>
                <w:rFonts w:ascii="Arial" w:eastAsia="Times New Roman" w:hAnsi="Arial" w:cs="Arial"/>
                <w:b/>
                <w:sz w:val="28"/>
                <w:szCs w:val="28"/>
                <w:lang w:eastAsia="es-ES"/>
              </w:rPr>
              <w:t xml:space="preserve">DEL GRUPO PARLAMENTARIO “MIGUEL RAMOS ARIZPE”, </w:t>
            </w:r>
          </w:p>
          <w:p w14:paraId="12D33DEF" w14:textId="77777777" w:rsidR="00664792" w:rsidRPr="00664792" w:rsidRDefault="00664792" w:rsidP="00664792">
            <w:pPr>
              <w:spacing w:line="276" w:lineRule="auto"/>
              <w:jc w:val="center"/>
              <w:rPr>
                <w:rFonts w:ascii="Arial" w:eastAsia="Times New Roman" w:hAnsi="Arial" w:cs="Arial"/>
                <w:b/>
                <w:sz w:val="28"/>
                <w:szCs w:val="28"/>
                <w:lang w:eastAsia="es-ES"/>
              </w:rPr>
            </w:pPr>
            <w:r w:rsidRPr="00664792">
              <w:rPr>
                <w:rFonts w:ascii="Arial" w:eastAsia="Times New Roman" w:hAnsi="Arial" w:cs="Arial"/>
                <w:b/>
                <w:sz w:val="28"/>
                <w:szCs w:val="28"/>
                <w:lang w:eastAsia="es-ES"/>
              </w:rPr>
              <w:t>DEL PARTIDO REVOLUCIONARIO INSTITUCIONAL.</w:t>
            </w:r>
          </w:p>
          <w:p w14:paraId="4CFBB46B" w14:textId="77777777" w:rsidR="00664792" w:rsidRPr="00664792" w:rsidRDefault="00664792" w:rsidP="00664792">
            <w:pPr>
              <w:spacing w:line="276" w:lineRule="auto"/>
              <w:jc w:val="center"/>
              <w:rPr>
                <w:rFonts w:ascii="Arial" w:eastAsia="Times New Roman" w:hAnsi="Arial" w:cs="Arial"/>
                <w:b/>
                <w:sz w:val="28"/>
                <w:szCs w:val="28"/>
                <w:lang w:eastAsia="es-ES"/>
              </w:rPr>
            </w:pPr>
          </w:p>
        </w:tc>
      </w:tr>
    </w:tbl>
    <w:p w14:paraId="4FF5C2F1" w14:textId="77777777" w:rsidR="00664792" w:rsidRPr="00664792" w:rsidRDefault="00664792" w:rsidP="00664792">
      <w:pPr>
        <w:spacing w:after="0" w:line="240" w:lineRule="auto"/>
        <w:jc w:val="center"/>
        <w:rPr>
          <w:rFonts w:ascii="Arial" w:eastAsia="Times New Roman" w:hAnsi="Arial" w:cs="Arial"/>
          <w:b/>
          <w:sz w:val="20"/>
          <w:szCs w:val="20"/>
          <w:lang w:eastAsia="es-ES"/>
        </w:rPr>
      </w:pPr>
      <w:r w:rsidRPr="00664792">
        <w:rPr>
          <w:rFonts w:ascii="Arial" w:eastAsia="Times New Roman" w:hAnsi="Arial" w:cs="Arial"/>
          <w:b/>
          <w:sz w:val="20"/>
          <w:szCs w:val="20"/>
          <w:lang w:eastAsia="es-ES"/>
        </w:rPr>
        <w:t>CONJUNTAMENTE CON LAS DIPUTADAS Y LOS DIPUTADOS INTEGRANTES</w:t>
      </w:r>
    </w:p>
    <w:p w14:paraId="2244895E" w14:textId="77777777" w:rsidR="00664792" w:rsidRPr="00664792" w:rsidRDefault="00664792" w:rsidP="00664792">
      <w:pPr>
        <w:spacing w:after="0" w:line="240" w:lineRule="auto"/>
        <w:jc w:val="center"/>
        <w:rPr>
          <w:rFonts w:ascii="Arial" w:eastAsia="Times New Roman" w:hAnsi="Arial" w:cs="Arial"/>
          <w:b/>
          <w:sz w:val="20"/>
          <w:szCs w:val="20"/>
          <w:lang w:eastAsia="es-ES"/>
        </w:rPr>
      </w:pPr>
      <w:r w:rsidRPr="00664792">
        <w:rPr>
          <w:rFonts w:ascii="Arial" w:eastAsia="Times New Roman" w:hAnsi="Arial" w:cs="Arial"/>
          <w:b/>
          <w:sz w:val="20"/>
          <w:szCs w:val="20"/>
          <w:lang w:eastAsia="es-ES"/>
        </w:rPr>
        <w:t xml:space="preserve"> DEL GRUPO PARLAMENTARIO “MIGUEL RAMOS ARIZPE”, </w:t>
      </w:r>
    </w:p>
    <w:p w14:paraId="3A56B19E" w14:textId="77777777" w:rsidR="00664792" w:rsidRPr="00664792" w:rsidRDefault="00664792" w:rsidP="00664792">
      <w:pPr>
        <w:spacing w:after="0" w:line="240" w:lineRule="auto"/>
        <w:jc w:val="center"/>
        <w:rPr>
          <w:rFonts w:ascii="Arial" w:eastAsia="Times New Roman" w:hAnsi="Arial" w:cs="Arial"/>
          <w:b/>
          <w:sz w:val="20"/>
          <w:szCs w:val="20"/>
          <w:lang w:eastAsia="es-ES"/>
        </w:rPr>
      </w:pPr>
      <w:r w:rsidRPr="00664792">
        <w:rPr>
          <w:rFonts w:ascii="Arial" w:eastAsia="Times New Roman" w:hAnsi="Arial" w:cs="Arial"/>
          <w:b/>
          <w:sz w:val="20"/>
          <w:szCs w:val="20"/>
          <w:lang w:eastAsia="es-ES"/>
        </w:rPr>
        <w:t>DEL PARTIDO REVOLUCIONARIO INSTITUCIONAL.</w:t>
      </w:r>
    </w:p>
    <w:tbl>
      <w:tblPr>
        <w:tblStyle w:val="Tablaconcuadrcula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4"/>
        <w:gridCol w:w="827"/>
        <w:gridCol w:w="4077"/>
        <w:gridCol w:w="236"/>
      </w:tblGrid>
      <w:tr w:rsidR="00664792" w:rsidRPr="00664792" w14:paraId="3EE9D370" w14:textId="77777777" w:rsidTr="00DE3753">
        <w:trPr>
          <w:gridAfter w:val="1"/>
          <w:wAfter w:w="236" w:type="dxa"/>
        </w:trPr>
        <w:tc>
          <w:tcPr>
            <w:tcW w:w="9170" w:type="dxa"/>
            <w:gridSpan w:val="3"/>
          </w:tcPr>
          <w:p w14:paraId="2AE8C567" w14:textId="77777777" w:rsidR="00664792" w:rsidRPr="00664792" w:rsidRDefault="00664792" w:rsidP="00664792">
            <w:pPr>
              <w:rPr>
                <w:rFonts w:ascii="Arial" w:eastAsia="Times New Roman" w:hAnsi="Arial" w:cs="Arial"/>
                <w:b/>
                <w:sz w:val="20"/>
                <w:szCs w:val="20"/>
                <w:lang w:eastAsia="es-ES"/>
              </w:rPr>
            </w:pPr>
          </w:p>
        </w:tc>
      </w:tr>
      <w:tr w:rsidR="00664792" w:rsidRPr="00664792" w14:paraId="36A5B39F" w14:textId="77777777" w:rsidTr="00DE3753">
        <w:tc>
          <w:tcPr>
            <w:tcW w:w="4265" w:type="dxa"/>
          </w:tcPr>
          <w:p w14:paraId="2B61536B" w14:textId="77777777" w:rsidR="00664792" w:rsidRPr="00664792" w:rsidRDefault="00664792" w:rsidP="00664792">
            <w:pPr>
              <w:tabs>
                <w:tab w:val="left" w:pos="5056"/>
              </w:tabs>
              <w:jc w:val="both"/>
              <w:rPr>
                <w:rFonts w:ascii="Arial" w:eastAsia="Times New Roman" w:hAnsi="Arial" w:cs="Arial"/>
                <w:b/>
                <w:sz w:val="20"/>
                <w:szCs w:val="20"/>
                <w:lang w:eastAsia="es-ES"/>
              </w:rPr>
            </w:pPr>
          </w:p>
          <w:p w14:paraId="4FCA00A5" w14:textId="77777777" w:rsidR="00664792" w:rsidRPr="00664792" w:rsidRDefault="00664792" w:rsidP="00664792">
            <w:pPr>
              <w:tabs>
                <w:tab w:val="left" w:pos="5056"/>
              </w:tabs>
              <w:jc w:val="both"/>
              <w:rPr>
                <w:rFonts w:ascii="Arial" w:eastAsia="Times New Roman" w:hAnsi="Arial" w:cs="Arial"/>
                <w:b/>
                <w:sz w:val="20"/>
                <w:szCs w:val="20"/>
                <w:lang w:eastAsia="es-ES"/>
              </w:rPr>
            </w:pPr>
          </w:p>
        </w:tc>
        <w:tc>
          <w:tcPr>
            <w:tcW w:w="827" w:type="dxa"/>
          </w:tcPr>
          <w:p w14:paraId="13878C71" w14:textId="77777777" w:rsidR="00664792" w:rsidRPr="00664792" w:rsidRDefault="00664792" w:rsidP="00664792">
            <w:pPr>
              <w:tabs>
                <w:tab w:val="left" w:pos="5056"/>
              </w:tabs>
              <w:jc w:val="center"/>
              <w:rPr>
                <w:rFonts w:ascii="Arial" w:eastAsia="Times New Roman" w:hAnsi="Arial" w:cs="Arial"/>
                <w:b/>
                <w:sz w:val="20"/>
                <w:szCs w:val="20"/>
                <w:lang w:eastAsia="es-ES"/>
              </w:rPr>
            </w:pPr>
          </w:p>
        </w:tc>
        <w:tc>
          <w:tcPr>
            <w:tcW w:w="4314" w:type="dxa"/>
            <w:gridSpan w:val="2"/>
          </w:tcPr>
          <w:p w14:paraId="52237E00" w14:textId="77777777" w:rsidR="00664792" w:rsidRPr="00664792" w:rsidRDefault="00664792" w:rsidP="00664792">
            <w:pPr>
              <w:tabs>
                <w:tab w:val="left" w:pos="5056"/>
              </w:tabs>
              <w:jc w:val="center"/>
              <w:rPr>
                <w:rFonts w:ascii="Arial" w:eastAsia="Times New Roman" w:hAnsi="Arial" w:cs="Arial"/>
                <w:b/>
                <w:sz w:val="20"/>
                <w:szCs w:val="20"/>
                <w:lang w:eastAsia="es-ES"/>
              </w:rPr>
            </w:pPr>
          </w:p>
        </w:tc>
      </w:tr>
      <w:tr w:rsidR="00664792" w:rsidRPr="00664792" w14:paraId="451967A4" w14:textId="77777777" w:rsidTr="00DE3753">
        <w:tc>
          <w:tcPr>
            <w:tcW w:w="4265" w:type="dxa"/>
          </w:tcPr>
          <w:p w14:paraId="0DE8AAA3" w14:textId="77777777" w:rsidR="00664792" w:rsidRPr="00664792" w:rsidRDefault="00664792" w:rsidP="00664792">
            <w:pPr>
              <w:tabs>
                <w:tab w:val="left" w:pos="5056"/>
              </w:tabs>
              <w:jc w:val="both"/>
              <w:rPr>
                <w:rFonts w:ascii="Arial" w:eastAsia="Times New Roman" w:hAnsi="Arial" w:cs="Arial"/>
                <w:b/>
                <w:sz w:val="20"/>
                <w:szCs w:val="20"/>
                <w:lang w:eastAsia="es-ES"/>
              </w:rPr>
            </w:pPr>
            <w:r w:rsidRPr="00664792">
              <w:rPr>
                <w:rFonts w:ascii="Arial" w:eastAsia="Times New Roman" w:hAnsi="Arial" w:cs="Arial"/>
                <w:b/>
                <w:sz w:val="20"/>
                <w:szCs w:val="20"/>
                <w:lang w:eastAsia="es-ES"/>
              </w:rPr>
              <w:t>DIP. MARÍA ESPERANZA CHAPA GARCÍA</w:t>
            </w:r>
          </w:p>
        </w:tc>
        <w:tc>
          <w:tcPr>
            <w:tcW w:w="827" w:type="dxa"/>
          </w:tcPr>
          <w:p w14:paraId="31E6FAD2" w14:textId="77777777" w:rsidR="00664792" w:rsidRPr="00664792" w:rsidRDefault="00664792" w:rsidP="00664792">
            <w:pPr>
              <w:tabs>
                <w:tab w:val="left" w:pos="5056"/>
              </w:tabs>
              <w:jc w:val="both"/>
              <w:rPr>
                <w:rFonts w:ascii="Arial" w:eastAsia="Times New Roman" w:hAnsi="Arial" w:cs="Arial"/>
                <w:b/>
                <w:sz w:val="20"/>
                <w:szCs w:val="20"/>
                <w:lang w:eastAsia="es-ES"/>
              </w:rPr>
            </w:pPr>
          </w:p>
        </w:tc>
        <w:tc>
          <w:tcPr>
            <w:tcW w:w="4314" w:type="dxa"/>
            <w:gridSpan w:val="2"/>
          </w:tcPr>
          <w:p w14:paraId="05310855" w14:textId="77777777" w:rsidR="00664792" w:rsidRPr="00664792" w:rsidRDefault="00664792" w:rsidP="00664792">
            <w:pPr>
              <w:tabs>
                <w:tab w:val="left" w:pos="5056"/>
              </w:tabs>
              <w:jc w:val="both"/>
              <w:rPr>
                <w:rFonts w:ascii="Arial" w:eastAsia="Times New Roman" w:hAnsi="Arial" w:cs="Arial"/>
                <w:b/>
                <w:sz w:val="20"/>
                <w:szCs w:val="20"/>
                <w:lang w:eastAsia="es-ES"/>
              </w:rPr>
            </w:pPr>
            <w:r w:rsidRPr="00664792">
              <w:rPr>
                <w:rFonts w:ascii="Arial" w:eastAsia="Times New Roman" w:hAnsi="Arial" w:cs="Arial"/>
                <w:b/>
                <w:sz w:val="20"/>
                <w:szCs w:val="20"/>
                <w:lang w:eastAsia="es-ES"/>
              </w:rPr>
              <w:t xml:space="preserve">DIP. </w:t>
            </w:r>
            <w:r w:rsidRPr="00664792">
              <w:rPr>
                <w:rFonts w:ascii="Arial" w:eastAsia="Times New Roman" w:hAnsi="Arial" w:cs="Arial"/>
                <w:b/>
                <w:snapToGrid w:val="0"/>
                <w:sz w:val="20"/>
                <w:szCs w:val="20"/>
                <w:lang w:eastAsia="es-ES"/>
              </w:rPr>
              <w:t>JESÚS MARÍA MONTEMAYOR GARZA</w:t>
            </w:r>
          </w:p>
        </w:tc>
      </w:tr>
      <w:tr w:rsidR="00664792" w:rsidRPr="00664792" w14:paraId="3B53500E" w14:textId="77777777" w:rsidTr="00DE3753">
        <w:tc>
          <w:tcPr>
            <w:tcW w:w="4265" w:type="dxa"/>
          </w:tcPr>
          <w:p w14:paraId="7AA9D258" w14:textId="77777777" w:rsidR="00664792" w:rsidRPr="00664792" w:rsidRDefault="00664792" w:rsidP="00664792">
            <w:pPr>
              <w:tabs>
                <w:tab w:val="left" w:pos="5056"/>
              </w:tabs>
              <w:jc w:val="both"/>
              <w:rPr>
                <w:rFonts w:ascii="Arial" w:eastAsia="Times New Roman" w:hAnsi="Arial" w:cs="Arial"/>
                <w:b/>
                <w:sz w:val="20"/>
                <w:szCs w:val="20"/>
                <w:lang w:eastAsia="es-ES"/>
              </w:rPr>
            </w:pPr>
          </w:p>
          <w:p w14:paraId="5FF77D04" w14:textId="77777777" w:rsidR="00664792" w:rsidRPr="00664792" w:rsidRDefault="00664792" w:rsidP="00664792">
            <w:pPr>
              <w:tabs>
                <w:tab w:val="left" w:pos="5056"/>
              </w:tabs>
              <w:jc w:val="both"/>
              <w:rPr>
                <w:rFonts w:ascii="Arial" w:eastAsia="Times New Roman" w:hAnsi="Arial" w:cs="Arial"/>
                <w:b/>
                <w:sz w:val="20"/>
                <w:szCs w:val="20"/>
                <w:lang w:eastAsia="es-ES"/>
              </w:rPr>
            </w:pPr>
          </w:p>
        </w:tc>
        <w:tc>
          <w:tcPr>
            <w:tcW w:w="827" w:type="dxa"/>
          </w:tcPr>
          <w:p w14:paraId="3483F6D1" w14:textId="77777777" w:rsidR="00664792" w:rsidRPr="00664792" w:rsidRDefault="00664792" w:rsidP="00664792">
            <w:pPr>
              <w:tabs>
                <w:tab w:val="left" w:pos="5056"/>
              </w:tabs>
              <w:jc w:val="both"/>
              <w:rPr>
                <w:rFonts w:ascii="Arial" w:eastAsia="Times New Roman" w:hAnsi="Arial" w:cs="Arial"/>
                <w:b/>
                <w:sz w:val="20"/>
                <w:szCs w:val="20"/>
                <w:lang w:eastAsia="es-ES"/>
              </w:rPr>
            </w:pPr>
          </w:p>
        </w:tc>
        <w:tc>
          <w:tcPr>
            <w:tcW w:w="4314" w:type="dxa"/>
            <w:gridSpan w:val="2"/>
          </w:tcPr>
          <w:p w14:paraId="45A08D23" w14:textId="77777777" w:rsidR="00664792" w:rsidRPr="00664792" w:rsidRDefault="00664792" w:rsidP="00664792">
            <w:pPr>
              <w:tabs>
                <w:tab w:val="left" w:pos="5056"/>
              </w:tabs>
              <w:jc w:val="both"/>
              <w:rPr>
                <w:rFonts w:ascii="Arial" w:eastAsia="Times New Roman" w:hAnsi="Arial" w:cs="Arial"/>
                <w:b/>
                <w:sz w:val="20"/>
                <w:szCs w:val="20"/>
                <w:lang w:eastAsia="es-ES"/>
              </w:rPr>
            </w:pPr>
          </w:p>
        </w:tc>
      </w:tr>
      <w:tr w:rsidR="00664792" w:rsidRPr="00664792" w14:paraId="5959323F" w14:textId="77777777" w:rsidTr="00DE3753">
        <w:tc>
          <w:tcPr>
            <w:tcW w:w="4265" w:type="dxa"/>
          </w:tcPr>
          <w:p w14:paraId="063308D9" w14:textId="77777777" w:rsidR="00664792" w:rsidRPr="00664792" w:rsidRDefault="00664792" w:rsidP="00664792">
            <w:pPr>
              <w:tabs>
                <w:tab w:val="left" w:pos="5056"/>
              </w:tabs>
              <w:jc w:val="both"/>
              <w:rPr>
                <w:rFonts w:ascii="Arial" w:eastAsia="Times New Roman" w:hAnsi="Arial" w:cs="Arial"/>
                <w:b/>
                <w:sz w:val="20"/>
                <w:szCs w:val="20"/>
                <w:lang w:eastAsia="es-ES"/>
              </w:rPr>
            </w:pPr>
            <w:r w:rsidRPr="00664792">
              <w:rPr>
                <w:rFonts w:ascii="Arial" w:eastAsia="Times New Roman" w:hAnsi="Arial" w:cs="Arial"/>
                <w:b/>
                <w:sz w:val="20"/>
                <w:szCs w:val="20"/>
                <w:lang w:eastAsia="es-ES"/>
              </w:rPr>
              <w:t xml:space="preserve">DIP. </w:t>
            </w:r>
            <w:r w:rsidRPr="00664792">
              <w:rPr>
                <w:rFonts w:ascii="Arial" w:eastAsia="Times New Roman" w:hAnsi="Arial" w:cs="Arial"/>
                <w:b/>
                <w:snapToGrid w:val="0"/>
                <w:sz w:val="20"/>
                <w:szCs w:val="20"/>
                <w:lang w:eastAsia="es-ES"/>
              </w:rPr>
              <w:t>JORGE ANTONIO ABDALA SERNA</w:t>
            </w:r>
          </w:p>
        </w:tc>
        <w:tc>
          <w:tcPr>
            <w:tcW w:w="827" w:type="dxa"/>
          </w:tcPr>
          <w:p w14:paraId="6EE7258D" w14:textId="77777777" w:rsidR="00664792" w:rsidRPr="00664792" w:rsidRDefault="00664792" w:rsidP="00664792">
            <w:pPr>
              <w:tabs>
                <w:tab w:val="left" w:pos="5056"/>
              </w:tabs>
              <w:jc w:val="both"/>
              <w:rPr>
                <w:rFonts w:ascii="Arial" w:eastAsia="Times New Roman" w:hAnsi="Arial" w:cs="Arial"/>
                <w:b/>
                <w:sz w:val="20"/>
                <w:szCs w:val="20"/>
                <w:lang w:eastAsia="es-ES"/>
              </w:rPr>
            </w:pPr>
          </w:p>
        </w:tc>
        <w:tc>
          <w:tcPr>
            <w:tcW w:w="4314" w:type="dxa"/>
            <w:gridSpan w:val="2"/>
          </w:tcPr>
          <w:p w14:paraId="34987F52" w14:textId="77777777" w:rsidR="00664792" w:rsidRPr="00664792" w:rsidRDefault="00664792" w:rsidP="00664792">
            <w:pPr>
              <w:tabs>
                <w:tab w:val="left" w:pos="5056"/>
              </w:tabs>
              <w:jc w:val="both"/>
              <w:rPr>
                <w:rFonts w:ascii="Arial" w:eastAsia="Times New Roman" w:hAnsi="Arial" w:cs="Arial"/>
                <w:b/>
                <w:sz w:val="20"/>
                <w:szCs w:val="20"/>
                <w:lang w:eastAsia="es-ES"/>
              </w:rPr>
            </w:pPr>
            <w:r w:rsidRPr="00664792">
              <w:rPr>
                <w:rFonts w:ascii="Arial" w:eastAsia="Times New Roman" w:hAnsi="Arial" w:cs="Arial"/>
                <w:b/>
                <w:sz w:val="20"/>
                <w:szCs w:val="20"/>
                <w:lang w:eastAsia="es-ES"/>
              </w:rPr>
              <w:t>DIP. MARÍA GUADALUPE OYERVIDES VALDEZ</w:t>
            </w:r>
          </w:p>
        </w:tc>
      </w:tr>
      <w:tr w:rsidR="00664792" w:rsidRPr="00664792" w14:paraId="1AA77D82" w14:textId="77777777" w:rsidTr="00DE3753">
        <w:tc>
          <w:tcPr>
            <w:tcW w:w="4265" w:type="dxa"/>
          </w:tcPr>
          <w:p w14:paraId="4DE98356" w14:textId="77777777" w:rsidR="00664792" w:rsidRPr="00664792" w:rsidRDefault="00664792" w:rsidP="00664792">
            <w:pPr>
              <w:tabs>
                <w:tab w:val="left" w:pos="5056"/>
              </w:tabs>
              <w:jc w:val="both"/>
              <w:rPr>
                <w:rFonts w:ascii="Arial" w:eastAsia="Times New Roman" w:hAnsi="Arial" w:cs="Arial"/>
                <w:b/>
                <w:sz w:val="20"/>
                <w:szCs w:val="20"/>
                <w:lang w:eastAsia="es-ES"/>
              </w:rPr>
            </w:pPr>
          </w:p>
          <w:p w14:paraId="12605C07" w14:textId="77777777" w:rsidR="00664792" w:rsidRPr="00664792" w:rsidRDefault="00664792" w:rsidP="00664792">
            <w:pPr>
              <w:tabs>
                <w:tab w:val="left" w:pos="5056"/>
              </w:tabs>
              <w:jc w:val="both"/>
              <w:rPr>
                <w:rFonts w:ascii="Arial" w:eastAsia="Times New Roman" w:hAnsi="Arial" w:cs="Arial"/>
                <w:b/>
                <w:sz w:val="20"/>
                <w:szCs w:val="20"/>
                <w:lang w:eastAsia="es-ES"/>
              </w:rPr>
            </w:pPr>
          </w:p>
        </w:tc>
        <w:tc>
          <w:tcPr>
            <w:tcW w:w="827" w:type="dxa"/>
          </w:tcPr>
          <w:p w14:paraId="15B72D98" w14:textId="77777777" w:rsidR="00664792" w:rsidRPr="00664792" w:rsidRDefault="00664792" w:rsidP="00664792">
            <w:pPr>
              <w:tabs>
                <w:tab w:val="left" w:pos="5056"/>
              </w:tabs>
              <w:jc w:val="both"/>
              <w:rPr>
                <w:rFonts w:ascii="Arial" w:eastAsia="Times New Roman" w:hAnsi="Arial" w:cs="Arial"/>
                <w:b/>
                <w:sz w:val="20"/>
                <w:szCs w:val="20"/>
                <w:lang w:eastAsia="es-ES"/>
              </w:rPr>
            </w:pPr>
          </w:p>
        </w:tc>
        <w:tc>
          <w:tcPr>
            <w:tcW w:w="4314" w:type="dxa"/>
            <w:gridSpan w:val="2"/>
          </w:tcPr>
          <w:p w14:paraId="2F5CEAC6" w14:textId="77777777" w:rsidR="00664792" w:rsidRPr="00664792" w:rsidRDefault="00664792" w:rsidP="00664792">
            <w:pPr>
              <w:tabs>
                <w:tab w:val="left" w:pos="5056"/>
              </w:tabs>
              <w:jc w:val="both"/>
              <w:rPr>
                <w:rFonts w:ascii="Arial" w:eastAsia="Times New Roman" w:hAnsi="Arial" w:cs="Arial"/>
                <w:b/>
                <w:sz w:val="20"/>
                <w:szCs w:val="20"/>
                <w:lang w:eastAsia="es-ES"/>
              </w:rPr>
            </w:pPr>
          </w:p>
        </w:tc>
      </w:tr>
      <w:tr w:rsidR="00664792" w:rsidRPr="00664792" w14:paraId="11C727FB" w14:textId="77777777" w:rsidTr="00DE3753">
        <w:tc>
          <w:tcPr>
            <w:tcW w:w="4265" w:type="dxa"/>
          </w:tcPr>
          <w:p w14:paraId="268693F5" w14:textId="77777777" w:rsidR="00664792" w:rsidRPr="00664792" w:rsidRDefault="00664792" w:rsidP="00664792">
            <w:pPr>
              <w:tabs>
                <w:tab w:val="left" w:pos="5056"/>
              </w:tabs>
              <w:jc w:val="both"/>
              <w:rPr>
                <w:rFonts w:ascii="Arial" w:eastAsia="Times New Roman" w:hAnsi="Arial" w:cs="Arial"/>
                <w:b/>
                <w:sz w:val="20"/>
                <w:szCs w:val="20"/>
                <w:lang w:eastAsia="es-ES"/>
              </w:rPr>
            </w:pPr>
            <w:r w:rsidRPr="00664792">
              <w:rPr>
                <w:rFonts w:ascii="Arial" w:eastAsia="Times New Roman" w:hAnsi="Arial" w:cs="Arial"/>
                <w:b/>
                <w:sz w:val="20"/>
                <w:szCs w:val="20"/>
                <w:lang w:eastAsia="es-ES"/>
              </w:rPr>
              <w:t>DIP.  RICARDO LÓPEZ CAMPOS</w:t>
            </w:r>
          </w:p>
        </w:tc>
        <w:tc>
          <w:tcPr>
            <w:tcW w:w="827" w:type="dxa"/>
          </w:tcPr>
          <w:p w14:paraId="13E6EC88" w14:textId="77777777" w:rsidR="00664792" w:rsidRPr="00664792" w:rsidRDefault="00664792" w:rsidP="00664792">
            <w:pPr>
              <w:tabs>
                <w:tab w:val="left" w:pos="5056"/>
              </w:tabs>
              <w:jc w:val="both"/>
              <w:rPr>
                <w:rFonts w:ascii="Arial" w:eastAsia="Times New Roman" w:hAnsi="Arial" w:cs="Arial"/>
                <w:b/>
                <w:sz w:val="20"/>
                <w:szCs w:val="20"/>
                <w:lang w:eastAsia="es-ES"/>
              </w:rPr>
            </w:pPr>
          </w:p>
        </w:tc>
        <w:tc>
          <w:tcPr>
            <w:tcW w:w="4314" w:type="dxa"/>
            <w:gridSpan w:val="2"/>
          </w:tcPr>
          <w:p w14:paraId="1D0CDEAC" w14:textId="77777777" w:rsidR="00664792" w:rsidRPr="00664792" w:rsidRDefault="00664792" w:rsidP="00664792">
            <w:pPr>
              <w:tabs>
                <w:tab w:val="left" w:pos="5056"/>
              </w:tabs>
              <w:jc w:val="both"/>
              <w:rPr>
                <w:rFonts w:ascii="Arial" w:eastAsia="Times New Roman" w:hAnsi="Arial" w:cs="Arial"/>
                <w:b/>
                <w:sz w:val="20"/>
                <w:szCs w:val="20"/>
                <w:lang w:eastAsia="es-ES"/>
              </w:rPr>
            </w:pPr>
            <w:r w:rsidRPr="00664792">
              <w:rPr>
                <w:rFonts w:ascii="Arial" w:eastAsia="Times New Roman" w:hAnsi="Arial" w:cs="Arial"/>
                <w:b/>
                <w:sz w:val="20"/>
                <w:szCs w:val="20"/>
                <w:lang w:eastAsia="es-ES"/>
              </w:rPr>
              <w:t xml:space="preserve">DIP. </w:t>
            </w:r>
            <w:r w:rsidRPr="00664792">
              <w:rPr>
                <w:rFonts w:ascii="Arial" w:eastAsia="Times New Roman" w:hAnsi="Arial" w:cs="Arial"/>
                <w:b/>
                <w:snapToGrid w:val="0"/>
                <w:sz w:val="20"/>
                <w:szCs w:val="20"/>
                <w:lang w:eastAsia="es-ES"/>
              </w:rPr>
              <w:t>RAÚL ONOFRE CONTRERAS</w:t>
            </w:r>
          </w:p>
        </w:tc>
      </w:tr>
      <w:tr w:rsidR="00664792" w:rsidRPr="00664792" w14:paraId="001F2ABE" w14:textId="77777777" w:rsidTr="00DE3753">
        <w:tc>
          <w:tcPr>
            <w:tcW w:w="4265" w:type="dxa"/>
          </w:tcPr>
          <w:p w14:paraId="20558434" w14:textId="77777777" w:rsidR="00664792" w:rsidRPr="00664792" w:rsidRDefault="00664792" w:rsidP="00664792">
            <w:pPr>
              <w:tabs>
                <w:tab w:val="left" w:pos="4678"/>
              </w:tabs>
              <w:jc w:val="both"/>
              <w:rPr>
                <w:rFonts w:ascii="Arial" w:eastAsia="Times New Roman" w:hAnsi="Arial" w:cs="Arial"/>
                <w:b/>
                <w:sz w:val="20"/>
                <w:szCs w:val="20"/>
                <w:lang w:eastAsia="es-ES"/>
              </w:rPr>
            </w:pPr>
          </w:p>
          <w:p w14:paraId="0BBD8554" w14:textId="77777777" w:rsidR="00664792" w:rsidRPr="00664792" w:rsidRDefault="00664792" w:rsidP="00664792">
            <w:pPr>
              <w:tabs>
                <w:tab w:val="left" w:pos="4678"/>
              </w:tabs>
              <w:jc w:val="both"/>
              <w:rPr>
                <w:rFonts w:ascii="Arial" w:eastAsia="Times New Roman" w:hAnsi="Arial" w:cs="Arial"/>
                <w:b/>
                <w:sz w:val="20"/>
                <w:szCs w:val="20"/>
                <w:lang w:eastAsia="es-ES"/>
              </w:rPr>
            </w:pPr>
          </w:p>
        </w:tc>
        <w:tc>
          <w:tcPr>
            <w:tcW w:w="827" w:type="dxa"/>
          </w:tcPr>
          <w:p w14:paraId="00B0911B" w14:textId="77777777" w:rsidR="00664792" w:rsidRPr="00664792" w:rsidRDefault="00664792" w:rsidP="00664792">
            <w:pPr>
              <w:tabs>
                <w:tab w:val="left" w:pos="5056"/>
              </w:tabs>
              <w:jc w:val="both"/>
              <w:rPr>
                <w:rFonts w:ascii="Arial" w:eastAsia="Times New Roman" w:hAnsi="Arial" w:cs="Arial"/>
                <w:b/>
                <w:sz w:val="20"/>
                <w:szCs w:val="20"/>
                <w:lang w:eastAsia="es-ES"/>
              </w:rPr>
            </w:pPr>
          </w:p>
        </w:tc>
        <w:tc>
          <w:tcPr>
            <w:tcW w:w="4314" w:type="dxa"/>
            <w:gridSpan w:val="2"/>
          </w:tcPr>
          <w:p w14:paraId="10BB6505" w14:textId="77777777" w:rsidR="00664792" w:rsidRPr="00664792" w:rsidRDefault="00664792" w:rsidP="00664792">
            <w:pPr>
              <w:tabs>
                <w:tab w:val="left" w:pos="5056"/>
              </w:tabs>
              <w:jc w:val="both"/>
              <w:rPr>
                <w:rFonts w:ascii="Arial" w:eastAsia="Times New Roman" w:hAnsi="Arial" w:cs="Arial"/>
                <w:b/>
                <w:sz w:val="20"/>
                <w:szCs w:val="20"/>
                <w:lang w:eastAsia="es-ES"/>
              </w:rPr>
            </w:pPr>
          </w:p>
        </w:tc>
      </w:tr>
      <w:tr w:rsidR="00664792" w:rsidRPr="00664792" w14:paraId="6EAC0505" w14:textId="77777777" w:rsidTr="00DE3753">
        <w:tc>
          <w:tcPr>
            <w:tcW w:w="4265" w:type="dxa"/>
          </w:tcPr>
          <w:p w14:paraId="46B7634C" w14:textId="77777777" w:rsidR="00664792" w:rsidRPr="00664792" w:rsidRDefault="00664792" w:rsidP="00664792">
            <w:pPr>
              <w:tabs>
                <w:tab w:val="left" w:pos="4678"/>
              </w:tabs>
              <w:jc w:val="both"/>
              <w:rPr>
                <w:rFonts w:ascii="Arial" w:eastAsia="Times New Roman" w:hAnsi="Arial" w:cs="Arial"/>
                <w:b/>
                <w:sz w:val="20"/>
                <w:szCs w:val="20"/>
                <w:lang w:eastAsia="es-ES"/>
              </w:rPr>
            </w:pPr>
            <w:r w:rsidRPr="00664792">
              <w:rPr>
                <w:rFonts w:ascii="Arial" w:eastAsia="Times New Roman" w:hAnsi="Arial" w:cs="Arial"/>
                <w:b/>
                <w:sz w:val="20"/>
                <w:szCs w:val="20"/>
                <w:lang w:eastAsia="es-ES"/>
              </w:rPr>
              <w:t>DIP. OLIVIA MARTÍNEZ LEYVA</w:t>
            </w:r>
          </w:p>
        </w:tc>
        <w:tc>
          <w:tcPr>
            <w:tcW w:w="827" w:type="dxa"/>
          </w:tcPr>
          <w:p w14:paraId="04693983" w14:textId="77777777" w:rsidR="00664792" w:rsidRPr="00664792" w:rsidRDefault="00664792" w:rsidP="00664792">
            <w:pPr>
              <w:tabs>
                <w:tab w:val="left" w:pos="5056"/>
              </w:tabs>
              <w:jc w:val="both"/>
              <w:rPr>
                <w:rFonts w:ascii="Arial" w:eastAsia="Times New Roman" w:hAnsi="Arial" w:cs="Arial"/>
                <w:b/>
                <w:sz w:val="20"/>
                <w:szCs w:val="20"/>
                <w:lang w:eastAsia="es-ES"/>
              </w:rPr>
            </w:pPr>
          </w:p>
        </w:tc>
        <w:tc>
          <w:tcPr>
            <w:tcW w:w="4314" w:type="dxa"/>
            <w:gridSpan w:val="2"/>
          </w:tcPr>
          <w:p w14:paraId="53D00711" w14:textId="77777777" w:rsidR="00664792" w:rsidRPr="00664792" w:rsidRDefault="00664792" w:rsidP="00664792">
            <w:pPr>
              <w:tabs>
                <w:tab w:val="left" w:pos="5056"/>
              </w:tabs>
              <w:jc w:val="both"/>
              <w:rPr>
                <w:rFonts w:ascii="Arial" w:eastAsia="Times New Roman" w:hAnsi="Arial" w:cs="Arial"/>
                <w:b/>
                <w:sz w:val="20"/>
                <w:szCs w:val="20"/>
                <w:lang w:eastAsia="es-ES"/>
              </w:rPr>
            </w:pPr>
            <w:r w:rsidRPr="00664792">
              <w:rPr>
                <w:rFonts w:ascii="Arial" w:eastAsia="Times New Roman" w:hAnsi="Arial" w:cs="Arial"/>
                <w:b/>
                <w:sz w:val="20"/>
                <w:szCs w:val="20"/>
                <w:lang w:eastAsia="es-ES"/>
              </w:rPr>
              <w:t xml:space="preserve">DIP. </w:t>
            </w:r>
            <w:r w:rsidRPr="00664792">
              <w:rPr>
                <w:rFonts w:ascii="Arial" w:eastAsia="Times New Roman" w:hAnsi="Arial" w:cs="Arial"/>
                <w:b/>
                <w:snapToGrid w:val="0"/>
                <w:sz w:val="20"/>
                <w:szCs w:val="20"/>
                <w:lang w:eastAsia="es-ES"/>
              </w:rPr>
              <w:t>EDUARDO OLMOS CASTRO</w:t>
            </w:r>
          </w:p>
        </w:tc>
      </w:tr>
      <w:tr w:rsidR="00664792" w:rsidRPr="00664792" w14:paraId="72351DED" w14:textId="77777777" w:rsidTr="00DE3753">
        <w:tc>
          <w:tcPr>
            <w:tcW w:w="4265" w:type="dxa"/>
          </w:tcPr>
          <w:p w14:paraId="58497598" w14:textId="77777777" w:rsidR="00664792" w:rsidRPr="00664792" w:rsidRDefault="00664792" w:rsidP="00664792">
            <w:pPr>
              <w:tabs>
                <w:tab w:val="left" w:pos="4678"/>
              </w:tabs>
              <w:jc w:val="both"/>
              <w:rPr>
                <w:rFonts w:ascii="Arial" w:eastAsia="Times New Roman" w:hAnsi="Arial" w:cs="Arial"/>
                <w:b/>
                <w:sz w:val="20"/>
                <w:szCs w:val="20"/>
                <w:lang w:eastAsia="es-ES"/>
              </w:rPr>
            </w:pPr>
          </w:p>
          <w:p w14:paraId="15312DE6" w14:textId="77777777" w:rsidR="00664792" w:rsidRPr="00664792" w:rsidRDefault="00664792" w:rsidP="00664792">
            <w:pPr>
              <w:tabs>
                <w:tab w:val="left" w:pos="4678"/>
              </w:tabs>
              <w:jc w:val="both"/>
              <w:rPr>
                <w:rFonts w:ascii="Arial" w:eastAsia="Times New Roman" w:hAnsi="Arial" w:cs="Arial"/>
                <w:b/>
                <w:sz w:val="20"/>
                <w:szCs w:val="20"/>
                <w:lang w:eastAsia="es-ES"/>
              </w:rPr>
            </w:pPr>
          </w:p>
        </w:tc>
        <w:tc>
          <w:tcPr>
            <w:tcW w:w="827" w:type="dxa"/>
          </w:tcPr>
          <w:p w14:paraId="1ABA96B1" w14:textId="77777777" w:rsidR="00664792" w:rsidRPr="00664792" w:rsidRDefault="00664792" w:rsidP="00664792">
            <w:pPr>
              <w:tabs>
                <w:tab w:val="left" w:pos="5056"/>
              </w:tabs>
              <w:jc w:val="both"/>
              <w:rPr>
                <w:rFonts w:ascii="Arial" w:eastAsia="Times New Roman" w:hAnsi="Arial" w:cs="Arial"/>
                <w:b/>
                <w:sz w:val="20"/>
                <w:szCs w:val="20"/>
                <w:lang w:eastAsia="es-ES"/>
              </w:rPr>
            </w:pPr>
          </w:p>
        </w:tc>
        <w:tc>
          <w:tcPr>
            <w:tcW w:w="4314" w:type="dxa"/>
            <w:gridSpan w:val="2"/>
          </w:tcPr>
          <w:p w14:paraId="0333B861" w14:textId="77777777" w:rsidR="00664792" w:rsidRPr="00664792" w:rsidRDefault="00664792" w:rsidP="00664792">
            <w:pPr>
              <w:tabs>
                <w:tab w:val="left" w:pos="5056"/>
              </w:tabs>
              <w:jc w:val="both"/>
              <w:rPr>
                <w:rFonts w:ascii="Arial" w:eastAsia="Times New Roman" w:hAnsi="Arial" w:cs="Arial"/>
                <w:b/>
                <w:sz w:val="20"/>
                <w:szCs w:val="20"/>
                <w:lang w:eastAsia="es-ES"/>
              </w:rPr>
            </w:pPr>
          </w:p>
        </w:tc>
      </w:tr>
      <w:tr w:rsidR="00664792" w:rsidRPr="00664792" w14:paraId="411B2FCB" w14:textId="77777777" w:rsidTr="00DE3753">
        <w:tc>
          <w:tcPr>
            <w:tcW w:w="4265" w:type="dxa"/>
          </w:tcPr>
          <w:p w14:paraId="7ACA123F" w14:textId="77777777" w:rsidR="00664792" w:rsidRPr="00664792" w:rsidRDefault="00664792" w:rsidP="00664792">
            <w:pPr>
              <w:tabs>
                <w:tab w:val="left" w:pos="5056"/>
              </w:tabs>
              <w:jc w:val="both"/>
              <w:rPr>
                <w:rFonts w:ascii="Arial" w:eastAsia="Times New Roman" w:hAnsi="Arial" w:cs="Arial"/>
                <w:b/>
                <w:sz w:val="20"/>
                <w:szCs w:val="20"/>
                <w:lang w:eastAsia="es-ES"/>
              </w:rPr>
            </w:pPr>
            <w:r w:rsidRPr="00664792">
              <w:rPr>
                <w:rFonts w:ascii="Arial" w:eastAsia="Times New Roman" w:hAnsi="Arial" w:cs="Arial"/>
                <w:b/>
                <w:sz w:val="20"/>
                <w:szCs w:val="20"/>
                <w:lang w:eastAsia="es-ES"/>
              </w:rPr>
              <w:t xml:space="preserve">DIP. </w:t>
            </w:r>
            <w:r w:rsidRPr="00664792">
              <w:rPr>
                <w:rFonts w:ascii="Arial" w:eastAsia="Times New Roman" w:hAnsi="Arial" w:cs="Arial"/>
                <w:b/>
                <w:snapToGrid w:val="0"/>
                <w:sz w:val="20"/>
                <w:szCs w:val="20"/>
                <w:lang w:eastAsia="es-ES"/>
              </w:rPr>
              <w:t>MARIO CEPEDA RAMÍREZ</w:t>
            </w:r>
          </w:p>
        </w:tc>
        <w:tc>
          <w:tcPr>
            <w:tcW w:w="827" w:type="dxa"/>
          </w:tcPr>
          <w:p w14:paraId="352AE31D" w14:textId="77777777" w:rsidR="00664792" w:rsidRPr="00664792" w:rsidRDefault="00664792" w:rsidP="00664792">
            <w:pPr>
              <w:tabs>
                <w:tab w:val="left" w:pos="5056"/>
              </w:tabs>
              <w:jc w:val="both"/>
              <w:rPr>
                <w:rFonts w:ascii="Arial" w:eastAsia="Times New Roman" w:hAnsi="Arial" w:cs="Arial"/>
                <w:b/>
                <w:sz w:val="20"/>
                <w:szCs w:val="20"/>
                <w:lang w:eastAsia="es-ES"/>
              </w:rPr>
            </w:pPr>
          </w:p>
        </w:tc>
        <w:tc>
          <w:tcPr>
            <w:tcW w:w="4314" w:type="dxa"/>
            <w:gridSpan w:val="2"/>
          </w:tcPr>
          <w:p w14:paraId="49579C7C" w14:textId="77777777" w:rsidR="00664792" w:rsidRPr="00664792" w:rsidRDefault="00664792" w:rsidP="00664792">
            <w:pPr>
              <w:tabs>
                <w:tab w:val="left" w:pos="5056"/>
              </w:tabs>
              <w:jc w:val="both"/>
              <w:rPr>
                <w:rFonts w:ascii="Arial" w:eastAsia="Times New Roman" w:hAnsi="Arial" w:cs="Arial"/>
                <w:b/>
                <w:sz w:val="20"/>
                <w:szCs w:val="20"/>
                <w:lang w:eastAsia="es-ES"/>
              </w:rPr>
            </w:pPr>
            <w:r w:rsidRPr="00664792">
              <w:rPr>
                <w:rFonts w:ascii="Arial" w:eastAsia="Times New Roman" w:hAnsi="Arial" w:cs="Arial"/>
                <w:b/>
                <w:sz w:val="20"/>
                <w:szCs w:val="20"/>
                <w:lang w:eastAsia="es-ES"/>
              </w:rPr>
              <w:t xml:space="preserve">DIP. </w:t>
            </w:r>
            <w:r w:rsidRPr="00664792">
              <w:rPr>
                <w:rFonts w:ascii="Arial" w:eastAsia="Times New Roman" w:hAnsi="Arial" w:cs="Arial"/>
                <w:b/>
                <w:snapToGrid w:val="0"/>
                <w:sz w:val="20"/>
                <w:szCs w:val="20"/>
                <w:lang w:eastAsia="es-ES"/>
              </w:rPr>
              <w:t>HÉCTOR HUGO DÁVILA PRADO</w:t>
            </w:r>
          </w:p>
        </w:tc>
      </w:tr>
      <w:tr w:rsidR="00664792" w:rsidRPr="00664792" w14:paraId="5BEF780D" w14:textId="77777777" w:rsidTr="00DE3753">
        <w:tc>
          <w:tcPr>
            <w:tcW w:w="4265" w:type="dxa"/>
          </w:tcPr>
          <w:p w14:paraId="4B05440E" w14:textId="77777777" w:rsidR="00664792" w:rsidRPr="00664792" w:rsidRDefault="00664792" w:rsidP="00664792">
            <w:pPr>
              <w:tabs>
                <w:tab w:val="left" w:pos="4678"/>
              </w:tabs>
              <w:jc w:val="both"/>
              <w:rPr>
                <w:rFonts w:ascii="Arial" w:eastAsia="Times New Roman" w:hAnsi="Arial" w:cs="Arial"/>
                <w:b/>
                <w:sz w:val="20"/>
                <w:szCs w:val="20"/>
                <w:lang w:eastAsia="es-ES"/>
              </w:rPr>
            </w:pPr>
          </w:p>
          <w:p w14:paraId="2410A79A" w14:textId="77777777" w:rsidR="00664792" w:rsidRPr="00664792" w:rsidRDefault="00664792" w:rsidP="00664792">
            <w:pPr>
              <w:tabs>
                <w:tab w:val="left" w:pos="4678"/>
              </w:tabs>
              <w:jc w:val="both"/>
              <w:rPr>
                <w:rFonts w:ascii="Arial" w:eastAsia="Times New Roman" w:hAnsi="Arial" w:cs="Arial"/>
                <w:b/>
                <w:sz w:val="20"/>
                <w:szCs w:val="20"/>
                <w:lang w:eastAsia="es-ES"/>
              </w:rPr>
            </w:pPr>
          </w:p>
        </w:tc>
        <w:tc>
          <w:tcPr>
            <w:tcW w:w="827" w:type="dxa"/>
          </w:tcPr>
          <w:p w14:paraId="2DFA829B" w14:textId="77777777" w:rsidR="00664792" w:rsidRPr="00664792" w:rsidRDefault="00664792" w:rsidP="00664792">
            <w:pPr>
              <w:tabs>
                <w:tab w:val="left" w:pos="5056"/>
              </w:tabs>
              <w:jc w:val="both"/>
              <w:rPr>
                <w:rFonts w:ascii="Arial" w:eastAsia="Times New Roman" w:hAnsi="Arial" w:cs="Arial"/>
                <w:b/>
                <w:sz w:val="20"/>
                <w:szCs w:val="20"/>
                <w:lang w:eastAsia="es-ES"/>
              </w:rPr>
            </w:pPr>
          </w:p>
        </w:tc>
        <w:tc>
          <w:tcPr>
            <w:tcW w:w="4314" w:type="dxa"/>
            <w:gridSpan w:val="2"/>
          </w:tcPr>
          <w:p w14:paraId="7E714EF8" w14:textId="77777777" w:rsidR="00664792" w:rsidRPr="00664792" w:rsidRDefault="00664792" w:rsidP="00664792">
            <w:pPr>
              <w:tabs>
                <w:tab w:val="left" w:pos="5056"/>
              </w:tabs>
              <w:jc w:val="both"/>
              <w:rPr>
                <w:rFonts w:ascii="Arial" w:eastAsia="Times New Roman" w:hAnsi="Arial" w:cs="Arial"/>
                <w:b/>
                <w:sz w:val="20"/>
                <w:szCs w:val="20"/>
                <w:lang w:eastAsia="es-ES"/>
              </w:rPr>
            </w:pPr>
          </w:p>
        </w:tc>
      </w:tr>
      <w:tr w:rsidR="00664792" w:rsidRPr="00664792" w14:paraId="052A665D" w14:textId="77777777" w:rsidTr="00DE3753">
        <w:tc>
          <w:tcPr>
            <w:tcW w:w="4265" w:type="dxa"/>
          </w:tcPr>
          <w:p w14:paraId="0CDD8396" w14:textId="77777777" w:rsidR="00664792" w:rsidRPr="00664792" w:rsidRDefault="00664792" w:rsidP="00664792">
            <w:pPr>
              <w:tabs>
                <w:tab w:val="left" w:pos="4678"/>
              </w:tabs>
              <w:jc w:val="both"/>
              <w:rPr>
                <w:rFonts w:ascii="Arial" w:eastAsia="Times New Roman" w:hAnsi="Arial" w:cs="Arial"/>
                <w:b/>
                <w:sz w:val="20"/>
                <w:szCs w:val="20"/>
                <w:lang w:eastAsia="es-ES"/>
              </w:rPr>
            </w:pPr>
            <w:r w:rsidRPr="00664792">
              <w:rPr>
                <w:rFonts w:ascii="Arial" w:eastAsia="Times New Roman" w:hAnsi="Arial" w:cs="Arial"/>
                <w:b/>
                <w:sz w:val="20"/>
                <w:szCs w:val="20"/>
                <w:lang w:eastAsia="es-ES"/>
              </w:rPr>
              <w:t>DIP. EDNA ILEANA DÁVALOS ELIZONDO</w:t>
            </w:r>
          </w:p>
        </w:tc>
        <w:tc>
          <w:tcPr>
            <w:tcW w:w="827" w:type="dxa"/>
          </w:tcPr>
          <w:p w14:paraId="290DC472" w14:textId="77777777" w:rsidR="00664792" w:rsidRPr="00664792" w:rsidRDefault="00664792" w:rsidP="00664792">
            <w:pPr>
              <w:tabs>
                <w:tab w:val="left" w:pos="5056"/>
              </w:tabs>
              <w:jc w:val="both"/>
              <w:rPr>
                <w:rFonts w:ascii="Arial" w:eastAsia="Times New Roman" w:hAnsi="Arial" w:cs="Arial"/>
                <w:b/>
                <w:sz w:val="20"/>
                <w:szCs w:val="20"/>
                <w:lang w:eastAsia="es-ES"/>
              </w:rPr>
            </w:pPr>
          </w:p>
        </w:tc>
        <w:tc>
          <w:tcPr>
            <w:tcW w:w="4314" w:type="dxa"/>
            <w:gridSpan w:val="2"/>
          </w:tcPr>
          <w:p w14:paraId="103610AD" w14:textId="77777777" w:rsidR="00664792" w:rsidRPr="00664792" w:rsidRDefault="00664792" w:rsidP="00664792">
            <w:pPr>
              <w:tabs>
                <w:tab w:val="left" w:pos="5056"/>
              </w:tabs>
              <w:jc w:val="both"/>
              <w:rPr>
                <w:rFonts w:ascii="Arial" w:eastAsia="Times New Roman" w:hAnsi="Arial" w:cs="Arial"/>
                <w:b/>
                <w:sz w:val="20"/>
                <w:szCs w:val="20"/>
                <w:lang w:eastAsia="es-ES"/>
              </w:rPr>
            </w:pPr>
            <w:r w:rsidRPr="00664792">
              <w:rPr>
                <w:rFonts w:ascii="Arial" w:eastAsia="Times New Roman" w:hAnsi="Arial" w:cs="Arial"/>
                <w:b/>
                <w:sz w:val="20"/>
                <w:szCs w:val="20"/>
                <w:lang w:eastAsia="es-ES"/>
              </w:rPr>
              <w:t xml:space="preserve">DIP. </w:t>
            </w:r>
            <w:r w:rsidRPr="00664792">
              <w:rPr>
                <w:rFonts w:ascii="Arial" w:eastAsia="Times New Roman" w:hAnsi="Arial" w:cs="Arial"/>
                <w:b/>
                <w:snapToGrid w:val="0"/>
                <w:sz w:val="20"/>
                <w:szCs w:val="20"/>
                <w:lang w:eastAsia="es-ES"/>
              </w:rPr>
              <w:t>LUZ ELENA GUADALUPE MORALES NÚÑEZ</w:t>
            </w:r>
          </w:p>
        </w:tc>
      </w:tr>
      <w:tr w:rsidR="00664792" w:rsidRPr="00664792" w14:paraId="1E6C234A" w14:textId="77777777" w:rsidTr="00DE3753">
        <w:tc>
          <w:tcPr>
            <w:tcW w:w="4265" w:type="dxa"/>
          </w:tcPr>
          <w:p w14:paraId="46A5A306" w14:textId="77777777" w:rsidR="00664792" w:rsidRPr="00664792" w:rsidRDefault="00664792" w:rsidP="00664792">
            <w:pPr>
              <w:tabs>
                <w:tab w:val="left" w:pos="4678"/>
              </w:tabs>
              <w:jc w:val="both"/>
              <w:rPr>
                <w:rFonts w:ascii="Arial" w:eastAsia="Times New Roman" w:hAnsi="Arial" w:cs="Arial"/>
                <w:b/>
                <w:sz w:val="20"/>
                <w:szCs w:val="20"/>
                <w:lang w:eastAsia="es-ES"/>
              </w:rPr>
            </w:pPr>
          </w:p>
        </w:tc>
        <w:tc>
          <w:tcPr>
            <w:tcW w:w="827" w:type="dxa"/>
          </w:tcPr>
          <w:p w14:paraId="5B6C0195" w14:textId="77777777" w:rsidR="00664792" w:rsidRPr="00664792" w:rsidRDefault="00664792" w:rsidP="00664792">
            <w:pPr>
              <w:tabs>
                <w:tab w:val="left" w:pos="5056"/>
              </w:tabs>
              <w:jc w:val="both"/>
              <w:rPr>
                <w:rFonts w:ascii="Arial" w:eastAsia="Times New Roman" w:hAnsi="Arial" w:cs="Arial"/>
                <w:b/>
                <w:sz w:val="20"/>
                <w:szCs w:val="20"/>
                <w:lang w:eastAsia="es-ES"/>
              </w:rPr>
            </w:pPr>
          </w:p>
        </w:tc>
        <w:tc>
          <w:tcPr>
            <w:tcW w:w="4314" w:type="dxa"/>
            <w:gridSpan w:val="2"/>
          </w:tcPr>
          <w:p w14:paraId="59859A41" w14:textId="77777777" w:rsidR="00664792" w:rsidRPr="00664792" w:rsidRDefault="00664792" w:rsidP="00664792">
            <w:pPr>
              <w:tabs>
                <w:tab w:val="left" w:pos="5056"/>
              </w:tabs>
              <w:jc w:val="both"/>
              <w:rPr>
                <w:rFonts w:ascii="Arial" w:eastAsia="Times New Roman" w:hAnsi="Arial" w:cs="Arial"/>
                <w:b/>
                <w:sz w:val="20"/>
                <w:szCs w:val="20"/>
                <w:lang w:eastAsia="es-ES"/>
              </w:rPr>
            </w:pPr>
          </w:p>
          <w:p w14:paraId="757B8361" w14:textId="77777777" w:rsidR="00664792" w:rsidRPr="00664792" w:rsidRDefault="00664792" w:rsidP="00664792">
            <w:pPr>
              <w:tabs>
                <w:tab w:val="left" w:pos="5056"/>
              </w:tabs>
              <w:jc w:val="both"/>
              <w:rPr>
                <w:rFonts w:ascii="Arial" w:eastAsia="Times New Roman" w:hAnsi="Arial" w:cs="Arial"/>
                <w:b/>
                <w:sz w:val="20"/>
                <w:szCs w:val="20"/>
                <w:lang w:eastAsia="es-ES"/>
              </w:rPr>
            </w:pPr>
          </w:p>
        </w:tc>
      </w:tr>
      <w:tr w:rsidR="00664792" w:rsidRPr="00664792" w14:paraId="55748A2D" w14:textId="77777777" w:rsidTr="00DE3753">
        <w:tc>
          <w:tcPr>
            <w:tcW w:w="4265" w:type="dxa"/>
          </w:tcPr>
          <w:p w14:paraId="35929BE2" w14:textId="77777777" w:rsidR="00664792" w:rsidRPr="00664792" w:rsidRDefault="00664792" w:rsidP="00664792">
            <w:pPr>
              <w:tabs>
                <w:tab w:val="left" w:pos="4678"/>
              </w:tabs>
              <w:jc w:val="both"/>
              <w:rPr>
                <w:rFonts w:ascii="Arial" w:eastAsia="Times New Roman" w:hAnsi="Arial" w:cs="Arial"/>
                <w:b/>
                <w:sz w:val="20"/>
                <w:szCs w:val="20"/>
                <w:lang w:eastAsia="es-ES"/>
              </w:rPr>
            </w:pPr>
            <w:r w:rsidRPr="00664792">
              <w:rPr>
                <w:rFonts w:ascii="Arial" w:eastAsia="Times New Roman" w:hAnsi="Arial" w:cs="Arial"/>
                <w:b/>
                <w:sz w:val="20"/>
                <w:szCs w:val="20"/>
                <w:lang w:eastAsia="es-ES"/>
              </w:rPr>
              <w:t xml:space="preserve">DIP. </w:t>
            </w:r>
            <w:r w:rsidRPr="00664792">
              <w:rPr>
                <w:rFonts w:ascii="Arial" w:eastAsia="Times New Roman" w:hAnsi="Arial" w:cs="Arial"/>
                <w:b/>
                <w:snapToGrid w:val="0"/>
                <w:sz w:val="20"/>
                <w:szCs w:val="20"/>
                <w:lang w:eastAsia="es-ES"/>
              </w:rPr>
              <w:t>MARÍA BÁRBARA CEPEDA BOHERINGER</w:t>
            </w:r>
          </w:p>
        </w:tc>
        <w:tc>
          <w:tcPr>
            <w:tcW w:w="827" w:type="dxa"/>
          </w:tcPr>
          <w:p w14:paraId="54730A50" w14:textId="77777777" w:rsidR="00664792" w:rsidRPr="00664792" w:rsidRDefault="00664792" w:rsidP="00664792">
            <w:pPr>
              <w:tabs>
                <w:tab w:val="left" w:pos="5056"/>
              </w:tabs>
              <w:jc w:val="both"/>
              <w:rPr>
                <w:rFonts w:ascii="Arial" w:eastAsia="Times New Roman" w:hAnsi="Arial" w:cs="Arial"/>
                <w:b/>
                <w:sz w:val="20"/>
                <w:szCs w:val="20"/>
                <w:lang w:eastAsia="es-ES"/>
              </w:rPr>
            </w:pPr>
          </w:p>
        </w:tc>
        <w:tc>
          <w:tcPr>
            <w:tcW w:w="4314" w:type="dxa"/>
            <w:gridSpan w:val="2"/>
          </w:tcPr>
          <w:p w14:paraId="5C5F7767" w14:textId="77777777" w:rsidR="00664792" w:rsidRPr="00664792" w:rsidRDefault="00664792" w:rsidP="00664792">
            <w:pPr>
              <w:tabs>
                <w:tab w:val="left" w:pos="5056"/>
              </w:tabs>
              <w:jc w:val="both"/>
              <w:rPr>
                <w:rFonts w:ascii="Arial" w:eastAsia="Times New Roman" w:hAnsi="Arial" w:cs="Arial"/>
                <w:b/>
                <w:sz w:val="20"/>
                <w:szCs w:val="20"/>
                <w:lang w:eastAsia="es-ES"/>
              </w:rPr>
            </w:pPr>
            <w:r w:rsidRPr="00664792">
              <w:rPr>
                <w:rFonts w:ascii="Arial" w:eastAsia="Times New Roman" w:hAnsi="Arial" w:cs="Arial"/>
                <w:b/>
                <w:sz w:val="20"/>
                <w:szCs w:val="20"/>
                <w:lang w:eastAsia="es-ES"/>
              </w:rPr>
              <w:t>DIP. MARTHA LOERA ARÁMBULA</w:t>
            </w:r>
          </w:p>
        </w:tc>
      </w:tr>
      <w:tr w:rsidR="00664792" w:rsidRPr="00664792" w14:paraId="72EDCC0E" w14:textId="77777777" w:rsidTr="00DE3753">
        <w:trPr>
          <w:trHeight w:val="477"/>
        </w:trPr>
        <w:tc>
          <w:tcPr>
            <w:tcW w:w="9406" w:type="dxa"/>
            <w:gridSpan w:val="4"/>
          </w:tcPr>
          <w:p w14:paraId="72E5BF6E" w14:textId="77777777" w:rsidR="00664792" w:rsidRPr="00664792" w:rsidRDefault="00664792" w:rsidP="00664792">
            <w:pPr>
              <w:jc w:val="both"/>
              <w:rPr>
                <w:rFonts w:ascii="Arial" w:eastAsia="Times New Roman" w:hAnsi="Arial" w:cs="Arial"/>
                <w:sz w:val="20"/>
                <w:szCs w:val="20"/>
                <w:lang w:eastAsia="es-ES"/>
              </w:rPr>
            </w:pPr>
          </w:p>
        </w:tc>
      </w:tr>
      <w:tr w:rsidR="00664792" w:rsidRPr="00664792" w14:paraId="00276355" w14:textId="77777777" w:rsidTr="00DE3753">
        <w:trPr>
          <w:trHeight w:val="254"/>
        </w:trPr>
        <w:tc>
          <w:tcPr>
            <w:tcW w:w="9406" w:type="dxa"/>
            <w:gridSpan w:val="4"/>
          </w:tcPr>
          <w:p w14:paraId="27BA20E9" w14:textId="77777777" w:rsidR="00664792" w:rsidRPr="00664792" w:rsidRDefault="00664792" w:rsidP="00664792">
            <w:pPr>
              <w:jc w:val="center"/>
              <w:rPr>
                <w:rFonts w:ascii="Arial" w:eastAsia="Times New Roman" w:hAnsi="Arial" w:cs="Arial"/>
                <w:b/>
                <w:sz w:val="20"/>
                <w:szCs w:val="20"/>
                <w:lang w:eastAsia="es-ES"/>
              </w:rPr>
            </w:pPr>
            <w:r w:rsidRPr="00664792">
              <w:rPr>
                <w:rFonts w:ascii="Arial" w:eastAsia="Times New Roman" w:hAnsi="Arial" w:cs="Arial"/>
                <w:b/>
                <w:sz w:val="20"/>
                <w:szCs w:val="20"/>
                <w:lang w:eastAsia="es-ES"/>
              </w:rPr>
              <w:t>DIP. ÁLVARO MOREIRA VALDÉS</w:t>
            </w:r>
          </w:p>
          <w:p w14:paraId="2A8D4CCF" w14:textId="77777777" w:rsidR="00664792" w:rsidRPr="00664792" w:rsidRDefault="00664792" w:rsidP="00664792">
            <w:pPr>
              <w:jc w:val="center"/>
              <w:rPr>
                <w:rFonts w:ascii="Arial" w:eastAsia="Times New Roman" w:hAnsi="Arial" w:cs="Arial"/>
                <w:b/>
                <w:sz w:val="20"/>
                <w:szCs w:val="20"/>
                <w:lang w:eastAsia="es-ES"/>
              </w:rPr>
            </w:pPr>
          </w:p>
          <w:p w14:paraId="317211F3" w14:textId="77777777" w:rsidR="00664792" w:rsidRPr="00664792" w:rsidRDefault="00664792" w:rsidP="00664792">
            <w:pPr>
              <w:jc w:val="center"/>
              <w:rPr>
                <w:rFonts w:ascii="Arial" w:eastAsia="Times New Roman" w:hAnsi="Arial" w:cs="Arial"/>
                <w:b/>
                <w:sz w:val="20"/>
                <w:szCs w:val="20"/>
                <w:lang w:eastAsia="es-ES"/>
              </w:rPr>
            </w:pPr>
          </w:p>
        </w:tc>
      </w:tr>
    </w:tbl>
    <w:p w14:paraId="021A755F" w14:textId="77777777" w:rsidR="00664792" w:rsidRPr="00664792" w:rsidRDefault="00664792" w:rsidP="00664792">
      <w:pPr>
        <w:spacing w:after="0" w:line="240" w:lineRule="auto"/>
        <w:jc w:val="both"/>
        <w:rPr>
          <w:rFonts w:ascii="Arial" w:eastAsia="Times New Roman" w:hAnsi="Arial" w:cs="Times New Roman"/>
          <w:sz w:val="14"/>
          <w:szCs w:val="14"/>
          <w:lang w:eastAsia="es-ES"/>
        </w:rPr>
      </w:pPr>
    </w:p>
    <w:p w14:paraId="4C15678C" w14:textId="77777777" w:rsidR="00664792" w:rsidRPr="00664792" w:rsidRDefault="00664792" w:rsidP="00664792">
      <w:pPr>
        <w:spacing w:after="0" w:line="240" w:lineRule="auto"/>
        <w:jc w:val="both"/>
        <w:rPr>
          <w:rFonts w:ascii="Arial" w:eastAsia="Times New Roman" w:hAnsi="Arial" w:cs="Times New Roman"/>
          <w:sz w:val="14"/>
          <w:szCs w:val="14"/>
          <w:lang w:eastAsia="es-ES"/>
        </w:rPr>
      </w:pPr>
    </w:p>
    <w:p w14:paraId="6C324A40" w14:textId="77777777" w:rsidR="00664792" w:rsidRPr="00664792" w:rsidRDefault="00664792" w:rsidP="00664792">
      <w:pPr>
        <w:spacing w:after="0" w:line="240" w:lineRule="auto"/>
        <w:jc w:val="both"/>
        <w:rPr>
          <w:rFonts w:ascii="Arial" w:eastAsia="Times New Roman" w:hAnsi="Arial" w:cs="Arial"/>
          <w:b/>
          <w:sz w:val="14"/>
          <w:szCs w:val="14"/>
          <w:lang w:val="es-ES_tradnl" w:eastAsia="es-ES_tradnl"/>
        </w:rPr>
      </w:pPr>
      <w:r w:rsidRPr="00664792">
        <w:rPr>
          <w:rFonts w:ascii="Arial" w:eastAsia="Times New Roman" w:hAnsi="Arial" w:cs="Times New Roman"/>
          <w:sz w:val="14"/>
          <w:szCs w:val="14"/>
          <w:lang w:eastAsia="es-ES"/>
        </w:rPr>
        <w:t xml:space="preserve">ESTA HOJA DE FIRMAS CORRESPONDE A LA PROPOSICIÓN CON PUNTO DE ACUERDO </w:t>
      </w:r>
      <w:r w:rsidRPr="00664792">
        <w:rPr>
          <w:rFonts w:ascii="Arial" w:eastAsia="Times New Roman" w:hAnsi="Arial" w:cs="Arial"/>
          <w:sz w:val="14"/>
          <w:szCs w:val="14"/>
          <w:lang w:val="es-ES_tradnl" w:eastAsia="es-ES_tradnl"/>
        </w:rPr>
        <w:t>MEDIANTE LA QUE SE SOLICITA “</w:t>
      </w:r>
      <w:r w:rsidRPr="00664792">
        <w:rPr>
          <w:rFonts w:ascii="Arial" w:eastAsia="Times New Roman" w:hAnsi="Arial" w:cs="Arial"/>
          <w:sz w:val="14"/>
          <w:szCs w:val="14"/>
          <w:lang w:eastAsia="es-ES_tradnl"/>
        </w:rPr>
        <w:t xml:space="preserve">SE ENVÍE ATENTO EXHORTO </w:t>
      </w:r>
      <w:r w:rsidRPr="00664792">
        <w:rPr>
          <w:rFonts w:ascii="Arial" w:eastAsia="Times New Roman" w:hAnsi="Arial" w:cs="Arial"/>
          <w:b/>
          <w:sz w:val="14"/>
          <w:szCs w:val="14"/>
          <w:lang w:val="es-ES_tradnl" w:eastAsia="es-ES_tradnl"/>
        </w:rPr>
        <w:t>A LA SECRETARÍA DEL BIENESTAR,</w:t>
      </w:r>
      <w:r w:rsidRPr="00664792">
        <w:rPr>
          <w:rFonts w:ascii="Arial" w:eastAsia="Times New Roman" w:hAnsi="Arial" w:cs="Arial"/>
          <w:b/>
          <w:sz w:val="28"/>
          <w:szCs w:val="28"/>
          <w:lang w:val="es-ES_tradnl" w:eastAsia="es-ES"/>
        </w:rPr>
        <w:t xml:space="preserve"> </w:t>
      </w:r>
      <w:r w:rsidRPr="00664792">
        <w:rPr>
          <w:rFonts w:ascii="Arial" w:eastAsia="Times New Roman" w:hAnsi="Arial" w:cs="Arial"/>
          <w:b/>
          <w:sz w:val="14"/>
          <w:szCs w:val="14"/>
          <w:lang w:val="es-ES_tradnl" w:eastAsia="es-ES_tradnl"/>
        </w:rPr>
        <w:t>PARA QUE ANALICE LA POSIBILIDAD DE COORDINAR LAS ACCIONES NECESARIAS CON LAS DEPENDENCIAS ESTATALES Y MUNICIPALES DE ATENCIÓN AL ADULTO MAYOR CON LA FINALIDAD DE QUE LOS MODULOS DE REGISTRO DEL PROGRAMA “PENSIÓN PARA ADULTOS MAYORES” EN LOS MUNICIPIOS DEL ESTADO DE COAHUILA OPEREN DE MANERA PERMANENTE Y SE LES DÉ MAYOR DIFUSIÓN EN LOS MEDIOS DE COMUNICACIÓN</w:t>
      </w:r>
      <w:r w:rsidRPr="00664792">
        <w:rPr>
          <w:rFonts w:ascii="Arial" w:eastAsia="Times New Roman" w:hAnsi="Arial" w:cs="Arial"/>
          <w:sz w:val="16"/>
          <w:szCs w:val="16"/>
          <w:lang w:val="es-ES_tradnl" w:eastAsia="es-ES_tradnl"/>
        </w:rPr>
        <w:t>”.</w:t>
      </w:r>
    </w:p>
    <w:p w14:paraId="7035CD8C" w14:textId="14BC0DFC" w:rsidR="001565D7" w:rsidRPr="001565D7" w:rsidRDefault="001565D7" w:rsidP="00A80E55">
      <w:pPr>
        <w:jc w:val="both"/>
        <w:rPr>
          <w:rFonts w:ascii="Arial" w:eastAsia="Times New Roman" w:hAnsi="Arial" w:cs="Arial"/>
          <w:sz w:val="16"/>
          <w:szCs w:val="16"/>
          <w:lang w:eastAsia="es-ES"/>
        </w:rPr>
      </w:pPr>
    </w:p>
    <w:sectPr w:rsidR="001565D7" w:rsidRPr="001565D7" w:rsidSect="001322D8">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0F4F3" w14:textId="77777777" w:rsidR="00D370E2" w:rsidRDefault="00D370E2" w:rsidP="00294FC5">
      <w:pPr>
        <w:spacing w:after="0" w:line="240" w:lineRule="auto"/>
      </w:pPr>
      <w:r>
        <w:separator/>
      </w:r>
    </w:p>
  </w:endnote>
  <w:endnote w:type="continuationSeparator" w:id="0">
    <w:p w14:paraId="136FE877" w14:textId="77777777" w:rsidR="00D370E2" w:rsidRDefault="00D370E2" w:rsidP="0029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08F5" w14:textId="29B6A926" w:rsidR="00DA7317" w:rsidRPr="00F06D3B" w:rsidRDefault="00DA7317" w:rsidP="00F06D3B">
    <w:pPr>
      <w:pStyle w:val="Piedepgina"/>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02E13" w14:textId="77777777" w:rsidR="00D370E2" w:rsidRDefault="00D370E2" w:rsidP="00294FC5">
      <w:pPr>
        <w:spacing w:after="0" w:line="240" w:lineRule="auto"/>
      </w:pPr>
      <w:r>
        <w:separator/>
      </w:r>
    </w:p>
  </w:footnote>
  <w:footnote w:type="continuationSeparator" w:id="0">
    <w:p w14:paraId="2C1CEB62" w14:textId="77777777" w:rsidR="00D370E2" w:rsidRDefault="00D370E2" w:rsidP="00294FC5">
      <w:pPr>
        <w:spacing w:after="0" w:line="240" w:lineRule="auto"/>
      </w:pPr>
      <w:r>
        <w:continuationSeparator/>
      </w:r>
    </w:p>
  </w:footnote>
  <w:footnote w:id="1">
    <w:p w14:paraId="34BB5966" w14:textId="60E97AF7" w:rsidR="00DA7317" w:rsidRPr="007B37A6" w:rsidRDefault="00DA7317" w:rsidP="00664792">
      <w:pPr>
        <w:pStyle w:val="Textonotapie"/>
        <w:rPr>
          <w:rFonts w:ascii="Arial" w:hAnsi="Arial" w:cs="Arial"/>
          <w:sz w:val="14"/>
        </w:rPr>
      </w:pPr>
      <w:r w:rsidRPr="007B37A6">
        <w:rPr>
          <w:rStyle w:val="Refdenotaalpie"/>
          <w:rFonts w:ascii="Arial" w:hAnsi="Arial" w:cs="Arial"/>
          <w:sz w:val="14"/>
        </w:rPr>
        <w:footnoteRef/>
      </w:r>
      <w:r w:rsidRPr="007B37A6">
        <w:rPr>
          <w:rFonts w:ascii="Arial" w:hAnsi="Arial" w:cs="Arial"/>
          <w:sz w:val="14"/>
        </w:rPr>
        <w:t xml:space="preserve"> INEGI. (2021). Encuesta Nacional de Vivienda. Disponible en: </w:t>
      </w:r>
      <w:hyperlink r:id="rId1" w:history="1">
        <w:r w:rsidRPr="007B37A6">
          <w:rPr>
            <w:rStyle w:val="Hipervnculo"/>
            <w:rFonts w:ascii="Arial" w:hAnsi="Arial" w:cs="Arial"/>
            <w:sz w:val="14"/>
          </w:rPr>
          <w:t>https://www.inegi.org.mx/contenidos/programas/envi/2020/doc/envi_2020_presentacion.pdf</w:t>
        </w:r>
      </w:hyperlink>
    </w:p>
  </w:footnote>
  <w:footnote w:id="2">
    <w:p w14:paraId="3E9DB0BF" w14:textId="6E15955B" w:rsidR="00DA7317" w:rsidRPr="007B37A6" w:rsidRDefault="00DA7317" w:rsidP="00664792">
      <w:pPr>
        <w:pStyle w:val="Textonotapie"/>
        <w:rPr>
          <w:rFonts w:ascii="Arial" w:hAnsi="Arial" w:cs="Arial"/>
          <w:sz w:val="14"/>
        </w:rPr>
      </w:pPr>
      <w:r w:rsidRPr="007B37A6">
        <w:rPr>
          <w:rStyle w:val="Refdenotaalpie"/>
          <w:rFonts w:ascii="Arial" w:hAnsi="Arial" w:cs="Arial"/>
          <w:sz w:val="14"/>
        </w:rPr>
        <w:footnoteRef/>
      </w:r>
      <w:r w:rsidRPr="007B37A6">
        <w:rPr>
          <w:rFonts w:ascii="Arial" w:hAnsi="Arial" w:cs="Arial"/>
          <w:sz w:val="14"/>
        </w:rPr>
        <w:t xml:space="preserve"> Renato, A (1 de septiembre de 2021).Millennials carecen de ingresos suficientes para adquirir una casa propia en México. Disponible en: </w:t>
      </w:r>
      <w:r w:rsidRPr="007B37A6">
        <w:rPr>
          <w:rStyle w:val="Hipervnculo"/>
          <w:rFonts w:ascii="Arial" w:hAnsi="Arial" w:cs="Arial"/>
          <w:sz w:val="14"/>
        </w:rPr>
        <w:t>https://www.nvinoticias.com/nota/195278/millennials-carecen-de-ingresos-suficientes-para-adquirir-una-casa-propia-en-mexico</w:t>
      </w:r>
    </w:p>
  </w:footnote>
  <w:footnote w:id="3">
    <w:p w14:paraId="42925CA3" w14:textId="77777777" w:rsidR="00DA7317" w:rsidRPr="007B37A6" w:rsidRDefault="00DA7317" w:rsidP="00664792">
      <w:pPr>
        <w:pStyle w:val="Textonotapie"/>
        <w:rPr>
          <w:rFonts w:ascii="Arial" w:hAnsi="Arial" w:cs="Arial"/>
          <w:sz w:val="14"/>
        </w:rPr>
      </w:pPr>
      <w:r w:rsidRPr="007B37A6">
        <w:rPr>
          <w:rStyle w:val="Refdenotaalpie"/>
          <w:rFonts w:ascii="Arial" w:hAnsi="Arial" w:cs="Arial"/>
          <w:sz w:val="14"/>
        </w:rPr>
        <w:footnoteRef/>
      </w:r>
      <w:r w:rsidRPr="007B37A6">
        <w:rPr>
          <w:rFonts w:ascii="Arial" w:hAnsi="Arial" w:cs="Arial"/>
          <w:sz w:val="14"/>
        </w:rPr>
        <w:t xml:space="preserve"> Gobierno de México. Programa Nacional de Vivienda 2019-2024. Disponible en: </w:t>
      </w:r>
      <w:hyperlink r:id="rId2" w:history="1">
        <w:r w:rsidRPr="007B37A6">
          <w:rPr>
            <w:rStyle w:val="Hipervnculo"/>
            <w:rFonts w:ascii="Arial" w:hAnsi="Arial" w:cs="Arial"/>
            <w:sz w:val="14"/>
          </w:rPr>
          <w:t>https://www.gob.mx/shf/documentos/plan-nacional-de-vivienda-pnv-2019-2024</w:t>
        </w:r>
      </w:hyperlink>
    </w:p>
    <w:p w14:paraId="03F8BD79" w14:textId="77777777" w:rsidR="00DA7317" w:rsidRPr="007B37A6" w:rsidRDefault="00DA7317" w:rsidP="00664792">
      <w:pPr>
        <w:pStyle w:val="Textonotapie"/>
        <w:rPr>
          <w:rFonts w:ascii="Arial" w:hAnsi="Arial" w:cs="Arial"/>
          <w:sz w:val="14"/>
        </w:rPr>
      </w:pPr>
    </w:p>
  </w:footnote>
  <w:footnote w:id="4">
    <w:p w14:paraId="257FDC8C" w14:textId="77777777" w:rsidR="00DA7317" w:rsidRPr="0076405A" w:rsidRDefault="00DA7317" w:rsidP="00664792">
      <w:pPr>
        <w:pStyle w:val="Textonotapie"/>
        <w:rPr>
          <w:sz w:val="16"/>
          <w:szCs w:val="16"/>
        </w:rPr>
      </w:pPr>
      <w:r>
        <w:rPr>
          <w:rStyle w:val="Refdenotaalpie"/>
        </w:rPr>
        <w:footnoteRef/>
      </w:r>
      <w:r>
        <w:t xml:space="preserve"> </w:t>
      </w:r>
      <w:r w:rsidRPr="0076405A">
        <w:rPr>
          <w:sz w:val="16"/>
          <w:szCs w:val="16"/>
        </w:rPr>
        <w:t>https://medium.com/@decrecimientomx/qu%C3%A9-es-el-tequ%C3%ADo-be68f8e5cf33</w:t>
      </w:r>
    </w:p>
  </w:footnote>
  <w:footnote w:id="5">
    <w:p w14:paraId="353CA5A6" w14:textId="77777777" w:rsidR="00DA7317" w:rsidRPr="0076405A" w:rsidRDefault="00DA7317" w:rsidP="00664792">
      <w:pPr>
        <w:pStyle w:val="Textonotapie"/>
        <w:rPr>
          <w:sz w:val="16"/>
          <w:szCs w:val="16"/>
        </w:rPr>
      </w:pPr>
      <w:r w:rsidRPr="0076405A">
        <w:rPr>
          <w:rStyle w:val="Refdenotaalpie"/>
          <w:sz w:val="16"/>
          <w:szCs w:val="16"/>
        </w:rPr>
        <w:footnoteRef/>
      </w:r>
      <w:r w:rsidRPr="0076405A">
        <w:rPr>
          <w:sz w:val="16"/>
          <w:szCs w:val="16"/>
        </w:rPr>
        <w:t xml:space="preserve"> http://www.planeducativonacional.unam.mx/PDF/CAP_09.pdf</w:t>
      </w:r>
    </w:p>
  </w:footnote>
  <w:footnote w:id="6">
    <w:p w14:paraId="72ABB362" w14:textId="77777777" w:rsidR="00DA7317" w:rsidRPr="0076405A" w:rsidRDefault="00DA7317" w:rsidP="00664792">
      <w:pPr>
        <w:pStyle w:val="Textonotapie"/>
        <w:rPr>
          <w:sz w:val="16"/>
          <w:szCs w:val="16"/>
        </w:rPr>
      </w:pPr>
      <w:r w:rsidRPr="0076405A">
        <w:rPr>
          <w:rStyle w:val="Refdenotaalpie"/>
          <w:sz w:val="16"/>
          <w:szCs w:val="16"/>
        </w:rPr>
        <w:footnoteRef/>
      </w:r>
      <w:r w:rsidRPr="0076405A">
        <w:rPr>
          <w:sz w:val="16"/>
          <w:szCs w:val="16"/>
        </w:rPr>
        <w:t xml:space="preserve"> Ibíd </w:t>
      </w:r>
    </w:p>
  </w:footnote>
  <w:footnote w:id="7">
    <w:p w14:paraId="400DADE3" w14:textId="77777777" w:rsidR="00DA7317" w:rsidRPr="0076405A" w:rsidRDefault="00DA7317" w:rsidP="00664792">
      <w:pPr>
        <w:pStyle w:val="Textonotapie"/>
        <w:rPr>
          <w:sz w:val="16"/>
          <w:szCs w:val="16"/>
        </w:rPr>
      </w:pPr>
      <w:r w:rsidRPr="0076405A">
        <w:rPr>
          <w:rStyle w:val="Refdenotaalpie"/>
          <w:sz w:val="16"/>
          <w:szCs w:val="16"/>
        </w:rPr>
        <w:footnoteRef/>
      </w:r>
      <w:r w:rsidRPr="0076405A">
        <w:rPr>
          <w:sz w:val="16"/>
          <w:szCs w:val="16"/>
        </w:rPr>
        <w:t xml:space="preserve"> http://www.diputados.gob.mx/LeyesBiblio/pdf/LGE_300919.pdf</w:t>
      </w:r>
    </w:p>
  </w:footnote>
  <w:footnote w:id="8">
    <w:p w14:paraId="67D4BDE5" w14:textId="77777777" w:rsidR="00DA7317" w:rsidRPr="0076405A" w:rsidRDefault="00DA7317" w:rsidP="00664792">
      <w:pPr>
        <w:pStyle w:val="Textonotapie"/>
        <w:rPr>
          <w:sz w:val="16"/>
          <w:szCs w:val="16"/>
        </w:rPr>
      </w:pPr>
      <w:r w:rsidRPr="0076405A">
        <w:rPr>
          <w:rStyle w:val="Refdenotaalpie"/>
          <w:sz w:val="16"/>
          <w:szCs w:val="16"/>
        </w:rPr>
        <w:footnoteRef/>
      </w:r>
      <w:r w:rsidRPr="0076405A">
        <w:rPr>
          <w:sz w:val="16"/>
          <w:szCs w:val="16"/>
        </w:rPr>
        <w:t xml:space="preserve"> http://www.diputados.gob.mx/LeyesBiblio/regley/Reg_LRArt5C_050418.pdf</w:t>
      </w:r>
    </w:p>
  </w:footnote>
  <w:footnote w:id="9">
    <w:p w14:paraId="6785F1A0" w14:textId="77777777" w:rsidR="00DA7317" w:rsidRPr="0076405A" w:rsidRDefault="00DA7317" w:rsidP="00664792">
      <w:pPr>
        <w:pStyle w:val="Textonotapie"/>
        <w:rPr>
          <w:sz w:val="16"/>
          <w:szCs w:val="16"/>
        </w:rPr>
      </w:pPr>
      <w:r w:rsidRPr="0076405A">
        <w:rPr>
          <w:rStyle w:val="Refdenotaalpie"/>
          <w:sz w:val="16"/>
          <w:szCs w:val="16"/>
        </w:rPr>
        <w:footnoteRef/>
      </w:r>
      <w:r w:rsidRPr="0076405A">
        <w:rPr>
          <w:sz w:val="16"/>
          <w:szCs w:val="16"/>
        </w:rPr>
        <w:t xml:space="preserve"> https://congresocoahuila.gob.mx/transparencia/03/Leyes_Coahuila/coa49.pdf</w:t>
      </w:r>
    </w:p>
  </w:footnote>
  <w:footnote w:id="10">
    <w:p w14:paraId="1893757F" w14:textId="77777777" w:rsidR="00DA7317" w:rsidRPr="0076405A" w:rsidRDefault="00DA7317" w:rsidP="00664792">
      <w:pPr>
        <w:pStyle w:val="Textonotapie"/>
        <w:rPr>
          <w:sz w:val="16"/>
          <w:szCs w:val="16"/>
        </w:rPr>
      </w:pPr>
      <w:r w:rsidRPr="0076405A">
        <w:rPr>
          <w:rStyle w:val="Refdenotaalpie"/>
          <w:sz w:val="16"/>
          <w:szCs w:val="16"/>
        </w:rPr>
        <w:footnoteRef/>
      </w:r>
      <w:r w:rsidRPr="0076405A">
        <w:rPr>
          <w:sz w:val="16"/>
          <w:szCs w:val="16"/>
        </w:rPr>
        <w:t xml:space="preserve"> https://congresocoahuila.gob.mx/transparencia/03/Leyes_Coahuila/coa99.pdf</w:t>
      </w:r>
    </w:p>
  </w:footnote>
  <w:footnote w:id="11">
    <w:p w14:paraId="6C0F51F7" w14:textId="77777777" w:rsidR="00DA7317" w:rsidRPr="0076405A" w:rsidRDefault="00DA7317" w:rsidP="00664792">
      <w:pPr>
        <w:pStyle w:val="Textonotapie"/>
        <w:rPr>
          <w:sz w:val="16"/>
          <w:szCs w:val="16"/>
        </w:rPr>
      </w:pPr>
      <w:r w:rsidRPr="0076405A">
        <w:rPr>
          <w:rStyle w:val="Refdenotaalpie"/>
          <w:sz w:val="16"/>
          <w:szCs w:val="16"/>
        </w:rPr>
        <w:footnoteRef/>
      </w:r>
      <w:r w:rsidRPr="0076405A">
        <w:rPr>
          <w:sz w:val="16"/>
          <w:szCs w:val="16"/>
        </w:rPr>
        <w:t xml:space="preserve"> https://www.planeacion.sep.gob.mx/Doc/estadistica_e_indicadores/principales_cifras/principales_cifras_2019_2020_bolsillo.pdf</w:t>
      </w:r>
    </w:p>
  </w:footnote>
  <w:footnote w:id="12">
    <w:p w14:paraId="1A5CB814" w14:textId="77777777" w:rsidR="00DA7317" w:rsidRPr="007B37A6" w:rsidRDefault="00DA7317" w:rsidP="00664792">
      <w:pPr>
        <w:pStyle w:val="Textonotapie"/>
        <w:rPr>
          <w:rFonts w:ascii="Arial" w:hAnsi="Arial" w:cs="Arial"/>
          <w:sz w:val="16"/>
        </w:rPr>
      </w:pPr>
      <w:r w:rsidRPr="007B37A6">
        <w:rPr>
          <w:rStyle w:val="Refdenotaalpie"/>
          <w:rFonts w:ascii="Arial" w:hAnsi="Arial" w:cs="Arial"/>
          <w:sz w:val="16"/>
        </w:rPr>
        <w:footnoteRef/>
      </w:r>
      <w:r w:rsidRPr="007B37A6">
        <w:rPr>
          <w:rFonts w:ascii="Arial" w:hAnsi="Arial" w:cs="Arial"/>
          <w:sz w:val="16"/>
        </w:rPr>
        <w:t>https://www.unwomen.org/es/news/in-focus/end-violence-against-women/2014/poverty</w:t>
      </w:r>
    </w:p>
  </w:footnote>
  <w:footnote w:id="13">
    <w:p w14:paraId="720E84D2" w14:textId="77777777" w:rsidR="00DA7317" w:rsidRPr="007B37A6" w:rsidRDefault="00DA7317" w:rsidP="00664792">
      <w:pPr>
        <w:pStyle w:val="Textonotapie"/>
        <w:rPr>
          <w:rFonts w:ascii="Arial" w:hAnsi="Arial" w:cs="Arial"/>
          <w:sz w:val="16"/>
        </w:rPr>
      </w:pPr>
      <w:r w:rsidRPr="007B37A6">
        <w:rPr>
          <w:rStyle w:val="Refdenotaalpie"/>
          <w:rFonts w:ascii="Arial" w:hAnsi="Arial" w:cs="Arial"/>
          <w:sz w:val="16"/>
        </w:rPr>
        <w:footnoteRef/>
      </w:r>
      <w:r w:rsidRPr="007B37A6">
        <w:rPr>
          <w:rFonts w:ascii="Arial" w:hAnsi="Arial" w:cs="Arial"/>
          <w:sz w:val="16"/>
        </w:rPr>
        <w:t>https://saltillo.gob.mx/comparte-saltillo-con-la-onu-estrategias-y-proyectos-para-erradicar-violencia-contra-las-mujeres/</w:t>
      </w:r>
    </w:p>
  </w:footnote>
  <w:footnote w:id="14">
    <w:p w14:paraId="320A56EA" w14:textId="77777777" w:rsidR="00DA7317" w:rsidRPr="007B37A6" w:rsidRDefault="00DA7317" w:rsidP="00664792">
      <w:pPr>
        <w:pStyle w:val="Textonotapie"/>
        <w:rPr>
          <w:rFonts w:ascii="Arial" w:hAnsi="Arial" w:cs="Arial"/>
          <w:sz w:val="16"/>
        </w:rPr>
      </w:pPr>
      <w:r w:rsidRPr="007B37A6">
        <w:rPr>
          <w:rStyle w:val="Refdenotaalpie"/>
          <w:rFonts w:ascii="Arial" w:hAnsi="Arial" w:cs="Arial"/>
          <w:sz w:val="16"/>
        </w:rPr>
        <w:footnoteRef/>
      </w:r>
      <w:r w:rsidRPr="007B37A6">
        <w:rPr>
          <w:rFonts w:ascii="Arial" w:hAnsi="Arial" w:cs="Arial"/>
          <w:sz w:val="16"/>
        </w:rPr>
        <w:t>https://www.zocalo.com.mx/incontenible-violencia-dentro-de-los-hogares-focos-rojos-en-practicamente-toda-la-ciudad-principal/</w:t>
      </w:r>
    </w:p>
  </w:footnote>
  <w:footnote w:id="15">
    <w:p w14:paraId="51B514C4" w14:textId="77777777" w:rsidR="00DA7317" w:rsidRPr="007B37A6" w:rsidRDefault="00DA7317" w:rsidP="00664792">
      <w:pPr>
        <w:pStyle w:val="Textonotapie"/>
        <w:rPr>
          <w:rFonts w:ascii="Arial" w:hAnsi="Arial" w:cs="Arial"/>
          <w:sz w:val="16"/>
        </w:rPr>
      </w:pPr>
      <w:r w:rsidRPr="007B37A6">
        <w:rPr>
          <w:rStyle w:val="Refdenotaalpie"/>
          <w:rFonts w:ascii="Arial" w:hAnsi="Arial" w:cs="Arial"/>
          <w:sz w:val="16"/>
        </w:rPr>
        <w:footnoteRef/>
      </w:r>
      <w:r w:rsidRPr="007B37A6">
        <w:rPr>
          <w:rFonts w:ascii="Arial" w:hAnsi="Arial" w:cs="Arial"/>
          <w:sz w:val="16"/>
        </w:rPr>
        <w:t>https://www.milenio.com/policia/feminicidio-torreon-asesinan-mujer-casa-zaragoza-sur</w:t>
      </w:r>
    </w:p>
  </w:footnote>
  <w:footnote w:id="16">
    <w:p w14:paraId="2AEA812A" w14:textId="77777777" w:rsidR="00DA7317" w:rsidRPr="007B37A6" w:rsidRDefault="00DA7317" w:rsidP="00664792">
      <w:pPr>
        <w:pStyle w:val="Textonotapie"/>
        <w:rPr>
          <w:rFonts w:ascii="Arial" w:hAnsi="Arial" w:cs="Arial"/>
          <w:sz w:val="16"/>
        </w:rPr>
      </w:pPr>
      <w:r w:rsidRPr="007B37A6">
        <w:rPr>
          <w:rStyle w:val="Refdenotaalpie"/>
          <w:rFonts w:ascii="Arial" w:hAnsi="Arial" w:cs="Arial"/>
          <w:sz w:val="16"/>
        </w:rPr>
        <w:footnoteRef/>
      </w:r>
      <w:r w:rsidRPr="007B37A6">
        <w:rPr>
          <w:rFonts w:ascii="Arial" w:hAnsi="Arial" w:cs="Arial"/>
          <w:sz w:val="16"/>
        </w:rPr>
        <w:t>https://periodicolavoz.com.mx/piedras-negras/general/padrastro-pedofilo-abuso-de-gemelas-cae-preso/192068</w:t>
      </w:r>
    </w:p>
  </w:footnote>
  <w:footnote w:id="17">
    <w:p w14:paraId="0169F98F" w14:textId="77777777" w:rsidR="00DA7317" w:rsidRPr="007B37A6" w:rsidRDefault="00DA7317" w:rsidP="00664792">
      <w:pPr>
        <w:pStyle w:val="Textonotapie"/>
        <w:rPr>
          <w:rFonts w:ascii="Arial" w:hAnsi="Arial" w:cs="Arial"/>
          <w:sz w:val="16"/>
        </w:rPr>
      </w:pPr>
      <w:r w:rsidRPr="007B37A6">
        <w:rPr>
          <w:rStyle w:val="Refdenotaalpie"/>
          <w:rFonts w:ascii="Arial" w:hAnsi="Arial" w:cs="Arial"/>
          <w:sz w:val="16"/>
        </w:rPr>
        <w:footnoteRef/>
      </w:r>
      <w:r w:rsidRPr="007B37A6">
        <w:rPr>
          <w:rFonts w:ascii="Arial" w:hAnsi="Arial" w:cs="Arial"/>
          <w:sz w:val="16"/>
        </w:rPr>
        <w:t>https://coahuila.gob.mx/noticias/index/coahuila-se-mantiene-en-el-ranking-de-los-estados-con-mayor-percepcion-de-seguridad-mars-25-06-21#:~:text=de%20seguridad%3A%20MARS-,Coahuila%20se%20mantiene%20en%20el%20ranking%20de%20los,mayor%20percepci%C3%83%C2%B3n%20de%20seguridad%3A%20MARS&amp;text=Saltillo%2C%20Coahuila%20de%20Zaragoza.,m%C3%83%C2%A1s%20seguros%20del%20pa%C3%83s.</w:t>
      </w:r>
    </w:p>
  </w:footnote>
  <w:footnote w:id="18">
    <w:p w14:paraId="1368B085" w14:textId="77777777" w:rsidR="00DA7317" w:rsidRPr="007B37A6" w:rsidRDefault="00DA7317" w:rsidP="00664792">
      <w:pPr>
        <w:pStyle w:val="Textonotapie"/>
        <w:rPr>
          <w:sz w:val="16"/>
        </w:rPr>
      </w:pPr>
      <w:r w:rsidRPr="007B37A6">
        <w:rPr>
          <w:rStyle w:val="Refdenotaalpie"/>
          <w:sz w:val="16"/>
        </w:rPr>
        <w:footnoteRef/>
      </w:r>
      <w:r w:rsidRPr="007B37A6">
        <w:rPr>
          <w:sz w:val="16"/>
        </w:rPr>
        <w:t xml:space="preserve"> </w:t>
      </w:r>
      <w:hyperlink r:id="rId3" w:history="1">
        <w:r w:rsidRPr="007B37A6">
          <w:rPr>
            <w:rStyle w:val="Hipervnculo"/>
            <w:sz w:val="16"/>
          </w:rPr>
          <w:t>https://www.dof.gob.mx/nota_detalle.php?codigo=5623150&amp;fecha=07/07/2021</w:t>
        </w:r>
      </w:hyperlink>
    </w:p>
    <w:p w14:paraId="32489085" w14:textId="77777777" w:rsidR="00DA7317" w:rsidRDefault="00DA7317" w:rsidP="00664792">
      <w:pPr>
        <w:pStyle w:val="Textonotapie"/>
      </w:pPr>
    </w:p>
  </w:footnote>
  <w:footnote w:id="19">
    <w:p w14:paraId="24DD0C9E" w14:textId="77777777" w:rsidR="00DA7317" w:rsidRPr="00611C86" w:rsidRDefault="00DA7317" w:rsidP="00664792">
      <w:pPr>
        <w:pStyle w:val="Textonotapie"/>
        <w:rPr>
          <w:sz w:val="16"/>
        </w:rPr>
      </w:pPr>
      <w:r w:rsidRPr="00611C86">
        <w:rPr>
          <w:rStyle w:val="Refdenotaalpie"/>
          <w:sz w:val="16"/>
        </w:rPr>
        <w:footnoteRef/>
      </w:r>
      <w:r w:rsidRPr="00611C86">
        <w:rPr>
          <w:sz w:val="16"/>
        </w:rPr>
        <w:t xml:space="preserve"> </w:t>
      </w:r>
      <w:hyperlink r:id="rId4" w:history="1">
        <w:r w:rsidRPr="00611C86">
          <w:rPr>
            <w:color w:val="0000FF"/>
            <w:sz w:val="16"/>
            <w:u w:val="single"/>
          </w:rPr>
          <w:t>ACUERDO por el que se emiten las Reglas de Operación del Programa Pensión para el Bienestar de las Personas con Discapacidad Permanente, para el ejercicio fiscal 2021 (segob.gob.mx)</w:t>
        </w:r>
      </w:hyperlink>
    </w:p>
    <w:p w14:paraId="4F39DC1E" w14:textId="77777777" w:rsidR="00DA7317" w:rsidRDefault="00DA7317" w:rsidP="00664792">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DA7317" w:rsidRPr="005053FE" w14:paraId="652DF3DF" w14:textId="77777777" w:rsidTr="00497212">
      <w:trPr>
        <w:jc w:val="center"/>
      </w:trPr>
      <w:tc>
        <w:tcPr>
          <w:tcW w:w="1541" w:type="dxa"/>
        </w:tcPr>
        <w:p w14:paraId="3BDFD188" w14:textId="77777777" w:rsidR="00DA7317" w:rsidRPr="005053FE" w:rsidRDefault="00DA7317" w:rsidP="005053FE">
          <w:pPr>
            <w:spacing w:after="0" w:line="240" w:lineRule="auto"/>
            <w:jc w:val="center"/>
            <w:rPr>
              <w:rFonts w:ascii="Arial" w:eastAsia="Times New Roman" w:hAnsi="Arial" w:cs="Times New Roman"/>
              <w:b/>
              <w:bCs/>
              <w:sz w:val="12"/>
              <w:szCs w:val="20"/>
              <w:lang w:eastAsia="es-ES"/>
            </w:rPr>
          </w:pPr>
          <w:r w:rsidRPr="005053FE">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2EF19CCA" wp14:editId="0618B5A5">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761A16" w14:textId="77777777" w:rsidR="00DA7317" w:rsidRPr="005053FE" w:rsidRDefault="00DA7317" w:rsidP="005053FE">
          <w:pPr>
            <w:spacing w:after="0" w:line="240" w:lineRule="auto"/>
            <w:jc w:val="center"/>
            <w:rPr>
              <w:rFonts w:ascii="Arial" w:eastAsia="Times New Roman" w:hAnsi="Arial" w:cs="Times New Roman"/>
              <w:b/>
              <w:bCs/>
              <w:sz w:val="12"/>
              <w:szCs w:val="20"/>
              <w:lang w:eastAsia="es-ES"/>
            </w:rPr>
          </w:pPr>
        </w:p>
        <w:p w14:paraId="11D38301" w14:textId="77777777" w:rsidR="00DA7317" w:rsidRPr="005053FE" w:rsidRDefault="00DA7317" w:rsidP="005053FE">
          <w:pPr>
            <w:spacing w:after="0" w:line="240" w:lineRule="auto"/>
            <w:jc w:val="center"/>
            <w:rPr>
              <w:rFonts w:ascii="Arial" w:eastAsia="Times New Roman" w:hAnsi="Arial" w:cs="Times New Roman"/>
              <w:b/>
              <w:bCs/>
              <w:sz w:val="12"/>
              <w:szCs w:val="20"/>
              <w:lang w:eastAsia="es-ES"/>
            </w:rPr>
          </w:pPr>
        </w:p>
      </w:tc>
      <w:tc>
        <w:tcPr>
          <w:tcW w:w="8665" w:type="dxa"/>
        </w:tcPr>
        <w:p w14:paraId="7A557C00" w14:textId="77777777" w:rsidR="00DA7317" w:rsidRPr="005053FE" w:rsidRDefault="00DA7317" w:rsidP="005053FE">
          <w:pPr>
            <w:spacing w:after="0" w:line="240" w:lineRule="auto"/>
            <w:jc w:val="center"/>
            <w:rPr>
              <w:rFonts w:ascii="Arial" w:eastAsia="Times New Roman" w:hAnsi="Arial" w:cs="Times New Roman"/>
              <w:b/>
              <w:bCs/>
              <w:sz w:val="20"/>
              <w:szCs w:val="20"/>
              <w:lang w:eastAsia="es-ES"/>
            </w:rPr>
          </w:pPr>
        </w:p>
        <w:p w14:paraId="3C830682" w14:textId="77777777" w:rsidR="00DA7317" w:rsidRPr="005053FE" w:rsidRDefault="00DA7317" w:rsidP="005053FE">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5053FE">
            <w:rPr>
              <w:rFonts w:ascii="Times New Roman" w:eastAsia="Times New Roman" w:hAnsi="Times New Roman" w:cs="Times New Roman"/>
              <w:smallCaps/>
              <w:spacing w:val="20"/>
              <w:sz w:val="32"/>
              <w:szCs w:val="32"/>
              <w:lang w:eastAsia="es-ES"/>
            </w:rPr>
            <w:t xml:space="preserve">Estado Independiente, Libre y Soberano </w:t>
          </w:r>
        </w:p>
        <w:p w14:paraId="099D8278" w14:textId="77777777" w:rsidR="00DA7317" w:rsidRPr="005053FE" w:rsidRDefault="00DA7317" w:rsidP="005053FE">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5053FE">
            <w:rPr>
              <w:rFonts w:ascii="Times New Roman" w:eastAsia="Times New Roman" w:hAnsi="Times New Roman" w:cs="Times New Roman"/>
              <w:smallCaps/>
              <w:spacing w:val="20"/>
              <w:sz w:val="32"/>
              <w:szCs w:val="32"/>
              <w:lang w:eastAsia="es-ES"/>
            </w:rPr>
            <w:t>de Coahuila de Zaragoza</w:t>
          </w:r>
        </w:p>
        <w:p w14:paraId="7AA2F5E1" w14:textId="77777777" w:rsidR="00DA7317" w:rsidRPr="005053FE" w:rsidRDefault="00DA7317" w:rsidP="005053FE">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14:paraId="58BFB318" w14:textId="77777777" w:rsidR="00DA7317" w:rsidRPr="005053FE" w:rsidRDefault="00DA7317" w:rsidP="005053FE">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5053FE">
            <w:rPr>
              <w:rFonts w:ascii="Times New Roman" w:eastAsia="Times New Roman" w:hAnsi="Times New Roman" w:cs="Times New Roman"/>
              <w:smallCaps/>
              <w:spacing w:val="20"/>
              <w:sz w:val="28"/>
              <w:szCs w:val="28"/>
              <w:lang w:eastAsia="es-ES"/>
            </w:rPr>
            <w:t>Poder Legislativo</w:t>
          </w:r>
        </w:p>
        <w:p w14:paraId="4D469162" w14:textId="77777777" w:rsidR="00DA7317" w:rsidRPr="005053FE" w:rsidRDefault="00DA7317" w:rsidP="005053FE">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14:paraId="27444B7F" w14:textId="77777777" w:rsidR="00DA7317" w:rsidRPr="005053FE" w:rsidRDefault="00DA7317" w:rsidP="005053FE">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r w:rsidRPr="005053FE">
            <w:rPr>
              <w:rFonts w:ascii="Arial" w:eastAsia="Times New Roman" w:hAnsi="Arial" w:cs="Times New Roman"/>
              <w:bCs/>
              <w:sz w:val="18"/>
              <w:szCs w:val="20"/>
              <w:lang w:eastAsia="es-ES"/>
            </w:rPr>
            <w:t>“2021, Año del reconocimiento al trabajo del personal de salud por su lucha contra el COVID-19”</w:t>
          </w:r>
        </w:p>
      </w:tc>
      <w:tc>
        <w:tcPr>
          <w:tcW w:w="851" w:type="dxa"/>
        </w:tcPr>
        <w:p w14:paraId="02111A63" w14:textId="77777777" w:rsidR="00DA7317" w:rsidRPr="005053FE" w:rsidRDefault="00DA7317" w:rsidP="005053FE">
          <w:pPr>
            <w:spacing w:after="0" w:line="240" w:lineRule="auto"/>
            <w:jc w:val="center"/>
            <w:rPr>
              <w:rFonts w:ascii="Arial" w:eastAsia="Times New Roman" w:hAnsi="Arial" w:cs="Times New Roman"/>
              <w:b/>
              <w:bCs/>
              <w:sz w:val="12"/>
              <w:szCs w:val="20"/>
              <w:lang w:eastAsia="es-ES"/>
            </w:rPr>
          </w:pPr>
        </w:p>
      </w:tc>
    </w:tr>
  </w:tbl>
  <w:p w14:paraId="5229F406" w14:textId="77777777" w:rsidR="00DA7317" w:rsidRDefault="00DA731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41C"/>
    <w:multiLevelType w:val="hybridMultilevel"/>
    <w:tmpl w:val="AB66112A"/>
    <w:lvl w:ilvl="0" w:tplc="DFBCBF72">
      <w:start w:val="3"/>
      <w:numFmt w:val="upperRoman"/>
      <w:lvlText w:val="%1."/>
      <w:lvlJc w:val="righ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F86BDB"/>
    <w:multiLevelType w:val="hybridMultilevel"/>
    <w:tmpl w:val="7CAC6796"/>
    <w:lvl w:ilvl="0" w:tplc="5214628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D8B4FFE"/>
    <w:multiLevelType w:val="hybridMultilevel"/>
    <w:tmpl w:val="50762F0C"/>
    <w:lvl w:ilvl="0" w:tplc="32BCAB7A">
      <w:start w:val="1"/>
      <w:numFmt w:val="upperRoman"/>
      <w:lvlText w:val="%1."/>
      <w:lvlJc w:val="left"/>
      <w:pPr>
        <w:ind w:left="912" w:hanging="235"/>
        <w:jc w:val="left"/>
      </w:pPr>
      <w:rPr>
        <w:rFonts w:ascii="Arial" w:eastAsia="Arial" w:hAnsi="Arial" w:cs="Arial" w:hint="default"/>
        <w:b/>
        <w:bCs/>
        <w:w w:val="99"/>
        <w:sz w:val="22"/>
        <w:szCs w:val="22"/>
        <w:lang w:val="es-ES" w:eastAsia="en-US" w:bidi="ar-SA"/>
      </w:rPr>
    </w:lvl>
    <w:lvl w:ilvl="1" w:tplc="E03A949C">
      <w:numFmt w:val="bullet"/>
      <w:lvlText w:val="•"/>
      <w:lvlJc w:val="left"/>
      <w:pPr>
        <w:ind w:left="1880" w:hanging="235"/>
      </w:pPr>
      <w:rPr>
        <w:rFonts w:hint="default"/>
        <w:lang w:val="es-ES" w:eastAsia="en-US" w:bidi="ar-SA"/>
      </w:rPr>
    </w:lvl>
    <w:lvl w:ilvl="2" w:tplc="B3101AB2">
      <w:numFmt w:val="bullet"/>
      <w:lvlText w:val="•"/>
      <w:lvlJc w:val="left"/>
      <w:pPr>
        <w:ind w:left="2840" w:hanging="235"/>
      </w:pPr>
      <w:rPr>
        <w:rFonts w:hint="default"/>
        <w:lang w:val="es-ES" w:eastAsia="en-US" w:bidi="ar-SA"/>
      </w:rPr>
    </w:lvl>
    <w:lvl w:ilvl="3" w:tplc="9D46147C">
      <w:numFmt w:val="bullet"/>
      <w:lvlText w:val="•"/>
      <w:lvlJc w:val="left"/>
      <w:pPr>
        <w:ind w:left="3800" w:hanging="235"/>
      </w:pPr>
      <w:rPr>
        <w:rFonts w:hint="default"/>
        <w:lang w:val="es-ES" w:eastAsia="en-US" w:bidi="ar-SA"/>
      </w:rPr>
    </w:lvl>
    <w:lvl w:ilvl="4" w:tplc="55DC4044">
      <w:numFmt w:val="bullet"/>
      <w:lvlText w:val="•"/>
      <w:lvlJc w:val="left"/>
      <w:pPr>
        <w:ind w:left="4760" w:hanging="235"/>
      </w:pPr>
      <w:rPr>
        <w:rFonts w:hint="default"/>
        <w:lang w:val="es-ES" w:eastAsia="en-US" w:bidi="ar-SA"/>
      </w:rPr>
    </w:lvl>
    <w:lvl w:ilvl="5" w:tplc="CECE5588">
      <w:numFmt w:val="bullet"/>
      <w:lvlText w:val="•"/>
      <w:lvlJc w:val="left"/>
      <w:pPr>
        <w:ind w:left="5721" w:hanging="235"/>
      </w:pPr>
      <w:rPr>
        <w:rFonts w:hint="default"/>
        <w:lang w:val="es-ES" w:eastAsia="en-US" w:bidi="ar-SA"/>
      </w:rPr>
    </w:lvl>
    <w:lvl w:ilvl="6" w:tplc="BB2ABDB4">
      <w:numFmt w:val="bullet"/>
      <w:lvlText w:val="•"/>
      <w:lvlJc w:val="left"/>
      <w:pPr>
        <w:ind w:left="6681" w:hanging="235"/>
      </w:pPr>
      <w:rPr>
        <w:rFonts w:hint="default"/>
        <w:lang w:val="es-ES" w:eastAsia="en-US" w:bidi="ar-SA"/>
      </w:rPr>
    </w:lvl>
    <w:lvl w:ilvl="7" w:tplc="331623A8">
      <w:numFmt w:val="bullet"/>
      <w:lvlText w:val="•"/>
      <w:lvlJc w:val="left"/>
      <w:pPr>
        <w:ind w:left="7641" w:hanging="235"/>
      </w:pPr>
      <w:rPr>
        <w:rFonts w:hint="default"/>
        <w:lang w:val="es-ES" w:eastAsia="en-US" w:bidi="ar-SA"/>
      </w:rPr>
    </w:lvl>
    <w:lvl w:ilvl="8" w:tplc="49F83408">
      <w:numFmt w:val="bullet"/>
      <w:lvlText w:val="•"/>
      <w:lvlJc w:val="left"/>
      <w:pPr>
        <w:ind w:left="8601" w:hanging="235"/>
      </w:pPr>
      <w:rPr>
        <w:rFonts w:hint="default"/>
        <w:lang w:val="es-ES" w:eastAsia="en-US" w:bidi="ar-SA"/>
      </w:rPr>
    </w:lvl>
  </w:abstractNum>
  <w:abstractNum w:abstractNumId="3" w15:restartNumberingAfterBreak="0">
    <w:nsid w:val="13AA1EFD"/>
    <w:multiLevelType w:val="multilevel"/>
    <w:tmpl w:val="1DA49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3B4902"/>
    <w:multiLevelType w:val="hybridMultilevel"/>
    <w:tmpl w:val="0D9ED88E"/>
    <w:lvl w:ilvl="0" w:tplc="E77AF15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D15B54"/>
    <w:multiLevelType w:val="hybridMultilevel"/>
    <w:tmpl w:val="C1E6437C"/>
    <w:lvl w:ilvl="0" w:tplc="080A0015">
      <w:start w:val="1"/>
      <w:numFmt w:val="upperLetter"/>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 w15:restartNumberingAfterBreak="0">
    <w:nsid w:val="19737561"/>
    <w:multiLevelType w:val="hybridMultilevel"/>
    <w:tmpl w:val="C556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26A4A"/>
    <w:multiLevelType w:val="hybridMultilevel"/>
    <w:tmpl w:val="E4063D62"/>
    <w:lvl w:ilvl="0" w:tplc="422ACD6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563AAB"/>
    <w:multiLevelType w:val="hybridMultilevel"/>
    <w:tmpl w:val="1070D4BA"/>
    <w:lvl w:ilvl="0" w:tplc="856CFDDE">
      <w:start w:val="18"/>
      <w:numFmt w:val="upperRoman"/>
      <w:lvlText w:val="%1."/>
      <w:lvlJc w:val="left"/>
      <w:pPr>
        <w:ind w:left="678" w:hanging="828"/>
        <w:jc w:val="left"/>
      </w:pPr>
      <w:rPr>
        <w:rFonts w:ascii="Arial" w:eastAsia="Arial" w:hAnsi="Arial" w:cs="Arial" w:hint="default"/>
        <w:b/>
        <w:bCs/>
        <w:spacing w:val="-2"/>
        <w:w w:val="99"/>
        <w:sz w:val="22"/>
        <w:szCs w:val="22"/>
        <w:lang w:val="es-ES" w:eastAsia="en-US" w:bidi="ar-SA"/>
      </w:rPr>
    </w:lvl>
    <w:lvl w:ilvl="1" w:tplc="FEEA1118">
      <w:numFmt w:val="bullet"/>
      <w:lvlText w:val="•"/>
      <w:lvlJc w:val="left"/>
      <w:pPr>
        <w:ind w:left="1664" w:hanging="828"/>
      </w:pPr>
      <w:rPr>
        <w:rFonts w:hint="default"/>
        <w:lang w:val="es-ES" w:eastAsia="en-US" w:bidi="ar-SA"/>
      </w:rPr>
    </w:lvl>
    <w:lvl w:ilvl="2" w:tplc="4CA0F8C0">
      <w:numFmt w:val="bullet"/>
      <w:lvlText w:val="•"/>
      <w:lvlJc w:val="left"/>
      <w:pPr>
        <w:ind w:left="2648" w:hanging="828"/>
      </w:pPr>
      <w:rPr>
        <w:rFonts w:hint="default"/>
        <w:lang w:val="es-ES" w:eastAsia="en-US" w:bidi="ar-SA"/>
      </w:rPr>
    </w:lvl>
    <w:lvl w:ilvl="3" w:tplc="A4F82FBA">
      <w:numFmt w:val="bullet"/>
      <w:lvlText w:val="•"/>
      <w:lvlJc w:val="left"/>
      <w:pPr>
        <w:ind w:left="3632" w:hanging="828"/>
      </w:pPr>
      <w:rPr>
        <w:rFonts w:hint="default"/>
        <w:lang w:val="es-ES" w:eastAsia="en-US" w:bidi="ar-SA"/>
      </w:rPr>
    </w:lvl>
    <w:lvl w:ilvl="4" w:tplc="6E8E96B4">
      <w:numFmt w:val="bullet"/>
      <w:lvlText w:val="•"/>
      <w:lvlJc w:val="left"/>
      <w:pPr>
        <w:ind w:left="4616" w:hanging="828"/>
      </w:pPr>
      <w:rPr>
        <w:rFonts w:hint="default"/>
        <w:lang w:val="es-ES" w:eastAsia="en-US" w:bidi="ar-SA"/>
      </w:rPr>
    </w:lvl>
    <w:lvl w:ilvl="5" w:tplc="F438A6D6">
      <w:numFmt w:val="bullet"/>
      <w:lvlText w:val="•"/>
      <w:lvlJc w:val="left"/>
      <w:pPr>
        <w:ind w:left="5601" w:hanging="828"/>
      </w:pPr>
      <w:rPr>
        <w:rFonts w:hint="default"/>
        <w:lang w:val="es-ES" w:eastAsia="en-US" w:bidi="ar-SA"/>
      </w:rPr>
    </w:lvl>
    <w:lvl w:ilvl="6" w:tplc="CBD6855A">
      <w:numFmt w:val="bullet"/>
      <w:lvlText w:val="•"/>
      <w:lvlJc w:val="left"/>
      <w:pPr>
        <w:ind w:left="6585" w:hanging="828"/>
      </w:pPr>
      <w:rPr>
        <w:rFonts w:hint="default"/>
        <w:lang w:val="es-ES" w:eastAsia="en-US" w:bidi="ar-SA"/>
      </w:rPr>
    </w:lvl>
    <w:lvl w:ilvl="7" w:tplc="49DC08EA">
      <w:numFmt w:val="bullet"/>
      <w:lvlText w:val="•"/>
      <w:lvlJc w:val="left"/>
      <w:pPr>
        <w:ind w:left="7569" w:hanging="828"/>
      </w:pPr>
      <w:rPr>
        <w:rFonts w:hint="default"/>
        <w:lang w:val="es-ES" w:eastAsia="en-US" w:bidi="ar-SA"/>
      </w:rPr>
    </w:lvl>
    <w:lvl w:ilvl="8" w:tplc="3ED01140">
      <w:numFmt w:val="bullet"/>
      <w:lvlText w:val="•"/>
      <w:lvlJc w:val="left"/>
      <w:pPr>
        <w:ind w:left="8553" w:hanging="828"/>
      </w:pPr>
      <w:rPr>
        <w:rFonts w:hint="default"/>
        <w:lang w:val="es-ES" w:eastAsia="en-US" w:bidi="ar-SA"/>
      </w:rPr>
    </w:lvl>
  </w:abstractNum>
  <w:abstractNum w:abstractNumId="9" w15:restartNumberingAfterBreak="0">
    <w:nsid w:val="37F913CB"/>
    <w:multiLevelType w:val="hybridMultilevel"/>
    <w:tmpl w:val="6E74B594"/>
    <w:lvl w:ilvl="0" w:tplc="670A62EC">
      <w:start w:val="5"/>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9257507"/>
    <w:multiLevelType w:val="hybridMultilevel"/>
    <w:tmpl w:val="A42A51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5E2C96"/>
    <w:multiLevelType w:val="hybridMultilevel"/>
    <w:tmpl w:val="BAC0CFCE"/>
    <w:lvl w:ilvl="0" w:tplc="C5A25F1A">
      <w:start w:val="12"/>
      <w:numFmt w:val="upperRoman"/>
      <w:lvlText w:val="%1."/>
      <w:lvlJc w:val="left"/>
      <w:pPr>
        <w:ind w:left="678" w:hanging="536"/>
        <w:jc w:val="left"/>
      </w:pPr>
      <w:rPr>
        <w:rFonts w:ascii="Arial MT" w:eastAsia="Arial MT" w:hAnsi="Arial MT" w:cs="Arial MT" w:hint="default"/>
        <w:w w:val="99"/>
        <w:sz w:val="22"/>
        <w:szCs w:val="22"/>
        <w:lang w:val="es-ES" w:eastAsia="en-US" w:bidi="ar-SA"/>
      </w:rPr>
    </w:lvl>
    <w:lvl w:ilvl="1" w:tplc="2806F7AE">
      <w:numFmt w:val="bullet"/>
      <w:lvlText w:val="•"/>
      <w:lvlJc w:val="left"/>
      <w:pPr>
        <w:ind w:left="1664" w:hanging="536"/>
      </w:pPr>
      <w:rPr>
        <w:rFonts w:hint="default"/>
        <w:lang w:val="es-ES" w:eastAsia="en-US" w:bidi="ar-SA"/>
      </w:rPr>
    </w:lvl>
    <w:lvl w:ilvl="2" w:tplc="87D204C6">
      <w:numFmt w:val="bullet"/>
      <w:lvlText w:val="•"/>
      <w:lvlJc w:val="left"/>
      <w:pPr>
        <w:ind w:left="2648" w:hanging="536"/>
      </w:pPr>
      <w:rPr>
        <w:rFonts w:hint="default"/>
        <w:lang w:val="es-ES" w:eastAsia="en-US" w:bidi="ar-SA"/>
      </w:rPr>
    </w:lvl>
    <w:lvl w:ilvl="3" w:tplc="8EA855F8">
      <w:numFmt w:val="bullet"/>
      <w:lvlText w:val="•"/>
      <w:lvlJc w:val="left"/>
      <w:pPr>
        <w:ind w:left="3632" w:hanging="536"/>
      </w:pPr>
      <w:rPr>
        <w:rFonts w:hint="default"/>
        <w:lang w:val="es-ES" w:eastAsia="en-US" w:bidi="ar-SA"/>
      </w:rPr>
    </w:lvl>
    <w:lvl w:ilvl="4" w:tplc="984AF75E">
      <w:numFmt w:val="bullet"/>
      <w:lvlText w:val="•"/>
      <w:lvlJc w:val="left"/>
      <w:pPr>
        <w:ind w:left="4616" w:hanging="536"/>
      </w:pPr>
      <w:rPr>
        <w:rFonts w:hint="default"/>
        <w:lang w:val="es-ES" w:eastAsia="en-US" w:bidi="ar-SA"/>
      </w:rPr>
    </w:lvl>
    <w:lvl w:ilvl="5" w:tplc="855CA52C">
      <w:numFmt w:val="bullet"/>
      <w:lvlText w:val="•"/>
      <w:lvlJc w:val="left"/>
      <w:pPr>
        <w:ind w:left="5601" w:hanging="536"/>
      </w:pPr>
      <w:rPr>
        <w:rFonts w:hint="default"/>
        <w:lang w:val="es-ES" w:eastAsia="en-US" w:bidi="ar-SA"/>
      </w:rPr>
    </w:lvl>
    <w:lvl w:ilvl="6" w:tplc="2DC06546">
      <w:numFmt w:val="bullet"/>
      <w:lvlText w:val="•"/>
      <w:lvlJc w:val="left"/>
      <w:pPr>
        <w:ind w:left="6585" w:hanging="536"/>
      </w:pPr>
      <w:rPr>
        <w:rFonts w:hint="default"/>
        <w:lang w:val="es-ES" w:eastAsia="en-US" w:bidi="ar-SA"/>
      </w:rPr>
    </w:lvl>
    <w:lvl w:ilvl="7" w:tplc="CF86D70E">
      <w:numFmt w:val="bullet"/>
      <w:lvlText w:val="•"/>
      <w:lvlJc w:val="left"/>
      <w:pPr>
        <w:ind w:left="7569" w:hanging="536"/>
      </w:pPr>
      <w:rPr>
        <w:rFonts w:hint="default"/>
        <w:lang w:val="es-ES" w:eastAsia="en-US" w:bidi="ar-SA"/>
      </w:rPr>
    </w:lvl>
    <w:lvl w:ilvl="8" w:tplc="EE6AFD10">
      <w:numFmt w:val="bullet"/>
      <w:lvlText w:val="•"/>
      <w:lvlJc w:val="left"/>
      <w:pPr>
        <w:ind w:left="8553" w:hanging="536"/>
      </w:pPr>
      <w:rPr>
        <w:rFonts w:hint="default"/>
        <w:lang w:val="es-ES" w:eastAsia="en-US" w:bidi="ar-SA"/>
      </w:rPr>
    </w:lvl>
  </w:abstractNum>
  <w:abstractNum w:abstractNumId="12" w15:restartNumberingAfterBreak="0">
    <w:nsid w:val="4EB95D09"/>
    <w:multiLevelType w:val="multilevel"/>
    <w:tmpl w:val="BC9A0C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4E8058A"/>
    <w:multiLevelType w:val="hybridMultilevel"/>
    <w:tmpl w:val="D17876D6"/>
    <w:lvl w:ilvl="0" w:tplc="11D0DEA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0E648A"/>
    <w:multiLevelType w:val="hybridMultilevel"/>
    <w:tmpl w:val="5EBE2A36"/>
    <w:lvl w:ilvl="0" w:tplc="C3D0B564">
      <w:start w:val="13"/>
      <w:numFmt w:val="upperRoman"/>
      <w:lvlText w:val="%1."/>
      <w:lvlJc w:val="left"/>
      <w:pPr>
        <w:ind w:left="678" w:hanging="584"/>
        <w:jc w:val="left"/>
      </w:pPr>
      <w:rPr>
        <w:rFonts w:ascii="Arial" w:eastAsia="Arial" w:hAnsi="Arial" w:cs="Arial" w:hint="default"/>
        <w:b/>
        <w:bCs/>
        <w:w w:val="99"/>
        <w:sz w:val="22"/>
        <w:szCs w:val="22"/>
        <w:lang w:val="es-ES" w:eastAsia="en-US" w:bidi="ar-SA"/>
      </w:rPr>
    </w:lvl>
    <w:lvl w:ilvl="1" w:tplc="072EC8E8">
      <w:numFmt w:val="bullet"/>
      <w:lvlText w:val="•"/>
      <w:lvlJc w:val="left"/>
      <w:pPr>
        <w:ind w:left="1664" w:hanging="584"/>
      </w:pPr>
      <w:rPr>
        <w:rFonts w:hint="default"/>
        <w:lang w:val="es-ES" w:eastAsia="en-US" w:bidi="ar-SA"/>
      </w:rPr>
    </w:lvl>
    <w:lvl w:ilvl="2" w:tplc="EB38709C">
      <w:numFmt w:val="bullet"/>
      <w:lvlText w:val="•"/>
      <w:lvlJc w:val="left"/>
      <w:pPr>
        <w:ind w:left="2648" w:hanging="584"/>
      </w:pPr>
      <w:rPr>
        <w:rFonts w:hint="default"/>
        <w:lang w:val="es-ES" w:eastAsia="en-US" w:bidi="ar-SA"/>
      </w:rPr>
    </w:lvl>
    <w:lvl w:ilvl="3" w:tplc="88326BA6">
      <w:numFmt w:val="bullet"/>
      <w:lvlText w:val="•"/>
      <w:lvlJc w:val="left"/>
      <w:pPr>
        <w:ind w:left="3632" w:hanging="584"/>
      </w:pPr>
      <w:rPr>
        <w:rFonts w:hint="default"/>
        <w:lang w:val="es-ES" w:eastAsia="en-US" w:bidi="ar-SA"/>
      </w:rPr>
    </w:lvl>
    <w:lvl w:ilvl="4" w:tplc="5C605810">
      <w:numFmt w:val="bullet"/>
      <w:lvlText w:val="•"/>
      <w:lvlJc w:val="left"/>
      <w:pPr>
        <w:ind w:left="4616" w:hanging="584"/>
      </w:pPr>
      <w:rPr>
        <w:rFonts w:hint="default"/>
        <w:lang w:val="es-ES" w:eastAsia="en-US" w:bidi="ar-SA"/>
      </w:rPr>
    </w:lvl>
    <w:lvl w:ilvl="5" w:tplc="D7127802">
      <w:numFmt w:val="bullet"/>
      <w:lvlText w:val="•"/>
      <w:lvlJc w:val="left"/>
      <w:pPr>
        <w:ind w:left="5601" w:hanging="584"/>
      </w:pPr>
      <w:rPr>
        <w:rFonts w:hint="default"/>
        <w:lang w:val="es-ES" w:eastAsia="en-US" w:bidi="ar-SA"/>
      </w:rPr>
    </w:lvl>
    <w:lvl w:ilvl="6" w:tplc="5B38D6AE">
      <w:numFmt w:val="bullet"/>
      <w:lvlText w:val="•"/>
      <w:lvlJc w:val="left"/>
      <w:pPr>
        <w:ind w:left="6585" w:hanging="584"/>
      </w:pPr>
      <w:rPr>
        <w:rFonts w:hint="default"/>
        <w:lang w:val="es-ES" w:eastAsia="en-US" w:bidi="ar-SA"/>
      </w:rPr>
    </w:lvl>
    <w:lvl w:ilvl="7" w:tplc="4F90D1C4">
      <w:numFmt w:val="bullet"/>
      <w:lvlText w:val="•"/>
      <w:lvlJc w:val="left"/>
      <w:pPr>
        <w:ind w:left="7569" w:hanging="584"/>
      </w:pPr>
      <w:rPr>
        <w:rFonts w:hint="default"/>
        <w:lang w:val="es-ES" w:eastAsia="en-US" w:bidi="ar-SA"/>
      </w:rPr>
    </w:lvl>
    <w:lvl w:ilvl="8" w:tplc="F25EBE12">
      <w:numFmt w:val="bullet"/>
      <w:lvlText w:val="•"/>
      <w:lvlJc w:val="left"/>
      <w:pPr>
        <w:ind w:left="8553" w:hanging="584"/>
      </w:pPr>
      <w:rPr>
        <w:rFonts w:hint="default"/>
        <w:lang w:val="es-ES" w:eastAsia="en-US" w:bidi="ar-SA"/>
      </w:rPr>
    </w:lvl>
  </w:abstractNum>
  <w:abstractNum w:abstractNumId="15" w15:restartNumberingAfterBreak="0">
    <w:nsid w:val="6B1E37E3"/>
    <w:multiLevelType w:val="hybridMultilevel"/>
    <w:tmpl w:val="884A1528"/>
    <w:lvl w:ilvl="0" w:tplc="080A000F">
      <w:start w:val="1"/>
      <w:numFmt w:val="decimal"/>
      <w:lvlText w:val="%1."/>
      <w:lvlJc w:val="left"/>
      <w:pPr>
        <w:ind w:left="1398" w:hanging="360"/>
      </w:pPr>
    </w:lvl>
    <w:lvl w:ilvl="1" w:tplc="080A0019" w:tentative="1">
      <w:start w:val="1"/>
      <w:numFmt w:val="lowerLetter"/>
      <w:lvlText w:val="%2."/>
      <w:lvlJc w:val="left"/>
      <w:pPr>
        <w:ind w:left="2118" w:hanging="360"/>
      </w:pPr>
    </w:lvl>
    <w:lvl w:ilvl="2" w:tplc="080A001B" w:tentative="1">
      <w:start w:val="1"/>
      <w:numFmt w:val="lowerRoman"/>
      <w:lvlText w:val="%3."/>
      <w:lvlJc w:val="right"/>
      <w:pPr>
        <w:ind w:left="2838" w:hanging="180"/>
      </w:pPr>
    </w:lvl>
    <w:lvl w:ilvl="3" w:tplc="080A000F" w:tentative="1">
      <w:start w:val="1"/>
      <w:numFmt w:val="decimal"/>
      <w:lvlText w:val="%4."/>
      <w:lvlJc w:val="left"/>
      <w:pPr>
        <w:ind w:left="3558" w:hanging="360"/>
      </w:pPr>
    </w:lvl>
    <w:lvl w:ilvl="4" w:tplc="080A0019" w:tentative="1">
      <w:start w:val="1"/>
      <w:numFmt w:val="lowerLetter"/>
      <w:lvlText w:val="%5."/>
      <w:lvlJc w:val="left"/>
      <w:pPr>
        <w:ind w:left="4278" w:hanging="360"/>
      </w:pPr>
    </w:lvl>
    <w:lvl w:ilvl="5" w:tplc="080A001B" w:tentative="1">
      <w:start w:val="1"/>
      <w:numFmt w:val="lowerRoman"/>
      <w:lvlText w:val="%6."/>
      <w:lvlJc w:val="right"/>
      <w:pPr>
        <w:ind w:left="4998" w:hanging="180"/>
      </w:pPr>
    </w:lvl>
    <w:lvl w:ilvl="6" w:tplc="080A000F" w:tentative="1">
      <w:start w:val="1"/>
      <w:numFmt w:val="decimal"/>
      <w:lvlText w:val="%7."/>
      <w:lvlJc w:val="left"/>
      <w:pPr>
        <w:ind w:left="5718" w:hanging="360"/>
      </w:pPr>
    </w:lvl>
    <w:lvl w:ilvl="7" w:tplc="080A0019" w:tentative="1">
      <w:start w:val="1"/>
      <w:numFmt w:val="lowerLetter"/>
      <w:lvlText w:val="%8."/>
      <w:lvlJc w:val="left"/>
      <w:pPr>
        <w:ind w:left="6438" w:hanging="360"/>
      </w:pPr>
    </w:lvl>
    <w:lvl w:ilvl="8" w:tplc="080A001B" w:tentative="1">
      <w:start w:val="1"/>
      <w:numFmt w:val="lowerRoman"/>
      <w:lvlText w:val="%9."/>
      <w:lvlJc w:val="right"/>
      <w:pPr>
        <w:ind w:left="7158" w:hanging="180"/>
      </w:pPr>
    </w:lvl>
  </w:abstractNum>
  <w:abstractNum w:abstractNumId="16" w15:restartNumberingAfterBreak="0">
    <w:nsid w:val="6E2B4740"/>
    <w:multiLevelType w:val="multilevel"/>
    <w:tmpl w:val="5484A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916757"/>
    <w:multiLevelType w:val="hybridMultilevel"/>
    <w:tmpl w:val="443E599C"/>
    <w:lvl w:ilvl="0" w:tplc="8DF209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D0C0118"/>
    <w:multiLevelType w:val="hybridMultilevel"/>
    <w:tmpl w:val="58901618"/>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2"/>
  </w:num>
  <w:num w:numId="2">
    <w:abstractNumId w:val="5"/>
  </w:num>
  <w:num w:numId="3">
    <w:abstractNumId w:val="10"/>
  </w:num>
  <w:num w:numId="4">
    <w:abstractNumId w:val="9"/>
  </w:num>
  <w:num w:numId="5">
    <w:abstractNumId w:val="7"/>
  </w:num>
  <w:num w:numId="6">
    <w:abstractNumId w:val="13"/>
  </w:num>
  <w:num w:numId="7">
    <w:abstractNumId w:val="3"/>
  </w:num>
  <w:num w:numId="8">
    <w:abstractNumId w:val="8"/>
  </w:num>
  <w:num w:numId="9">
    <w:abstractNumId w:val="2"/>
  </w:num>
  <w:num w:numId="10">
    <w:abstractNumId w:val="11"/>
  </w:num>
  <w:num w:numId="11">
    <w:abstractNumId w:val="14"/>
  </w:num>
  <w:num w:numId="12">
    <w:abstractNumId w:val="15"/>
  </w:num>
  <w:num w:numId="13">
    <w:abstractNumId w:val="0"/>
  </w:num>
  <w:num w:numId="14">
    <w:abstractNumId w:val="4"/>
  </w:num>
  <w:num w:numId="15">
    <w:abstractNumId w:val="18"/>
  </w:num>
  <w:num w:numId="16">
    <w:abstractNumId w:val="16"/>
  </w:num>
  <w:num w:numId="17">
    <w:abstractNumId w:val="17"/>
  </w:num>
  <w:num w:numId="18">
    <w:abstractNumId w:val="6"/>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10507"/>
    <w:rsid w:val="00040699"/>
    <w:rsid w:val="0005170D"/>
    <w:rsid w:val="00060B95"/>
    <w:rsid w:val="00064AFE"/>
    <w:rsid w:val="000A0819"/>
    <w:rsid w:val="000B3C6A"/>
    <w:rsid w:val="000C0799"/>
    <w:rsid w:val="000C079A"/>
    <w:rsid w:val="000F3AED"/>
    <w:rsid w:val="00117A2A"/>
    <w:rsid w:val="0012517D"/>
    <w:rsid w:val="0013109C"/>
    <w:rsid w:val="001322D8"/>
    <w:rsid w:val="00146A25"/>
    <w:rsid w:val="001528BB"/>
    <w:rsid w:val="001565D7"/>
    <w:rsid w:val="0015742B"/>
    <w:rsid w:val="001C4F02"/>
    <w:rsid w:val="001E013A"/>
    <w:rsid w:val="001F0094"/>
    <w:rsid w:val="00202915"/>
    <w:rsid w:val="00242ED9"/>
    <w:rsid w:val="00282CBC"/>
    <w:rsid w:val="00282F25"/>
    <w:rsid w:val="002853F6"/>
    <w:rsid w:val="00294FC5"/>
    <w:rsid w:val="002D6553"/>
    <w:rsid w:val="002E1BDB"/>
    <w:rsid w:val="00336DFF"/>
    <w:rsid w:val="00345FC4"/>
    <w:rsid w:val="003532C6"/>
    <w:rsid w:val="00367A64"/>
    <w:rsid w:val="00392B8B"/>
    <w:rsid w:val="003B1D61"/>
    <w:rsid w:val="003D367B"/>
    <w:rsid w:val="003F2919"/>
    <w:rsid w:val="003F7586"/>
    <w:rsid w:val="0040221E"/>
    <w:rsid w:val="004047BA"/>
    <w:rsid w:val="004121F3"/>
    <w:rsid w:val="0041473A"/>
    <w:rsid w:val="00422AA3"/>
    <w:rsid w:val="00474067"/>
    <w:rsid w:val="00497212"/>
    <w:rsid w:val="004B2684"/>
    <w:rsid w:val="004B3020"/>
    <w:rsid w:val="004E1991"/>
    <w:rsid w:val="004E4D33"/>
    <w:rsid w:val="005053FE"/>
    <w:rsid w:val="00520A2D"/>
    <w:rsid w:val="00521D46"/>
    <w:rsid w:val="0052765B"/>
    <w:rsid w:val="00530E70"/>
    <w:rsid w:val="005420F0"/>
    <w:rsid w:val="00543F55"/>
    <w:rsid w:val="0057671B"/>
    <w:rsid w:val="00576F76"/>
    <w:rsid w:val="005A19EF"/>
    <w:rsid w:val="005A4E6F"/>
    <w:rsid w:val="005F706E"/>
    <w:rsid w:val="00611C86"/>
    <w:rsid w:val="00631FC8"/>
    <w:rsid w:val="006321F8"/>
    <w:rsid w:val="006525E8"/>
    <w:rsid w:val="00663A23"/>
    <w:rsid w:val="00664792"/>
    <w:rsid w:val="006A1981"/>
    <w:rsid w:val="006E5E38"/>
    <w:rsid w:val="006F5DFF"/>
    <w:rsid w:val="00725763"/>
    <w:rsid w:val="0074648A"/>
    <w:rsid w:val="00753BE2"/>
    <w:rsid w:val="00755C48"/>
    <w:rsid w:val="0076631D"/>
    <w:rsid w:val="00782853"/>
    <w:rsid w:val="007A47F5"/>
    <w:rsid w:val="007B0388"/>
    <w:rsid w:val="007B0FF3"/>
    <w:rsid w:val="007B37A6"/>
    <w:rsid w:val="007B6B20"/>
    <w:rsid w:val="007C3833"/>
    <w:rsid w:val="007D4072"/>
    <w:rsid w:val="007D5674"/>
    <w:rsid w:val="007D7B75"/>
    <w:rsid w:val="00805BEC"/>
    <w:rsid w:val="00862566"/>
    <w:rsid w:val="008748D8"/>
    <w:rsid w:val="008935BC"/>
    <w:rsid w:val="008A6097"/>
    <w:rsid w:val="008B6328"/>
    <w:rsid w:val="008B713B"/>
    <w:rsid w:val="008D670E"/>
    <w:rsid w:val="008E1089"/>
    <w:rsid w:val="008F2930"/>
    <w:rsid w:val="008F2EDC"/>
    <w:rsid w:val="00917F24"/>
    <w:rsid w:val="00930744"/>
    <w:rsid w:val="009314EB"/>
    <w:rsid w:val="009542B1"/>
    <w:rsid w:val="00955563"/>
    <w:rsid w:val="00961CBA"/>
    <w:rsid w:val="00961D19"/>
    <w:rsid w:val="0098380E"/>
    <w:rsid w:val="00984849"/>
    <w:rsid w:val="009A317D"/>
    <w:rsid w:val="009A629C"/>
    <w:rsid w:val="009B70F0"/>
    <w:rsid w:val="009C5146"/>
    <w:rsid w:val="009D04AA"/>
    <w:rsid w:val="009D25F2"/>
    <w:rsid w:val="009F71B8"/>
    <w:rsid w:val="009F7564"/>
    <w:rsid w:val="00A21514"/>
    <w:rsid w:val="00A624D8"/>
    <w:rsid w:val="00A661C3"/>
    <w:rsid w:val="00A66B0B"/>
    <w:rsid w:val="00A80E55"/>
    <w:rsid w:val="00A87FC9"/>
    <w:rsid w:val="00AA1335"/>
    <w:rsid w:val="00AA1E81"/>
    <w:rsid w:val="00AE1B70"/>
    <w:rsid w:val="00AE6CE3"/>
    <w:rsid w:val="00B113EF"/>
    <w:rsid w:val="00B13A21"/>
    <w:rsid w:val="00B464EF"/>
    <w:rsid w:val="00B5385A"/>
    <w:rsid w:val="00B54128"/>
    <w:rsid w:val="00B73B9E"/>
    <w:rsid w:val="00BD299C"/>
    <w:rsid w:val="00C56B67"/>
    <w:rsid w:val="00C75616"/>
    <w:rsid w:val="00C9770A"/>
    <w:rsid w:val="00CB41F2"/>
    <w:rsid w:val="00CC0E03"/>
    <w:rsid w:val="00D264E9"/>
    <w:rsid w:val="00D370E2"/>
    <w:rsid w:val="00D56AFB"/>
    <w:rsid w:val="00D672A4"/>
    <w:rsid w:val="00D74FEE"/>
    <w:rsid w:val="00DA27DD"/>
    <w:rsid w:val="00DA7317"/>
    <w:rsid w:val="00DB695B"/>
    <w:rsid w:val="00DC36D4"/>
    <w:rsid w:val="00DD26BE"/>
    <w:rsid w:val="00DE3753"/>
    <w:rsid w:val="00DE39C1"/>
    <w:rsid w:val="00DF0257"/>
    <w:rsid w:val="00E00ECC"/>
    <w:rsid w:val="00E15E80"/>
    <w:rsid w:val="00E31FC5"/>
    <w:rsid w:val="00E33F5C"/>
    <w:rsid w:val="00E40933"/>
    <w:rsid w:val="00E409D5"/>
    <w:rsid w:val="00E40C44"/>
    <w:rsid w:val="00E433EC"/>
    <w:rsid w:val="00ED25CA"/>
    <w:rsid w:val="00ED45FD"/>
    <w:rsid w:val="00ED5C8C"/>
    <w:rsid w:val="00EE3BF5"/>
    <w:rsid w:val="00EE6B89"/>
    <w:rsid w:val="00EF4D94"/>
    <w:rsid w:val="00EF699F"/>
    <w:rsid w:val="00F06D3B"/>
    <w:rsid w:val="00F267DB"/>
    <w:rsid w:val="00F345A3"/>
    <w:rsid w:val="00F4681E"/>
    <w:rsid w:val="00F64380"/>
    <w:rsid w:val="00F80806"/>
    <w:rsid w:val="00F85335"/>
    <w:rsid w:val="00FB63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C8C"/>
  </w:style>
  <w:style w:type="paragraph" w:styleId="Ttulo1">
    <w:name w:val="heading 1"/>
    <w:basedOn w:val="Normal"/>
    <w:next w:val="Normal"/>
    <w:link w:val="Ttulo1Car"/>
    <w:uiPriority w:val="9"/>
    <w:qFormat/>
    <w:rsid w:val="00C977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21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7B038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521D46"/>
    <w:pPr>
      <w:keepNext/>
      <w:keepLines/>
      <w:spacing w:before="40" w:after="0"/>
      <w:outlineLvl w:val="4"/>
    </w:pPr>
    <w:rPr>
      <w:rFonts w:ascii="Cambria" w:eastAsia="Times New Roman" w:hAnsi="Cambria" w:cs="Times New Roman"/>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26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4F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4FC5"/>
  </w:style>
  <w:style w:type="paragraph" w:styleId="Piedepgina">
    <w:name w:val="footer"/>
    <w:basedOn w:val="Normal"/>
    <w:link w:val="PiedepginaCar"/>
    <w:uiPriority w:val="99"/>
    <w:unhideWhenUsed/>
    <w:rsid w:val="00294F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4FC5"/>
  </w:style>
  <w:style w:type="paragraph" w:customStyle="1" w:styleId="Default">
    <w:name w:val="Default"/>
    <w:rsid w:val="002E1BD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uiPriority w:val="1"/>
    <w:qFormat/>
    <w:rsid w:val="00D264E9"/>
    <w:pPr>
      <w:spacing w:after="0" w:line="240" w:lineRule="auto"/>
      <w:jc w:val="both"/>
    </w:pPr>
    <w:rPr>
      <w:rFonts w:ascii="Arial" w:eastAsia="Arial" w:hAnsi="Arial" w:cs="Times New Roman"/>
      <w:sz w:val="24"/>
      <w:szCs w:val="24"/>
      <w:lang w:eastAsia="es-MX"/>
    </w:rPr>
  </w:style>
  <w:style w:type="character" w:customStyle="1" w:styleId="Ttulo2Car">
    <w:name w:val="Título 2 Car"/>
    <w:basedOn w:val="Fuentedeprrafopredeter"/>
    <w:link w:val="Ttulo2"/>
    <w:uiPriority w:val="9"/>
    <w:semiHidden/>
    <w:rsid w:val="00521D46"/>
    <w:rPr>
      <w:rFonts w:asciiTheme="majorHAnsi" w:eastAsiaTheme="majorEastAsia" w:hAnsiTheme="majorHAnsi" w:cstheme="majorBidi"/>
      <w:color w:val="2E74B5" w:themeColor="accent1" w:themeShade="BF"/>
      <w:sz w:val="26"/>
      <w:szCs w:val="26"/>
    </w:rPr>
  </w:style>
  <w:style w:type="paragraph" w:customStyle="1" w:styleId="Ttulo51">
    <w:name w:val="Título 51"/>
    <w:basedOn w:val="Normal"/>
    <w:next w:val="Normal"/>
    <w:uiPriority w:val="9"/>
    <w:semiHidden/>
    <w:unhideWhenUsed/>
    <w:qFormat/>
    <w:rsid w:val="00521D46"/>
    <w:pPr>
      <w:keepNext/>
      <w:keepLines/>
      <w:spacing w:before="40" w:after="0" w:line="240" w:lineRule="auto"/>
      <w:jc w:val="both"/>
      <w:outlineLvl w:val="4"/>
    </w:pPr>
    <w:rPr>
      <w:rFonts w:ascii="Cambria" w:eastAsia="Times New Roman" w:hAnsi="Cambria" w:cs="Times New Roman"/>
      <w:color w:val="365F91"/>
      <w:sz w:val="28"/>
      <w:szCs w:val="28"/>
      <w:lang w:val="es-ES" w:eastAsia="es-MX"/>
    </w:rPr>
  </w:style>
  <w:style w:type="character" w:customStyle="1" w:styleId="Ttulo5Car">
    <w:name w:val="Título 5 Car"/>
    <w:basedOn w:val="Fuentedeprrafopredeter"/>
    <w:link w:val="Ttulo5"/>
    <w:uiPriority w:val="9"/>
    <w:semiHidden/>
    <w:rsid w:val="00521D46"/>
    <w:rPr>
      <w:rFonts w:ascii="Cambria" w:eastAsia="Times New Roman" w:hAnsi="Cambria" w:cs="Times New Roman"/>
      <w:color w:val="365F91"/>
      <w:sz w:val="28"/>
      <w:szCs w:val="28"/>
      <w:lang w:eastAsia="es-MX"/>
    </w:rPr>
  </w:style>
  <w:style w:type="paragraph" w:customStyle="1" w:styleId="paragraph">
    <w:name w:val="paragraph"/>
    <w:basedOn w:val="Normal"/>
    <w:rsid w:val="00521D4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1">
    <w:name w:val="Título 5 Car1"/>
    <w:basedOn w:val="Fuentedeprrafopredeter"/>
    <w:uiPriority w:val="9"/>
    <w:semiHidden/>
    <w:rsid w:val="00521D46"/>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unhideWhenUsed/>
    <w:rsid w:val="009314EB"/>
    <w:pPr>
      <w:spacing w:after="0" w:line="240" w:lineRule="auto"/>
    </w:pPr>
    <w:rPr>
      <w:sz w:val="20"/>
      <w:szCs w:val="20"/>
    </w:rPr>
  </w:style>
  <w:style w:type="character" w:customStyle="1" w:styleId="TextonotapieCar">
    <w:name w:val="Texto nota pie Car"/>
    <w:basedOn w:val="Fuentedeprrafopredeter"/>
    <w:link w:val="Textonotapie"/>
    <w:uiPriority w:val="99"/>
    <w:rsid w:val="009314EB"/>
    <w:rPr>
      <w:sz w:val="20"/>
      <w:szCs w:val="20"/>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
    <w:basedOn w:val="Fuentedeprrafopredeter"/>
    <w:uiPriority w:val="99"/>
    <w:unhideWhenUsed/>
    <w:qFormat/>
    <w:rsid w:val="009314EB"/>
    <w:rPr>
      <w:vertAlign w:val="superscript"/>
    </w:rPr>
  </w:style>
  <w:style w:type="character" w:styleId="Hipervnculo">
    <w:name w:val="Hyperlink"/>
    <w:basedOn w:val="Fuentedeprrafopredeter"/>
    <w:uiPriority w:val="99"/>
    <w:unhideWhenUsed/>
    <w:rsid w:val="009314EB"/>
    <w:rPr>
      <w:color w:val="0000FF"/>
      <w:u w:val="single"/>
    </w:rPr>
  </w:style>
  <w:style w:type="table" w:customStyle="1" w:styleId="Tablaconcuadrcula508">
    <w:name w:val="Tabla con cuadrícula508"/>
    <w:basedOn w:val="Tablanormal"/>
    <w:next w:val="Tablaconcuadrcula"/>
    <w:rsid w:val="009314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2D6553"/>
    <w:pPr>
      <w:spacing w:after="0" w:line="240" w:lineRule="auto"/>
      <w:ind w:left="720"/>
      <w:contextualSpacing/>
      <w:jc w:val="both"/>
    </w:pPr>
    <w:rPr>
      <w:rFonts w:ascii="Arial" w:eastAsia="Arial" w:hAnsi="Arial" w:cs="Arial"/>
      <w:sz w:val="28"/>
      <w:szCs w:val="28"/>
      <w:lang w:val="es-ES" w:eastAsia="es-MX"/>
    </w:rPr>
  </w:style>
  <w:style w:type="table" w:customStyle="1" w:styleId="Tablaconcuadrcula4">
    <w:name w:val="Tabla con cuadrícula4"/>
    <w:basedOn w:val="Tablanormal"/>
    <w:next w:val="Tablaconcuadrcula"/>
    <w:uiPriority w:val="39"/>
    <w:rsid w:val="00B1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9A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9B7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9770A"/>
    <w:rPr>
      <w:rFonts w:asciiTheme="majorHAnsi" w:eastAsiaTheme="majorEastAsia" w:hAnsiTheme="majorHAnsi" w:cstheme="majorBidi"/>
      <w:color w:val="2E74B5" w:themeColor="accent1" w:themeShade="BF"/>
      <w:sz w:val="32"/>
      <w:szCs w:val="32"/>
    </w:rPr>
  </w:style>
  <w:style w:type="numbering" w:customStyle="1" w:styleId="Sinlista1">
    <w:name w:val="Sin lista1"/>
    <w:next w:val="Sinlista"/>
    <w:uiPriority w:val="99"/>
    <w:semiHidden/>
    <w:unhideWhenUsed/>
    <w:rsid w:val="00C9770A"/>
  </w:style>
  <w:style w:type="table" w:customStyle="1" w:styleId="TableNormal">
    <w:name w:val="Table Normal"/>
    <w:uiPriority w:val="2"/>
    <w:semiHidden/>
    <w:unhideWhenUsed/>
    <w:qFormat/>
    <w:rsid w:val="00C977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C9770A"/>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C9770A"/>
    <w:rPr>
      <w:rFonts w:ascii="Arial MT" w:eastAsia="Arial MT" w:hAnsi="Arial MT" w:cs="Arial MT"/>
      <w:sz w:val="24"/>
      <w:szCs w:val="24"/>
      <w:lang w:val="es-ES"/>
    </w:rPr>
  </w:style>
  <w:style w:type="paragraph" w:styleId="Ttulo">
    <w:name w:val="Title"/>
    <w:basedOn w:val="Normal"/>
    <w:link w:val="TtuloCar"/>
    <w:uiPriority w:val="10"/>
    <w:qFormat/>
    <w:rsid w:val="00C9770A"/>
    <w:pPr>
      <w:widowControl w:val="0"/>
      <w:autoSpaceDE w:val="0"/>
      <w:autoSpaceDN w:val="0"/>
      <w:spacing w:before="2" w:after="0" w:line="240" w:lineRule="auto"/>
      <w:ind w:left="22" w:right="38"/>
      <w:jc w:val="center"/>
    </w:pPr>
    <w:rPr>
      <w:rFonts w:ascii="Times New Roman" w:eastAsia="Times New Roman" w:hAnsi="Times New Roman" w:cs="Times New Roman"/>
      <w:sz w:val="26"/>
      <w:szCs w:val="26"/>
      <w:lang w:val="es-ES"/>
    </w:rPr>
  </w:style>
  <w:style w:type="character" w:customStyle="1" w:styleId="TtuloCar">
    <w:name w:val="Título Car"/>
    <w:basedOn w:val="Fuentedeprrafopredeter"/>
    <w:link w:val="Ttulo"/>
    <w:uiPriority w:val="10"/>
    <w:rsid w:val="00C9770A"/>
    <w:rPr>
      <w:rFonts w:ascii="Times New Roman" w:eastAsia="Times New Roman" w:hAnsi="Times New Roman" w:cs="Times New Roman"/>
      <w:sz w:val="26"/>
      <w:szCs w:val="26"/>
      <w:lang w:val="es-ES"/>
    </w:rPr>
  </w:style>
  <w:style w:type="paragraph" w:customStyle="1" w:styleId="TableParagraph">
    <w:name w:val="Table Paragraph"/>
    <w:basedOn w:val="Normal"/>
    <w:uiPriority w:val="1"/>
    <w:qFormat/>
    <w:rsid w:val="00C9770A"/>
    <w:pPr>
      <w:widowControl w:val="0"/>
      <w:autoSpaceDE w:val="0"/>
      <w:autoSpaceDN w:val="0"/>
      <w:spacing w:after="0" w:line="240" w:lineRule="auto"/>
    </w:pPr>
    <w:rPr>
      <w:rFonts w:ascii="Arial" w:eastAsia="Arial" w:hAnsi="Arial" w:cs="Arial"/>
      <w:lang w:val="es-ES"/>
    </w:rPr>
  </w:style>
  <w:style w:type="table" w:customStyle="1" w:styleId="Tablaconcuadrcula11">
    <w:name w:val="Tabla con cuadrícula11"/>
    <w:basedOn w:val="Tablanormal"/>
    <w:next w:val="Tablaconcuadrcula"/>
    <w:uiPriority w:val="39"/>
    <w:rsid w:val="007B038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7B0388"/>
    <w:rPr>
      <w:rFonts w:asciiTheme="majorHAnsi" w:eastAsiaTheme="majorEastAsia" w:hAnsiTheme="majorHAnsi" w:cstheme="majorBidi"/>
      <w:i/>
      <w:iCs/>
      <w:color w:val="2E74B5" w:themeColor="accent1" w:themeShade="BF"/>
    </w:rPr>
  </w:style>
  <w:style w:type="table" w:customStyle="1" w:styleId="Tablaconcuadrcula12">
    <w:name w:val="Tabla con cuadrícula12"/>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rsid w:val="00632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nicef.org/media/files/Child_Marriage_Report_7_17_LR..pdf"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dof.gob.mx/nota_detalle.php?codigo=5623150&amp;fecha=07/07/2021" TargetMode="External"/><Relationship Id="rId2" Type="http://schemas.openxmlformats.org/officeDocument/2006/relationships/hyperlink" Target="https://www.gob.mx/shf/documentos/plan-nacional-de-vivienda-pnv-2019-2024" TargetMode="External"/><Relationship Id="rId1" Type="http://schemas.openxmlformats.org/officeDocument/2006/relationships/hyperlink" Target="https://www.inegi.org.mx/contenidos/programas/envi/2020/doc/envi_2020_presentacion.pdf" TargetMode="External"/><Relationship Id="rId4" Type="http://schemas.openxmlformats.org/officeDocument/2006/relationships/hyperlink" Target="https://sidof.segob.gob.mx/notas/docFuente/560844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D1015-D559-4742-B24E-D727E2F85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11500</Words>
  <Characters>63253</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Primera Sesión_Primer Período Ordinario_Mar 01 2021</vt:lpstr>
    </vt:vector>
  </TitlesOfParts>
  <Company>HP</Company>
  <LinksUpToDate>false</LinksUpToDate>
  <CharactersWithSpaces>74604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Sesión_Primer Período Ordinario_Mar 01 2021</dc:title>
  <dc:subject/>
  <dc:creator>H. Congreso del Estado de Coahuila/Juan M. Lumbreras Teniente</dc:creator>
  <cp:keywords/>
  <dc:description/>
  <cp:lastModifiedBy>Juan Lumbreras</cp:lastModifiedBy>
  <cp:revision>5</cp:revision>
  <cp:lastPrinted>2021-09-06T18:33:00Z</cp:lastPrinted>
  <dcterms:created xsi:type="dcterms:W3CDTF">2021-09-08T18:32:00Z</dcterms:created>
  <dcterms:modified xsi:type="dcterms:W3CDTF">2021-09-08T18:34:00Z</dcterms:modified>
</cp:coreProperties>
</file>