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7B73F" w14:textId="6446202C" w:rsidR="00B641D8" w:rsidRPr="009D7843" w:rsidRDefault="009D7843" w:rsidP="00B641D8">
      <w:pPr>
        <w:widowControl w:val="0"/>
        <w:jc w:val="both"/>
        <w:rPr>
          <w:rFonts w:ascii="Arial" w:hAnsi="Arial" w:cs="Arial"/>
          <w:b/>
          <w:snapToGrid w:val="0"/>
          <w:szCs w:val="26"/>
        </w:rPr>
      </w:pPr>
      <w:r w:rsidRPr="009D7843">
        <w:rPr>
          <w:rFonts w:ascii="Arial" w:hAnsi="Arial" w:cs="Arial"/>
          <w:b/>
          <w:snapToGrid w:val="0"/>
          <w:szCs w:val="26"/>
        </w:rPr>
        <w:t>Proposiciones con Punto de Acuerdo correspondientes d</w:t>
      </w:r>
      <w:r w:rsidR="00B641D8" w:rsidRPr="009D7843">
        <w:rPr>
          <w:rFonts w:ascii="Arial" w:hAnsi="Arial" w:cs="Arial"/>
          <w:b/>
          <w:snapToGrid w:val="0"/>
          <w:szCs w:val="26"/>
        </w:rPr>
        <w:t>e la Décima Tercera Sesión del Segundo Período Ordinario de Sesiones, del Primer Año de Ejercicio Constitucional de la Sexagésima Segunda Legislatura del Congreso del Estado Independiente, Libre y Soberano de Coahuila de Zaragoza.</w:t>
      </w:r>
    </w:p>
    <w:p w14:paraId="31DDB0AC" w14:textId="77777777" w:rsidR="00B641D8" w:rsidRPr="009D7843" w:rsidRDefault="00B641D8" w:rsidP="00B641D8">
      <w:pPr>
        <w:widowControl w:val="0"/>
        <w:jc w:val="both"/>
        <w:rPr>
          <w:rFonts w:ascii="Arial" w:hAnsi="Arial" w:cs="Arial"/>
          <w:snapToGrid w:val="0"/>
          <w:szCs w:val="26"/>
        </w:rPr>
      </w:pPr>
    </w:p>
    <w:p w14:paraId="20CF8696" w14:textId="77777777" w:rsidR="00B641D8" w:rsidRPr="009D7843" w:rsidRDefault="00B641D8" w:rsidP="00B641D8">
      <w:pPr>
        <w:widowControl w:val="0"/>
        <w:jc w:val="center"/>
        <w:rPr>
          <w:rFonts w:ascii="Arial" w:hAnsi="Arial" w:cs="Arial"/>
          <w:b/>
          <w:snapToGrid w:val="0"/>
          <w:szCs w:val="26"/>
        </w:rPr>
      </w:pPr>
      <w:r w:rsidRPr="009D7843">
        <w:rPr>
          <w:rFonts w:ascii="Arial" w:hAnsi="Arial" w:cs="Arial"/>
          <w:b/>
          <w:snapToGrid w:val="0"/>
          <w:szCs w:val="26"/>
        </w:rPr>
        <w:t>23 de noviembre del año 2021.</w:t>
      </w:r>
    </w:p>
    <w:p w14:paraId="546AE2A3" w14:textId="77777777" w:rsidR="00B641D8" w:rsidRPr="009D7843" w:rsidRDefault="00B641D8" w:rsidP="00B641D8">
      <w:pPr>
        <w:widowControl w:val="0"/>
        <w:jc w:val="both"/>
        <w:rPr>
          <w:rFonts w:ascii="Arial" w:hAnsi="Arial" w:cs="Arial"/>
          <w:b/>
          <w:snapToGrid w:val="0"/>
          <w:szCs w:val="26"/>
        </w:rPr>
      </w:pPr>
    </w:p>
    <w:p w14:paraId="443B244A" w14:textId="714D2D8B" w:rsidR="00B641D8" w:rsidRPr="009D7843" w:rsidRDefault="00B641D8" w:rsidP="009D7843">
      <w:pPr>
        <w:widowControl w:val="0"/>
        <w:jc w:val="both"/>
        <w:rPr>
          <w:rFonts w:ascii="Arial" w:eastAsia="Calibri" w:hAnsi="Arial" w:cs="Arial"/>
          <w:szCs w:val="26"/>
        </w:rPr>
      </w:pPr>
      <w:r w:rsidRPr="009D7843">
        <w:rPr>
          <w:rFonts w:ascii="Arial" w:eastAsia="Calibri" w:hAnsi="Arial" w:cs="Arial"/>
          <w:szCs w:val="26"/>
        </w:rPr>
        <w:t>Proposiciones de Grupos Parlamentarios, Fracciones Parlamentarias y Diputadas y Diputados:</w:t>
      </w:r>
    </w:p>
    <w:p w14:paraId="2BEC0805" w14:textId="77777777" w:rsidR="00B641D8" w:rsidRPr="009D7843" w:rsidRDefault="00B641D8" w:rsidP="00B641D8">
      <w:pPr>
        <w:jc w:val="both"/>
        <w:rPr>
          <w:rFonts w:ascii="Arial" w:eastAsia="Calibri" w:hAnsi="Arial" w:cs="Arial"/>
          <w:b/>
          <w:szCs w:val="26"/>
        </w:rPr>
      </w:pPr>
    </w:p>
    <w:p w14:paraId="18FC7931" w14:textId="77777777" w:rsidR="00B641D8" w:rsidRPr="009D7843" w:rsidRDefault="00B641D8" w:rsidP="00B641D8">
      <w:pPr>
        <w:ind w:right="50"/>
        <w:jc w:val="both"/>
        <w:rPr>
          <w:rFonts w:ascii="Arial" w:hAnsi="Arial" w:cs="Arial"/>
          <w:szCs w:val="26"/>
          <w:lang w:val="es-ES_tradnl" w:eastAsia="es-ES_tradnl"/>
        </w:rPr>
      </w:pPr>
      <w:r w:rsidRPr="009D7843">
        <w:rPr>
          <w:rFonts w:ascii="Arial" w:eastAsia="Calibri" w:hAnsi="Arial" w:cs="Arial"/>
          <w:b/>
          <w:szCs w:val="26"/>
        </w:rPr>
        <w:tab/>
        <w:t>A.-</w:t>
      </w:r>
      <w:r w:rsidRPr="009D7843">
        <w:rPr>
          <w:rFonts w:ascii="Arial" w:eastAsia="Calibri" w:hAnsi="Arial" w:cs="Arial"/>
          <w:szCs w:val="26"/>
        </w:rPr>
        <w:t xml:space="preserve"> Proposición con Punto de Acuerdo que </w:t>
      </w:r>
      <w:r w:rsidRPr="009D7843">
        <w:rPr>
          <w:rFonts w:ascii="Arial" w:hAnsi="Arial" w:cs="Arial"/>
          <w:szCs w:val="26"/>
        </w:rPr>
        <w:t xml:space="preserve">presenta la Diputada Olivia Martínez Leyva, conjuntamente con </w:t>
      </w:r>
      <w:r w:rsidRPr="009D7843">
        <w:rPr>
          <w:rFonts w:ascii="Arial" w:eastAsia="Calibri" w:hAnsi="Arial" w:cs="Arial"/>
          <w:szCs w:val="26"/>
        </w:rPr>
        <w:t>las Diputadas y Diputados integrantes del Grupo Parlamentario “Miguel Ramos Arizpe”, del Partido Revolucionario Institucional</w:t>
      </w:r>
      <w:r w:rsidRPr="009D7843">
        <w:rPr>
          <w:rFonts w:ascii="Arial" w:hAnsi="Arial" w:cs="Arial"/>
          <w:szCs w:val="26"/>
        </w:rPr>
        <w:t>,</w:t>
      </w:r>
      <w:r w:rsidRPr="009D7843">
        <w:rPr>
          <w:rFonts w:ascii="Arial" w:eastAsiaTheme="minorHAnsi" w:hAnsi="Arial" w:cs="Arial"/>
          <w:szCs w:val="26"/>
          <w:lang w:val="es-ES_tradnl" w:eastAsia="es-ES_tradnl"/>
        </w:rPr>
        <w:t xml:space="preserve"> “</w:t>
      </w:r>
      <w:r w:rsidRPr="009D7843">
        <w:rPr>
          <w:rFonts w:ascii="Arial" w:hAnsi="Arial" w:cs="Arial"/>
          <w:bCs/>
          <w:szCs w:val="26"/>
          <w:lang w:eastAsia="es-MX"/>
        </w:rPr>
        <w:t xml:space="preserve">Con el objeto de </w:t>
      </w:r>
      <w:r w:rsidRPr="009D7843">
        <w:rPr>
          <w:rFonts w:ascii="Arial" w:hAnsi="Arial" w:cs="Arial"/>
          <w:szCs w:val="26"/>
        </w:rPr>
        <w:t>exhortar</w:t>
      </w:r>
      <w:r w:rsidRPr="009D7843">
        <w:rPr>
          <w:rFonts w:ascii="Arial" w:hAnsi="Arial" w:cs="Arial"/>
          <w:szCs w:val="26"/>
          <w:lang w:eastAsia="es-ES_tradnl"/>
        </w:rPr>
        <w:t xml:space="preserve"> </w:t>
      </w:r>
      <w:r w:rsidRPr="009D7843">
        <w:rPr>
          <w:rFonts w:ascii="Arial" w:hAnsi="Arial" w:cs="Arial"/>
          <w:szCs w:val="26"/>
          <w:lang w:val="es-ES_tradnl" w:eastAsia="es-ES_tradnl"/>
        </w:rPr>
        <w:t>al Instituto Mexicano del Seguro Social, para que difunda y promueva la “Prueba piloto de esquema simplificado para la incorporación voluntaria al régimen obligatorio del Seguro Social de Personas Trabajadoras Independientes, con el objeto de lograr que se les garantice el derecho a la salud y la seguridad social al mayor número de trabajadores independientes”.</w:t>
      </w:r>
    </w:p>
    <w:p w14:paraId="3712A423" w14:textId="77777777" w:rsidR="00B641D8" w:rsidRPr="009D7843" w:rsidRDefault="00B641D8" w:rsidP="00B641D8">
      <w:pPr>
        <w:autoSpaceDE w:val="0"/>
        <w:autoSpaceDN w:val="0"/>
        <w:adjustRightInd w:val="0"/>
        <w:ind w:firstLine="708"/>
        <w:jc w:val="right"/>
        <w:rPr>
          <w:rFonts w:ascii="Arial" w:eastAsia="Calibri" w:hAnsi="Arial" w:cs="Arial"/>
          <w:b/>
          <w:szCs w:val="26"/>
        </w:rPr>
      </w:pPr>
      <w:r w:rsidRPr="009D7843">
        <w:rPr>
          <w:rFonts w:ascii="Arial" w:eastAsia="Calibri" w:hAnsi="Arial" w:cs="Arial"/>
          <w:b/>
          <w:szCs w:val="26"/>
        </w:rPr>
        <w:t>De urgente y Obvia Resolución</w:t>
      </w:r>
    </w:p>
    <w:p w14:paraId="612F9CF8" w14:textId="77777777" w:rsidR="00B641D8" w:rsidRPr="009D7843" w:rsidRDefault="00B641D8" w:rsidP="00B641D8">
      <w:pPr>
        <w:jc w:val="both"/>
        <w:rPr>
          <w:rFonts w:ascii="Arial" w:eastAsia="Arial" w:hAnsi="Arial" w:cs="Arial"/>
          <w:b/>
          <w:szCs w:val="26"/>
        </w:rPr>
      </w:pPr>
    </w:p>
    <w:p w14:paraId="7AA5B028" w14:textId="77777777" w:rsidR="00B641D8" w:rsidRPr="009D7843" w:rsidRDefault="00B641D8" w:rsidP="00B641D8">
      <w:pPr>
        <w:autoSpaceDE w:val="0"/>
        <w:autoSpaceDN w:val="0"/>
        <w:adjustRightInd w:val="0"/>
        <w:ind w:firstLine="708"/>
        <w:jc w:val="both"/>
        <w:rPr>
          <w:rFonts w:ascii="Arial" w:hAnsi="Arial" w:cs="Arial"/>
          <w:color w:val="000000"/>
          <w:szCs w:val="26"/>
          <w:lang w:eastAsia="es-MX"/>
        </w:rPr>
      </w:pPr>
      <w:r w:rsidRPr="009D7843">
        <w:rPr>
          <w:rFonts w:ascii="Arial" w:eastAsia="Arial" w:hAnsi="Arial" w:cs="Arial"/>
          <w:b/>
          <w:color w:val="000000"/>
          <w:szCs w:val="26"/>
        </w:rPr>
        <w:t>B.-</w:t>
      </w:r>
      <w:r w:rsidRPr="009D7843">
        <w:rPr>
          <w:rFonts w:ascii="Arial" w:eastAsia="Arial" w:hAnsi="Arial" w:cs="Arial"/>
          <w:color w:val="000000"/>
          <w:szCs w:val="26"/>
        </w:rPr>
        <w:t xml:space="preserve"> Proposición con Punto de Acuerdo que presenta la Diputada Laura Francisca Aguilar Tabares, conjuntamente con las Diputadas y el Diputado integrantes del Grupo Parlamentario “Movimiento de Regeneración Nacional” del </w:t>
      </w:r>
      <w:r w:rsidRPr="009D7843">
        <w:rPr>
          <w:rFonts w:ascii="Arial" w:eastAsia="Calibri" w:hAnsi="Arial" w:cs="Arial"/>
          <w:color w:val="000000"/>
          <w:szCs w:val="26"/>
        </w:rPr>
        <w:t>Partido MORENA</w:t>
      </w:r>
      <w:r w:rsidRPr="009D7843">
        <w:rPr>
          <w:rFonts w:ascii="Arial" w:eastAsia="Arial" w:hAnsi="Arial" w:cs="Arial"/>
          <w:color w:val="000000"/>
          <w:szCs w:val="26"/>
        </w:rPr>
        <w:t>,</w:t>
      </w:r>
      <w:r w:rsidRPr="009D7843">
        <w:rPr>
          <w:rFonts w:ascii="Arial" w:hAnsi="Arial" w:cs="Arial"/>
          <w:bCs/>
          <w:color w:val="000000"/>
          <w:szCs w:val="26"/>
        </w:rPr>
        <w:t xml:space="preserve"> “</w:t>
      </w:r>
      <w:r w:rsidRPr="009D7843">
        <w:rPr>
          <w:rFonts w:ascii="Arial" w:eastAsia="Cambria" w:hAnsi="Arial" w:cs="Arial"/>
          <w:bCs/>
          <w:color w:val="000000"/>
          <w:szCs w:val="26"/>
          <w:lang w:eastAsia="en-US"/>
        </w:rPr>
        <w:t xml:space="preserve">Para que se envíe atento exhorto a la </w:t>
      </w:r>
      <w:r w:rsidRPr="009D7843">
        <w:rPr>
          <w:rFonts w:ascii="Arial" w:hAnsi="Arial" w:cs="Arial"/>
          <w:color w:val="000000"/>
          <w:szCs w:val="26"/>
          <w:lang w:eastAsia="es-MX"/>
        </w:rPr>
        <w:t>Secretaria de Salud del Estado así como a la Secretaria de Educación Estatal para que en todos los niveles educativos se realice una evaluación de peso y talla en los estudiantes con el objetivo de identificar y prevenir trastornos alimenticios que desencadenen otras enfermedades”.</w:t>
      </w:r>
    </w:p>
    <w:p w14:paraId="2DF36046" w14:textId="77777777" w:rsidR="00B641D8" w:rsidRPr="009D7843" w:rsidRDefault="00B641D8" w:rsidP="00B641D8">
      <w:pPr>
        <w:autoSpaceDE w:val="0"/>
        <w:autoSpaceDN w:val="0"/>
        <w:adjustRightInd w:val="0"/>
        <w:ind w:firstLine="708"/>
        <w:jc w:val="right"/>
        <w:rPr>
          <w:rFonts w:ascii="Arial" w:eastAsia="Calibri" w:hAnsi="Arial" w:cs="Arial"/>
          <w:b/>
          <w:szCs w:val="26"/>
        </w:rPr>
      </w:pPr>
      <w:r w:rsidRPr="009D7843">
        <w:rPr>
          <w:rFonts w:ascii="Arial" w:eastAsia="Calibri" w:hAnsi="Arial" w:cs="Arial"/>
          <w:b/>
          <w:szCs w:val="26"/>
        </w:rPr>
        <w:t>De urgente y Obvia Resolución</w:t>
      </w:r>
    </w:p>
    <w:p w14:paraId="6CC133BF" w14:textId="77777777" w:rsidR="00B641D8" w:rsidRPr="009D7843" w:rsidRDefault="00B641D8" w:rsidP="00B641D8">
      <w:pPr>
        <w:widowControl w:val="0"/>
        <w:ind w:firstLine="708"/>
        <w:jc w:val="both"/>
        <w:rPr>
          <w:rFonts w:ascii="Arial" w:eastAsiaTheme="minorHAnsi" w:hAnsi="Arial" w:cs="Arial"/>
          <w:b/>
          <w:szCs w:val="26"/>
          <w:lang w:val="es-MX" w:eastAsia="en-US"/>
        </w:rPr>
      </w:pPr>
    </w:p>
    <w:p w14:paraId="4AEB09D1" w14:textId="55E2FCF2" w:rsidR="00B641D8" w:rsidRPr="009D7843" w:rsidRDefault="00B641D8" w:rsidP="00B641D8">
      <w:pPr>
        <w:widowControl w:val="0"/>
        <w:ind w:firstLine="708"/>
        <w:jc w:val="both"/>
        <w:rPr>
          <w:rFonts w:ascii="Arial" w:eastAsiaTheme="minorHAnsi" w:hAnsi="Arial" w:cs="Arial"/>
          <w:szCs w:val="26"/>
          <w:lang w:val="es-MX" w:eastAsia="en-US"/>
        </w:rPr>
      </w:pPr>
      <w:r w:rsidRPr="009D7843">
        <w:rPr>
          <w:rFonts w:ascii="Arial" w:eastAsiaTheme="minorHAnsi" w:hAnsi="Arial" w:cs="Arial"/>
          <w:b/>
          <w:szCs w:val="26"/>
          <w:lang w:val="es-MX" w:eastAsia="en-US"/>
        </w:rPr>
        <w:t xml:space="preserve">C.- </w:t>
      </w:r>
      <w:r w:rsidRPr="009D7843">
        <w:rPr>
          <w:rFonts w:ascii="Arial" w:eastAsiaTheme="minorHAnsi" w:hAnsi="Arial" w:cs="Arial"/>
          <w:szCs w:val="26"/>
          <w:lang w:val="es-MX" w:eastAsia="en-US"/>
        </w:rPr>
        <w:t>Proposición con Punto de Acuerdo que presenta la Diputada Mayra Lucila Valdés González, conjuntamente con la Diputada y el Diputado integrantes del Grupo Parlamentario “Carlos Alberto Páez Falcón” del Partido Acción Nacional, “M</w:t>
      </w:r>
      <w:r w:rsidRPr="009D7843">
        <w:rPr>
          <w:rFonts w:ascii="Arial" w:hAnsi="Arial" w:cs="Arial"/>
          <w:szCs w:val="26"/>
        </w:rPr>
        <w:t>ediante el cual propone</w:t>
      </w:r>
      <w:bookmarkStart w:id="0" w:name="_Hlk61611736"/>
      <w:r w:rsidRPr="009D7843">
        <w:rPr>
          <w:rFonts w:ascii="Arial" w:hAnsi="Arial" w:cs="Arial"/>
          <w:szCs w:val="26"/>
        </w:rPr>
        <w:t xml:space="preserve"> a </w:t>
      </w:r>
      <w:bookmarkStart w:id="1" w:name="_Hlk70601999"/>
      <w:r w:rsidRPr="009D7843">
        <w:rPr>
          <w:rFonts w:ascii="Arial" w:hAnsi="Arial" w:cs="Arial"/>
          <w:szCs w:val="26"/>
        </w:rPr>
        <w:t>esta Asamblea Legislativa</w:t>
      </w:r>
      <w:bookmarkEnd w:id="1"/>
      <w:r w:rsidRPr="009D7843">
        <w:rPr>
          <w:rFonts w:ascii="Arial" w:hAnsi="Arial" w:cs="Arial"/>
          <w:szCs w:val="26"/>
        </w:rPr>
        <w:t xml:space="preserve">, </w:t>
      </w:r>
      <w:bookmarkStart w:id="2" w:name="_Hlk74847072"/>
      <w:r w:rsidRPr="009D7843">
        <w:rPr>
          <w:rFonts w:ascii="Arial" w:hAnsi="Arial" w:cs="Arial"/>
          <w:szCs w:val="26"/>
        </w:rPr>
        <w:t xml:space="preserve">envíe </w:t>
      </w:r>
      <w:bookmarkStart w:id="3" w:name="_Hlk70601971"/>
      <w:r w:rsidRPr="009D7843">
        <w:rPr>
          <w:rFonts w:ascii="Arial" w:hAnsi="Arial" w:cs="Arial"/>
          <w:szCs w:val="26"/>
        </w:rPr>
        <w:t xml:space="preserve">un atento </w:t>
      </w:r>
      <w:bookmarkStart w:id="4" w:name="_Hlk87497440"/>
      <w:r w:rsidRPr="009D7843">
        <w:rPr>
          <w:rFonts w:ascii="Arial" w:hAnsi="Arial" w:cs="Arial"/>
          <w:szCs w:val="26"/>
        </w:rPr>
        <w:t xml:space="preserve">exhorto </w:t>
      </w:r>
      <w:bookmarkStart w:id="5" w:name="_Hlk88238367"/>
      <w:r w:rsidRPr="009D7843">
        <w:rPr>
          <w:rFonts w:ascii="Arial" w:hAnsi="Arial" w:cs="Arial"/>
          <w:szCs w:val="26"/>
        </w:rPr>
        <w:t>a</w:t>
      </w:r>
      <w:bookmarkEnd w:id="0"/>
      <w:bookmarkEnd w:id="2"/>
      <w:bookmarkEnd w:id="3"/>
      <w:bookmarkEnd w:id="4"/>
      <w:r w:rsidRPr="009D7843">
        <w:rPr>
          <w:rFonts w:ascii="Arial" w:hAnsi="Arial" w:cs="Arial"/>
          <w:szCs w:val="26"/>
        </w:rPr>
        <w:t xml:space="preserve"> los Titulares de las Secretarías de Educación Federal y Estatal, para que se integre en los planes y Programas de Educación Básica la materia de Educación Ambiental para la Sustentabilidad”.</w:t>
      </w:r>
      <w:bookmarkEnd w:id="5"/>
    </w:p>
    <w:p w14:paraId="18005E4B" w14:textId="77777777" w:rsidR="00B641D8" w:rsidRPr="009D7843" w:rsidRDefault="00B641D8" w:rsidP="00B641D8">
      <w:pPr>
        <w:ind w:firstLine="708"/>
        <w:jc w:val="right"/>
        <w:rPr>
          <w:rFonts w:ascii="Arial" w:eastAsia="Calibri" w:hAnsi="Arial" w:cs="Arial"/>
          <w:b/>
          <w:szCs w:val="26"/>
        </w:rPr>
      </w:pPr>
      <w:r w:rsidRPr="009D7843">
        <w:rPr>
          <w:rFonts w:ascii="Arial" w:eastAsia="Calibri" w:hAnsi="Arial" w:cs="Arial"/>
          <w:b/>
          <w:szCs w:val="26"/>
        </w:rPr>
        <w:t>De urgente y Obvia Resolución</w:t>
      </w:r>
    </w:p>
    <w:p w14:paraId="612E1093" w14:textId="77777777" w:rsidR="00B641D8" w:rsidRPr="009D7843" w:rsidRDefault="00B641D8" w:rsidP="00B641D8">
      <w:pPr>
        <w:autoSpaceDE w:val="0"/>
        <w:autoSpaceDN w:val="0"/>
        <w:adjustRightInd w:val="0"/>
        <w:ind w:firstLine="708"/>
        <w:jc w:val="both"/>
        <w:rPr>
          <w:rFonts w:ascii="Arial" w:eastAsia="Arial" w:hAnsi="Arial" w:cs="Arial"/>
          <w:b/>
          <w:color w:val="000000"/>
          <w:szCs w:val="26"/>
        </w:rPr>
      </w:pPr>
    </w:p>
    <w:p w14:paraId="3F3ED37C" w14:textId="77777777" w:rsidR="00B641D8" w:rsidRPr="009D7843" w:rsidRDefault="00B641D8" w:rsidP="00B641D8">
      <w:pPr>
        <w:ind w:firstLine="708"/>
        <w:jc w:val="both"/>
        <w:rPr>
          <w:rFonts w:ascii="Arial" w:hAnsi="Arial" w:cs="Arial"/>
          <w:bCs/>
          <w:szCs w:val="26"/>
        </w:rPr>
      </w:pPr>
      <w:r w:rsidRPr="009D7843">
        <w:rPr>
          <w:rFonts w:ascii="Arial" w:eastAsia="Arial" w:hAnsi="Arial" w:cs="Arial"/>
          <w:b/>
          <w:bCs/>
          <w:szCs w:val="26"/>
          <w:lang w:val="es-MX" w:eastAsia="en-US"/>
        </w:rPr>
        <w:t>D.-</w:t>
      </w:r>
      <w:r w:rsidRPr="009D7843">
        <w:rPr>
          <w:rFonts w:ascii="Arial" w:eastAsia="Arial" w:hAnsi="Arial" w:cs="Arial"/>
          <w:bCs/>
          <w:szCs w:val="26"/>
          <w:lang w:val="es-MX" w:eastAsia="en-US"/>
        </w:rPr>
        <w:t xml:space="preserve"> Proposición con Punto de Acuerdo que presenta la Diputada </w:t>
      </w:r>
      <w:r w:rsidRPr="009D7843">
        <w:rPr>
          <w:rFonts w:ascii="Arial" w:eastAsiaTheme="minorHAnsi" w:hAnsi="Arial" w:cs="Arial"/>
          <w:bCs/>
          <w:szCs w:val="26"/>
          <w:lang w:val="es-ES_tradnl" w:eastAsia="es-ES_tradnl"/>
        </w:rPr>
        <w:t>Claudia Elvira Rodríguez Márquez de la Fracción Parlamentaria “Mario Molina Pasquel” del Partido Verde Ecologista de México, “</w:t>
      </w:r>
      <w:r w:rsidRPr="009D7843">
        <w:rPr>
          <w:rFonts w:ascii="Arial" w:hAnsi="Arial" w:cs="Arial"/>
          <w:szCs w:val="26"/>
          <w:lang w:val="es-ES_tradnl" w:eastAsia="es-ES_tradnl"/>
        </w:rPr>
        <w:t>Con el objeto de que se exhorte de manera respetuosa a la Secretaría de Medio Ambiente (SEMA) a promover y a dar a conocer los Centros de Acopio de Basura reciclada a la población en general, con el fin de seguir promoviendo la cultura del reciclaje en el Estado”.</w:t>
      </w:r>
    </w:p>
    <w:p w14:paraId="15DD8497" w14:textId="77777777" w:rsidR="00B641D8" w:rsidRPr="009D7843" w:rsidRDefault="00B641D8" w:rsidP="00B641D8">
      <w:pPr>
        <w:ind w:firstLine="708"/>
        <w:jc w:val="right"/>
        <w:rPr>
          <w:rFonts w:ascii="Arial" w:eastAsia="Calibri" w:hAnsi="Arial" w:cs="Arial"/>
          <w:b/>
          <w:szCs w:val="26"/>
        </w:rPr>
      </w:pPr>
      <w:r w:rsidRPr="009D7843">
        <w:rPr>
          <w:rFonts w:ascii="Arial" w:eastAsia="Calibri" w:hAnsi="Arial" w:cs="Arial"/>
          <w:b/>
          <w:szCs w:val="26"/>
        </w:rPr>
        <w:t>De urgente y Obvia Resolución</w:t>
      </w:r>
    </w:p>
    <w:p w14:paraId="6E344E79" w14:textId="77777777" w:rsidR="00B641D8" w:rsidRPr="009D7843" w:rsidRDefault="00B641D8" w:rsidP="00B641D8">
      <w:pPr>
        <w:jc w:val="both"/>
        <w:rPr>
          <w:rFonts w:ascii="Arial" w:eastAsia="Calibri" w:hAnsi="Arial" w:cs="Arial"/>
          <w:b/>
          <w:szCs w:val="26"/>
        </w:rPr>
      </w:pPr>
    </w:p>
    <w:p w14:paraId="67B36BF2" w14:textId="4F5C2E39" w:rsidR="00B641D8" w:rsidRPr="009D7843" w:rsidRDefault="00B641D8" w:rsidP="00B641D8">
      <w:pPr>
        <w:ind w:right="50" w:firstLine="708"/>
        <w:jc w:val="both"/>
        <w:rPr>
          <w:rFonts w:ascii="Arial" w:hAnsi="Arial" w:cs="Arial"/>
          <w:szCs w:val="26"/>
          <w:lang w:eastAsia="es-MX"/>
        </w:rPr>
      </w:pPr>
      <w:r w:rsidRPr="009D7843">
        <w:rPr>
          <w:rFonts w:ascii="Arial" w:eastAsia="Calibri" w:hAnsi="Arial" w:cs="Arial"/>
          <w:b/>
          <w:szCs w:val="26"/>
        </w:rPr>
        <w:lastRenderedPageBreak/>
        <w:t xml:space="preserve">E.- </w:t>
      </w:r>
      <w:r w:rsidRPr="009D7843">
        <w:rPr>
          <w:rFonts w:ascii="Arial" w:eastAsia="Calibri" w:hAnsi="Arial" w:cs="Arial"/>
          <w:szCs w:val="26"/>
        </w:rPr>
        <w:t xml:space="preserve">Proposición con Punto de Acuerdo que </w:t>
      </w:r>
      <w:r w:rsidRPr="009D7843">
        <w:rPr>
          <w:rFonts w:ascii="Arial" w:hAnsi="Arial" w:cs="Arial"/>
          <w:szCs w:val="26"/>
        </w:rPr>
        <w:t>presenta la Diputada Edna Ileana Dávalos Elizondo, conjuntamente con</w:t>
      </w:r>
      <w:r w:rsidRPr="009D7843">
        <w:rPr>
          <w:rFonts w:ascii="Arial" w:hAnsi="Arial" w:cs="Arial"/>
          <w:b/>
          <w:szCs w:val="26"/>
        </w:rPr>
        <w:t xml:space="preserve"> </w:t>
      </w:r>
      <w:r w:rsidRPr="009D7843">
        <w:rPr>
          <w:rFonts w:ascii="Arial" w:eastAsia="Calibri" w:hAnsi="Arial" w:cs="Arial"/>
          <w:szCs w:val="26"/>
        </w:rPr>
        <w:t>las Diputadas y Diputados integrantes del Grupo Parlamentario “Miguel Ramos Arizpe”, del Partido Revolucionario Institucional</w:t>
      </w:r>
      <w:r w:rsidRPr="009D7843">
        <w:rPr>
          <w:rFonts w:ascii="Arial" w:hAnsi="Arial" w:cs="Arial"/>
          <w:szCs w:val="26"/>
        </w:rPr>
        <w:t>,</w:t>
      </w:r>
      <w:r w:rsidRPr="009D7843">
        <w:rPr>
          <w:rFonts w:ascii="Arial" w:hAnsi="Arial" w:cs="Arial"/>
          <w:bCs/>
          <w:szCs w:val="26"/>
          <w:lang w:eastAsia="es-MX"/>
        </w:rPr>
        <w:t xml:space="preserve"> “</w:t>
      </w:r>
      <w:r w:rsidRPr="009D7843">
        <w:rPr>
          <w:rFonts w:ascii="Arial" w:hAnsi="Arial" w:cs="Arial"/>
          <w:szCs w:val="26"/>
          <w:lang w:eastAsia="es-MX"/>
        </w:rPr>
        <w:t xml:space="preserve">Con el objeto de exhortar respetuosamente al Poder Ejecutivo Federal, para que fortalezca, priorice, brinde permanencia y mantenga la naturaleza jurídica de SIPINNA, en atención al principio de progresividad, y certeza jurídica; a fin de salvaguardar los derechos de las niñas, niños y adolescentes. </w:t>
      </w:r>
    </w:p>
    <w:p w14:paraId="7E35BDE2" w14:textId="77777777" w:rsidR="00B641D8" w:rsidRPr="009D7843" w:rsidRDefault="00B641D8" w:rsidP="00B641D8">
      <w:pPr>
        <w:ind w:firstLine="708"/>
        <w:jc w:val="right"/>
        <w:rPr>
          <w:rFonts w:ascii="Arial" w:eastAsia="Calibri" w:hAnsi="Arial" w:cs="Arial"/>
          <w:b/>
          <w:szCs w:val="26"/>
        </w:rPr>
      </w:pPr>
      <w:r w:rsidRPr="009D7843">
        <w:rPr>
          <w:rFonts w:ascii="Arial" w:eastAsia="Calibri" w:hAnsi="Arial" w:cs="Arial"/>
          <w:b/>
          <w:szCs w:val="26"/>
        </w:rPr>
        <w:t>De urgente y Obvia Resolución</w:t>
      </w:r>
    </w:p>
    <w:p w14:paraId="6EC28B59" w14:textId="77777777" w:rsidR="00B641D8" w:rsidRPr="009D7843" w:rsidRDefault="00B641D8" w:rsidP="00B641D8">
      <w:pPr>
        <w:shd w:val="clear" w:color="auto" w:fill="FFFFFF"/>
        <w:ind w:firstLine="708"/>
        <w:jc w:val="both"/>
        <w:rPr>
          <w:rFonts w:ascii="Arial" w:eastAsia="Calibri" w:hAnsi="Arial" w:cs="Arial"/>
          <w:b/>
          <w:szCs w:val="26"/>
        </w:rPr>
      </w:pPr>
      <w:r w:rsidRPr="009D7843">
        <w:rPr>
          <w:rFonts w:ascii="Arial" w:eastAsia="Calibri" w:hAnsi="Arial" w:cs="Arial"/>
          <w:b/>
          <w:szCs w:val="26"/>
        </w:rPr>
        <w:tab/>
      </w:r>
    </w:p>
    <w:p w14:paraId="3868C61A" w14:textId="77777777" w:rsidR="00B641D8" w:rsidRPr="009D7843" w:rsidRDefault="00B641D8" w:rsidP="00B641D8">
      <w:pPr>
        <w:ind w:firstLine="709"/>
        <w:jc w:val="both"/>
        <w:rPr>
          <w:rFonts w:ascii="Arial" w:hAnsi="Arial" w:cs="Arial"/>
          <w:bCs/>
          <w:color w:val="000000" w:themeColor="text1"/>
          <w:szCs w:val="26"/>
        </w:rPr>
      </w:pPr>
      <w:r w:rsidRPr="009D7843">
        <w:rPr>
          <w:rFonts w:ascii="Arial" w:hAnsi="Arial" w:cs="Arial"/>
          <w:b/>
          <w:color w:val="000000"/>
          <w:szCs w:val="26"/>
        </w:rPr>
        <w:t>F.-</w:t>
      </w:r>
      <w:r w:rsidRPr="009D7843">
        <w:rPr>
          <w:rFonts w:ascii="Arial" w:hAnsi="Arial" w:cs="Arial"/>
          <w:color w:val="000000"/>
          <w:szCs w:val="26"/>
        </w:rPr>
        <w:t xml:space="preserve"> Proposición con Punto de Acuerdo </w:t>
      </w:r>
      <w:r w:rsidRPr="009D7843">
        <w:rPr>
          <w:rFonts w:ascii="Arial" w:hAnsi="Arial" w:cs="Arial"/>
          <w:bCs/>
          <w:color w:val="000000"/>
          <w:szCs w:val="26"/>
        </w:rPr>
        <w:t>que presenta la Diputada Lizbeth Ogazón Nava, conjuntamente con las Diputadas y el Diputado integrantes del Grupo Parlamentario “</w:t>
      </w:r>
      <w:r w:rsidRPr="009D7843">
        <w:rPr>
          <w:rFonts w:ascii="Arial" w:eastAsia="Calibri" w:hAnsi="Arial" w:cs="Arial"/>
          <w:color w:val="000000"/>
          <w:szCs w:val="26"/>
        </w:rPr>
        <w:t>Movimiento de Regeneración Nacional” del Partido MORENA</w:t>
      </w:r>
      <w:r w:rsidRPr="009D7843">
        <w:rPr>
          <w:rFonts w:ascii="Arial" w:eastAsia="Arial" w:hAnsi="Arial" w:cs="Arial"/>
          <w:color w:val="000000"/>
          <w:szCs w:val="26"/>
        </w:rPr>
        <w:t>, “</w:t>
      </w:r>
      <w:r w:rsidRPr="009D7843">
        <w:rPr>
          <w:rFonts w:ascii="Arial" w:hAnsi="Arial" w:cs="Arial"/>
          <w:bCs/>
          <w:color w:val="000000" w:themeColor="text1"/>
          <w:szCs w:val="26"/>
        </w:rPr>
        <w:t>Para que se envíe atento exhorto al Ayuntamiento de Saltillo para que revise los cambios de uso de suelo otorgados a nuevas gaseras instaladas en zonas contiguas en la Colonia 26 de Marzo”.</w:t>
      </w:r>
    </w:p>
    <w:p w14:paraId="475B04D6" w14:textId="77777777" w:rsidR="00B641D8" w:rsidRPr="009D7843" w:rsidRDefault="00B641D8" w:rsidP="00B641D8">
      <w:pPr>
        <w:ind w:firstLine="708"/>
        <w:jc w:val="right"/>
        <w:rPr>
          <w:rFonts w:ascii="Arial" w:eastAsia="Calibri" w:hAnsi="Arial" w:cs="Arial"/>
          <w:b/>
          <w:szCs w:val="26"/>
        </w:rPr>
      </w:pPr>
      <w:r w:rsidRPr="009D7843">
        <w:rPr>
          <w:rFonts w:ascii="Arial" w:eastAsia="Calibri" w:hAnsi="Arial" w:cs="Arial"/>
          <w:b/>
          <w:szCs w:val="26"/>
        </w:rPr>
        <w:t>De urgente y Obvia Resolución</w:t>
      </w:r>
    </w:p>
    <w:p w14:paraId="6F59AEE7" w14:textId="77777777" w:rsidR="00B641D8" w:rsidRPr="009D7843" w:rsidRDefault="00B641D8" w:rsidP="00B641D8">
      <w:pPr>
        <w:shd w:val="clear" w:color="auto" w:fill="FFFFFF"/>
        <w:jc w:val="both"/>
        <w:rPr>
          <w:rFonts w:ascii="Arial" w:eastAsia="Calibri" w:hAnsi="Arial" w:cs="Arial"/>
          <w:b/>
          <w:szCs w:val="26"/>
        </w:rPr>
      </w:pPr>
    </w:p>
    <w:p w14:paraId="5753C4BC" w14:textId="77777777" w:rsidR="00B641D8" w:rsidRPr="009D7843" w:rsidRDefault="00B641D8" w:rsidP="00B641D8">
      <w:pPr>
        <w:ind w:right="50" w:firstLine="708"/>
        <w:jc w:val="both"/>
        <w:rPr>
          <w:rFonts w:ascii="Arial" w:hAnsi="Arial" w:cs="Arial"/>
          <w:szCs w:val="26"/>
        </w:rPr>
      </w:pPr>
      <w:r w:rsidRPr="009D7843">
        <w:rPr>
          <w:rFonts w:ascii="Arial" w:eastAsiaTheme="minorHAnsi" w:hAnsi="Arial" w:cs="Arial"/>
          <w:b/>
          <w:szCs w:val="26"/>
          <w:lang w:val="es-MX" w:eastAsia="en-US"/>
        </w:rPr>
        <w:t xml:space="preserve">G.- </w:t>
      </w:r>
      <w:r w:rsidRPr="009D7843">
        <w:rPr>
          <w:rFonts w:ascii="Arial" w:eastAsiaTheme="minorHAnsi" w:hAnsi="Arial" w:cs="Arial"/>
          <w:szCs w:val="26"/>
          <w:lang w:val="es-MX" w:eastAsia="en-US"/>
        </w:rPr>
        <w:t>Proposición con Punto de Acuerdo que presenta la Diputada Luz Natalia Virgil Orona, conjuntamente con la Diputada y el Diputado integrantes del Grupo Parlamentario “Carlos Alberto Páez Falcón” del Partido Acción Nacional, “C</w:t>
      </w:r>
      <w:r w:rsidRPr="009D7843">
        <w:rPr>
          <w:rFonts w:ascii="Arial" w:hAnsi="Arial" w:cs="Arial"/>
          <w:szCs w:val="26"/>
        </w:rPr>
        <w:t xml:space="preserve">on objeto de que </w:t>
      </w:r>
      <w:bookmarkStart w:id="6" w:name="_Hlk64719328"/>
      <w:r w:rsidRPr="009D7843">
        <w:rPr>
          <w:rFonts w:ascii="Arial" w:hAnsi="Arial" w:cs="Arial"/>
          <w:szCs w:val="26"/>
        </w:rPr>
        <w:t>este H.  Pleno</w:t>
      </w:r>
      <w:bookmarkEnd w:id="6"/>
      <w:r w:rsidRPr="009D7843">
        <w:rPr>
          <w:rFonts w:ascii="Arial" w:hAnsi="Arial" w:cs="Arial"/>
          <w:szCs w:val="26"/>
        </w:rPr>
        <w:t xml:space="preserve"> solicite al Gobernador del Estado, Miguel Ángel Riquelme Solís, que informe a esta soberanía los motivos por los que fue disminuido el presupuesto para seguridad pública e incrementado el que se asigna a personal administrativo y de servicio público, de acuerdo al Estado Analítico del Ejercicio del Presupuesto de Egresos Detallado-LDF Clasificación de Servicios Personales por Categoría, del 1º de enero al 30 de septiembre del 2021”.</w:t>
      </w:r>
    </w:p>
    <w:p w14:paraId="356FD5B7" w14:textId="77777777" w:rsidR="00B641D8" w:rsidRPr="009D7843" w:rsidRDefault="00B641D8" w:rsidP="00B641D8">
      <w:pPr>
        <w:ind w:firstLine="708"/>
        <w:jc w:val="right"/>
        <w:rPr>
          <w:rFonts w:ascii="Arial" w:eastAsia="Calibri" w:hAnsi="Arial" w:cs="Arial"/>
          <w:b/>
          <w:szCs w:val="26"/>
        </w:rPr>
      </w:pPr>
      <w:r w:rsidRPr="009D7843">
        <w:rPr>
          <w:rFonts w:ascii="Arial" w:eastAsia="Calibri" w:hAnsi="Arial" w:cs="Arial"/>
          <w:b/>
          <w:szCs w:val="26"/>
        </w:rPr>
        <w:t>De urgente y Obvia Resolución</w:t>
      </w:r>
    </w:p>
    <w:p w14:paraId="1E6692A4" w14:textId="77777777" w:rsidR="00B641D8" w:rsidRPr="009D7843" w:rsidRDefault="00B641D8" w:rsidP="00B641D8">
      <w:pPr>
        <w:ind w:firstLine="708"/>
        <w:jc w:val="both"/>
        <w:rPr>
          <w:rFonts w:ascii="Arial" w:eastAsia="Calibri" w:hAnsi="Arial" w:cs="Arial"/>
          <w:b/>
          <w:szCs w:val="26"/>
          <w:lang w:val="es-MX" w:eastAsia="es-MX"/>
        </w:rPr>
      </w:pPr>
    </w:p>
    <w:p w14:paraId="60146A27" w14:textId="77777777" w:rsidR="00B641D8" w:rsidRPr="009D7843" w:rsidRDefault="00B641D8" w:rsidP="00B641D8">
      <w:pPr>
        <w:ind w:firstLine="708"/>
        <w:jc w:val="both"/>
        <w:rPr>
          <w:rFonts w:ascii="Arial" w:hAnsi="Arial" w:cs="Arial"/>
          <w:szCs w:val="26"/>
        </w:rPr>
      </w:pPr>
      <w:r w:rsidRPr="009D7843">
        <w:rPr>
          <w:rFonts w:ascii="Arial" w:eastAsia="Calibri" w:hAnsi="Arial" w:cs="Arial"/>
          <w:b/>
          <w:szCs w:val="26"/>
          <w:lang w:val="es-MX" w:eastAsia="es-MX"/>
        </w:rPr>
        <w:t>H.-</w:t>
      </w:r>
      <w:r w:rsidRPr="009D7843">
        <w:rPr>
          <w:rFonts w:ascii="Arial" w:eastAsia="Calibri" w:hAnsi="Arial" w:cs="Arial"/>
          <w:szCs w:val="26"/>
          <w:lang w:val="es-MX" w:eastAsia="es-MX"/>
        </w:rPr>
        <w:t xml:space="preserve"> Proposición con Punto de Acuerdo que presenta el Diputado Raúl Onofre Contreras</w:t>
      </w:r>
      <w:r w:rsidRPr="009D7843">
        <w:rPr>
          <w:rFonts w:ascii="Arial" w:eastAsia="Arial" w:hAnsi="Arial" w:cs="Arial"/>
          <w:szCs w:val="26"/>
          <w:lang w:val="es-ES_tradnl" w:eastAsia="es-ES_tradnl"/>
        </w:rPr>
        <w:t xml:space="preserve">, conjuntamente con </w:t>
      </w:r>
      <w:r w:rsidRPr="009D7843">
        <w:rPr>
          <w:rFonts w:ascii="Arial" w:eastAsia="Calibri" w:hAnsi="Arial" w:cs="Arial"/>
          <w:szCs w:val="26"/>
          <w:lang w:val="es-MX" w:eastAsia="es-MX"/>
        </w:rPr>
        <w:t>las Diputadas y Diputados integrantes del Grupo Parlamentario “Miguel Ramos Arizpe”, del Partido Revolucionario Institucional,</w:t>
      </w:r>
      <w:r w:rsidRPr="009D7843">
        <w:rPr>
          <w:rFonts w:ascii="Arial" w:hAnsi="Arial" w:cs="Arial"/>
          <w:szCs w:val="26"/>
          <w:lang w:val="es-ES_tradnl" w:eastAsia="es-ES_tradnl"/>
        </w:rPr>
        <w:t xml:space="preserve"> “C</w:t>
      </w:r>
      <w:r w:rsidRPr="009D7843">
        <w:rPr>
          <w:rFonts w:ascii="Arial" w:hAnsi="Arial" w:cs="Arial"/>
          <w:szCs w:val="26"/>
        </w:rPr>
        <w:t xml:space="preserve">on el objeto de </w:t>
      </w:r>
      <w:bookmarkStart w:id="7" w:name="_Hlk88330543"/>
      <w:r w:rsidRPr="009D7843">
        <w:rPr>
          <w:rFonts w:ascii="Arial" w:hAnsi="Arial" w:cs="Arial"/>
          <w:bCs/>
          <w:color w:val="000000" w:themeColor="text1"/>
          <w:szCs w:val="26"/>
        </w:rPr>
        <w:t xml:space="preserve">exhortar respetuosamente </w:t>
      </w:r>
      <w:r w:rsidRPr="009D7843">
        <w:rPr>
          <w:rFonts w:ascii="Arial" w:hAnsi="Arial" w:cs="Arial"/>
          <w:bCs/>
          <w:szCs w:val="26"/>
        </w:rPr>
        <w:t>a la Secretaría de Turismo del Gobierno Federal para que, en el ámbito de sus atribuciones y en coordinación con las Secretarías de Bienestar, de Salud, Comunicaciones y Transportes, así como Medio Ambiente y Recursos Naturales, presenten a la brevedad un bloque de propuestas, programas y acciones que permitan fortalecer la promoción y desarrollo de la actividad turística de los pueblos mágicos, a fin de mantenerlos como pilares de la recuperación económica de estas comunidades”.</w:t>
      </w:r>
    </w:p>
    <w:bookmarkEnd w:id="7"/>
    <w:p w14:paraId="5336183D" w14:textId="77777777" w:rsidR="00B641D8" w:rsidRPr="009D7843" w:rsidRDefault="00B641D8" w:rsidP="00B641D8">
      <w:pPr>
        <w:ind w:firstLine="708"/>
        <w:jc w:val="right"/>
        <w:rPr>
          <w:rFonts w:ascii="Arial" w:hAnsi="Arial" w:cs="Arial"/>
          <w:szCs w:val="26"/>
          <w:lang w:val="es-ES_tradnl" w:eastAsia="es-ES_tradnl"/>
        </w:rPr>
      </w:pPr>
      <w:r w:rsidRPr="009D7843">
        <w:rPr>
          <w:rFonts w:ascii="Arial" w:eastAsia="Calibri" w:hAnsi="Arial" w:cs="Arial"/>
          <w:b/>
          <w:szCs w:val="26"/>
        </w:rPr>
        <w:t>De urgente y Obvia Resolución</w:t>
      </w:r>
    </w:p>
    <w:p w14:paraId="5D4CB4CD" w14:textId="77777777" w:rsidR="00B641D8" w:rsidRPr="009D7843" w:rsidRDefault="00B641D8" w:rsidP="00B641D8">
      <w:pPr>
        <w:autoSpaceDE w:val="0"/>
        <w:autoSpaceDN w:val="0"/>
        <w:adjustRightInd w:val="0"/>
        <w:jc w:val="both"/>
        <w:rPr>
          <w:rFonts w:ascii="Arial" w:eastAsiaTheme="minorHAnsi" w:hAnsi="Arial" w:cs="Arial"/>
          <w:b/>
          <w:szCs w:val="26"/>
          <w:lang w:val="es-MX" w:eastAsia="en-US"/>
        </w:rPr>
      </w:pPr>
    </w:p>
    <w:p w14:paraId="62C0F1BD" w14:textId="5403695F" w:rsidR="00B641D8" w:rsidRPr="009D7843" w:rsidRDefault="00B641D8" w:rsidP="00B641D8">
      <w:pPr>
        <w:autoSpaceDE w:val="0"/>
        <w:autoSpaceDN w:val="0"/>
        <w:adjustRightInd w:val="0"/>
        <w:ind w:firstLine="708"/>
        <w:jc w:val="both"/>
        <w:rPr>
          <w:rFonts w:ascii="Arial" w:hAnsi="Arial" w:cs="Arial"/>
          <w:bCs/>
          <w:szCs w:val="26"/>
        </w:rPr>
      </w:pPr>
      <w:r w:rsidRPr="009D7843">
        <w:rPr>
          <w:rFonts w:ascii="Arial" w:eastAsiaTheme="minorHAnsi" w:hAnsi="Arial" w:cs="Arial"/>
          <w:b/>
          <w:szCs w:val="26"/>
          <w:lang w:val="es-MX" w:eastAsia="en-US"/>
        </w:rPr>
        <w:t>I.-</w:t>
      </w:r>
      <w:r w:rsidRPr="009D7843">
        <w:rPr>
          <w:rFonts w:ascii="Arial" w:eastAsiaTheme="minorHAnsi" w:hAnsi="Arial" w:cs="Arial"/>
          <w:szCs w:val="26"/>
          <w:lang w:val="es-MX" w:eastAsia="en-US"/>
        </w:rPr>
        <w:t xml:space="preserve"> </w:t>
      </w:r>
      <w:r w:rsidRPr="009D7843">
        <w:rPr>
          <w:rFonts w:ascii="Arial" w:eastAsia="Arial" w:hAnsi="Arial" w:cs="Arial"/>
          <w:color w:val="000000"/>
          <w:szCs w:val="26"/>
        </w:rPr>
        <w:t xml:space="preserve">Proposición con Punto de Acuerdo que presenta la Diputada Teresa de Jesús Meraz García, conjuntamente con las Diputadas y el Diputado integrantes del Grupo Parlamentario “Movimiento de Regeneración Nacional” del </w:t>
      </w:r>
      <w:r w:rsidRPr="009D7843">
        <w:rPr>
          <w:rFonts w:ascii="Arial" w:eastAsia="Calibri" w:hAnsi="Arial" w:cs="Arial"/>
          <w:color w:val="000000"/>
          <w:szCs w:val="26"/>
        </w:rPr>
        <w:t>Partido MORENA</w:t>
      </w:r>
      <w:r w:rsidRPr="009D7843">
        <w:rPr>
          <w:rFonts w:ascii="Arial" w:eastAsia="Arial" w:hAnsi="Arial" w:cs="Arial"/>
          <w:color w:val="000000"/>
          <w:szCs w:val="26"/>
        </w:rPr>
        <w:t>,</w:t>
      </w:r>
      <w:r w:rsidRPr="009D7843">
        <w:rPr>
          <w:rFonts w:ascii="Arial" w:hAnsi="Arial" w:cs="Arial"/>
          <w:bCs/>
          <w:color w:val="000000"/>
          <w:szCs w:val="26"/>
        </w:rPr>
        <w:t xml:space="preserve"> “</w:t>
      </w:r>
      <w:r w:rsidRPr="009D7843">
        <w:rPr>
          <w:rFonts w:ascii="Arial" w:hAnsi="Arial" w:cs="Arial"/>
          <w:bCs/>
          <w:szCs w:val="26"/>
        </w:rPr>
        <w:t>Para que se envíe atento exhorto a la Secretaria de Infraestructura del Estado, para que considere dentro de su plan de trabajo del próximo año 2022, acciones tendientes a estudios viales, gestión y construcción de un paso a desnivel en el tramo ferroviario en el Municipio de Francisco I. Madero”.</w:t>
      </w:r>
    </w:p>
    <w:p w14:paraId="6417C65B" w14:textId="77777777" w:rsidR="00B641D8" w:rsidRPr="009D7843" w:rsidRDefault="00B641D8" w:rsidP="00B641D8">
      <w:pPr>
        <w:autoSpaceDE w:val="0"/>
        <w:autoSpaceDN w:val="0"/>
        <w:adjustRightInd w:val="0"/>
        <w:ind w:firstLine="708"/>
        <w:jc w:val="right"/>
        <w:rPr>
          <w:rFonts w:ascii="Arial" w:eastAsia="Calibri" w:hAnsi="Arial" w:cs="Arial"/>
          <w:b/>
          <w:szCs w:val="26"/>
        </w:rPr>
      </w:pPr>
      <w:r w:rsidRPr="009D7843">
        <w:rPr>
          <w:rFonts w:ascii="Arial" w:eastAsia="Calibri" w:hAnsi="Arial" w:cs="Arial"/>
          <w:b/>
          <w:szCs w:val="26"/>
        </w:rPr>
        <w:t>De urgente y Obvia Resolución</w:t>
      </w:r>
    </w:p>
    <w:p w14:paraId="7F216ECA" w14:textId="77777777" w:rsidR="00B641D8" w:rsidRPr="009D7843" w:rsidRDefault="00B641D8" w:rsidP="00B641D8">
      <w:pPr>
        <w:ind w:firstLine="708"/>
        <w:jc w:val="both"/>
        <w:rPr>
          <w:rFonts w:ascii="Arial" w:eastAsiaTheme="minorHAnsi" w:hAnsi="Arial" w:cs="Arial"/>
          <w:b/>
          <w:szCs w:val="26"/>
          <w:lang w:val="es-MX" w:eastAsia="en-US"/>
        </w:rPr>
      </w:pPr>
    </w:p>
    <w:p w14:paraId="40A44480" w14:textId="77777777" w:rsidR="00B641D8" w:rsidRPr="009D7843" w:rsidRDefault="00B641D8" w:rsidP="00B641D8">
      <w:pPr>
        <w:ind w:firstLine="709"/>
        <w:jc w:val="both"/>
        <w:rPr>
          <w:rFonts w:ascii="Arial" w:hAnsi="Arial" w:cs="Arial"/>
          <w:szCs w:val="26"/>
          <w:lang w:eastAsia="es-MX"/>
        </w:rPr>
      </w:pPr>
      <w:r w:rsidRPr="009D7843">
        <w:rPr>
          <w:rFonts w:ascii="Arial" w:eastAsiaTheme="minorHAnsi" w:hAnsi="Arial" w:cs="Arial"/>
          <w:b/>
          <w:szCs w:val="26"/>
          <w:lang w:val="es-MX" w:eastAsia="en-US"/>
        </w:rPr>
        <w:t>J.-</w:t>
      </w:r>
      <w:r w:rsidRPr="009D7843">
        <w:rPr>
          <w:rFonts w:ascii="Arial" w:eastAsiaTheme="minorHAnsi" w:hAnsi="Arial" w:cs="Arial"/>
          <w:szCs w:val="26"/>
          <w:lang w:val="es-MX" w:eastAsia="en-US"/>
        </w:rPr>
        <w:t xml:space="preserve"> Proposición con Punto de Acuerdo que presenta el Diputado Rodolfo Gerardo Walss Aurioles, conjuntamente con las Diputadas integrantes del Grupo Parlamentario “Carlos Alberto Páez Falcón” del Partido Acción Nacional, “C</w:t>
      </w:r>
      <w:r w:rsidRPr="009D7843">
        <w:rPr>
          <w:rFonts w:ascii="Arial" w:hAnsi="Arial" w:cs="Arial"/>
          <w:szCs w:val="26"/>
        </w:rPr>
        <w:t>on objeto de que este H. Pleno solicite a  la Junta de Gobierno que el calendario y el formato de comparecencias de los Secretarios del ramo, con motivo de la Glosa del Cuarto Informe de Gobierno del Gobernador del Estado de Coahuila de Zaragoza, Miguel Ángel Riquelme Solís, se organice y se desarrolle con un formato  que evite la concentración innecesaria de comparecencias durante el día, permitiendo que éstas sean más amplias y detalladas que en otros ejercicios, donde los diputados presentes puedan participar hasta con tres rondas de preguntas, sin presiones de tiempo límite para terminar. Asimismo, que se acuerde que la información o respuestas que los secretarios se comprometan a entregar en fecha posterior a la comparecencia, se remitan a este Congreso en un plazo no mayor a cinco días hábiles”.</w:t>
      </w:r>
    </w:p>
    <w:p w14:paraId="7C700C60" w14:textId="77777777" w:rsidR="00B641D8" w:rsidRPr="009D7843" w:rsidRDefault="00B641D8" w:rsidP="00B641D8">
      <w:pPr>
        <w:ind w:firstLine="708"/>
        <w:jc w:val="right"/>
        <w:rPr>
          <w:rFonts w:ascii="Arial" w:eastAsia="Calibri" w:hAnsi="Arial" w:cs="Arial"/>
          <w:b/>
          <w:szCs w:val="26"/>
        </w:rPr>
      </w:pPr>
      <w:r w:rsidRPr="009D7843">
        <w:rPr>
          <w:rFonts w:ascii="Arial" w:eastAsia="Calibri" w:hAnsi="Arial" w:cs="Arial"/>
          <w:b/>
          <w:szCs w:val="26"/>
        </w:rPr>
        <w:t>De urgente y Obvia Resolución</w:t>
      </w:r>
    </w:p>
    <w:p w14:paraId="7197B196" w14:textId="77777777" w:rsidR="00B641D8" w:rsidRPr="009D7843" w:rsidRDefault="00B641D8" w:rsidP="00B641D8">
      <w:pPr>
        <w:ind w:right="50" w:firstLine="708"/>
        <w:jc w:val="both"/>
        <w:rPr>
          <w:rFonts w:ascii="Arial" w:eastAsia="Calibri" w:hAnsi="Arial" w:cs="Arial"/>
          <w:b/>
          <w:szCs w:val="26"/>
          <w:lang w:eastAsia="es-MX"/>
        </w:rPr>
      </w:pPr>
    </w:p>
    <w:p w14:paraId="6384CB4A" w14:textId="77777777" w:rsidR="00B641D8" w:rsidRPr="009D7843" w:rsidRDefault="00B641D8" w:rsidP="00B641D8">
      <w:pPr>
        <w:ind w:firstLine="708"/>
        <w:jc w:val="both"/>
        <w:rPr>
          <w:rFonts w:ascii="Arial" w:hAnsi="Arial" w:cs="Arial"/>
          <w:szCs w:val="26"/>
          <w:lang w:val="es-ES_tradnl" w:eastAsia="es-ES_tradnl"/>
        </w:rPr>
      </w:pPr>
      <w:r w:rsidRPr="009D7843">
        <w:rPr>
          <w:rFonts w:ascii="Arial" w:eastAsia="Calibri" w:hAnsi="Arial" w:cs="Arial"/>
          <w:b/>
          <w:szCs w:val="26"/>
          <w:lang w:eastAsia="es-MX"/>
        </w:rPr>
        <w:t>K</w:t>
      </w:r>
      <w:r w:rsidRPr="009D7843">
        <w:rPr>
          <w:rFonts w:ascii="Arial" w:eastAsia="Calibri" w:hAnsi="Arial" w:cs="Arial"/>
          <w:b/>
          <w:szCs w:val="26"/>
          <w:lang w:val="es-MX" w:eastAsia="es-MX"/>
        </w:rPr>
        <w:t>.-</w:t>
      </w:r>
      <w:r w:rsidRPr="009D7843">
        <w:rPr>
          <w:rFonts w:ascii="Arial" w:eastAsia="Calibri" w:hAnsi="Arial" w:cs="Arial"/>
          <w:szCs w:val="26"/>
          <w:lang w:val="es-MX" w:eastAsia="es-MX"/>
        </w:rPr>
        <w:t xml:space="preserve"> Proposición con Punto de Acuerdo que presenta la </w:t>
      </w:r>
      <w:r w:rsidRPr="009D7843">
        <w:rPr>
          <w:rFonts w:ascii="Arial" w:hAnsi="Arial" w:cs="Arial"/>
          <w:szCs w:val="26"/>
          <w:lang w:val="es-ES_tradnl" w:eastAsia="es-ES_tradnl"/>
        </w:rPr>
        <w:t xml:space="preserve">Diputada Olivia Martínez Leyva, conjuntamente con </w:t>
      </w:r>
      <w:r w:rsidRPr="009D7843">
        <w:rPr>
          <w:rFonts w:ascii="Arial" w:eastAsia="Calibri" w:hAnsi="Arial" w:cs="Arial"/>
          <w:szCs w:val="26"/>
          <w:lang w:val="es-MX" w:eastAsia="es-MX"/>
        </w:rPr>
        <w:t>las Diputadas y Diputados integrantes del Grupo Parlamentario “Miguel Ramos Arizpe”, del Partido Revolucionario Institucional,</w:t>
      </w:r>
      <w:r w:rsidRPr="009D7843">
        <w:rPr>
          <w:rFonts w:ascii="Arial" w:hAnsi="Arial" w:cs="Arial"/>
          <w:szCs w:val="26"/>
          <w:lang w:val="es-ES_tradnl" w:eastAsia="es-ES_tradnl"/>
        </w:rPr>
        <w:t xml:space="preserve"> “Con el objeto de </w:t>
      </w:r>
      <w:bookmarkStart w:id="8" w:name="_Hlk61619438"/>
      <w:r w:rsidRPr="009D7843">
        <w:rPr>
          <w:rFonts w:ascii="Arial" w:hAnsi="Arial" w:cs="Arial"/>
          <w:szCs w:val="26"/>
        </w:rPr>
        <w:t>exhortar a</w:t>
      </w:r>
      <w:r w:rsidRPr="009D7843">
        <w:rPr>
          <w:rFonts w:ascii="Arial" w:hAnsi="Arial" w:cs="Arial"/>
          <w:szCs w:val="26"/>
          <w:lang w:val="es-ES_tradnl" w:eastAsia="es-ES_tradnl"/>
        </w:rPr>
        <w:t xml:space="preserve"> la Procuraduría Federal del Consumidor (PROFECO), para que, en la medida de lo posible, refuerce todas las acciones que estime pertinentes, con el fin de brindar la más amplia protección a los consumidores, evitando la alzas injustificadas en precios de alimentos de la canasta básica en el país”. </w:t>
      </w:r>
    </w:p>
    <w:bookmarkEnd w:id="8"/>
    <w:p w14:paraId="7877C333" w14:textId="3A35444E" w:rsidR="00B641D8" w:rsidRPr="009D7843" w:rsidRDefault="00B641D8" w:rsidP="00B641D8">
      <w:pPr>
        <w:ind w:right="50"/>
        <w:jc w:val="both"/>
        <w:rPr>
          <w:rFonts w:ascii="Arial" w:eastAsiaTheme="minorHAnsi" w:hAnsi="Arial" w:cs="Arial"/>
          <w:szCs w:val="26"/>
          <w:lang w:val="es-MX" w:eastAsia="es-MX"/>
        </w:rPr>
      </w:pPr>
    </w:p>
    <w:p w14:paraId="01EE172E" w14:textId="77777777" w:rsidR="002779A2" w:rsidRPr="009D7843" w:rsidRDefault="002779A2" w:rsidP="002779A2">
      <w:pPr>
        <w:widowControl w:val="0"/>
        <w:autoSpaceDE w:val="0"/>
        <w:autoSpaceDN w:val="0"/>
        <w:adjustRightInd w:val="0"/>
        <w:ind w:firstLine="708"/>
        <w:jc w:val="both"/>
        <w:rPr>
          <w:rFonts w:ascii="Arial" w:eastAsiaTheme="minorHAnsi" w:hAnsi="Arial" w:cs="Arial"/>
          <w:szCs w:val="26"/>
          <w:lang w:val="es-MX" w:eastAsia="en-US"/>
        </w:rPr>
      </w:pPr>
      <w:r w:rsidRPr="009D7843">
        <w:rPr>
          <w:rFonts w:ascii="Arial" w:eastAsiaTheme="minorHAnsi" w:hAnsi="Arial" w:cs="Arial"/>
          <w:b/>
          <w:szCs w:val="26"/>
          <w:lang w:val="es-MX" w:eastAsia="en-US"/>
        </w:rPr>
        <w:t xml:space="preserve">L.- </w:t>
      </w:r>
      <w:r w:rsidRPr="009D7843">
        <w:rPr>
          <w:rFonts w:ascii="Arial" w:eastAsiaTheme="minorHAnsi" w:hAnsi="Arial" w:cs="Arial"/>
          <w:szCs w:val="26"/>
          <w:lang w:val="es-MX" w:eastAsia="en-US"/>
        </w:rPr>
        <w:t>Proposición con Punto de Acuerdo que presenta la Diputada Mayra Lucila Valdés González, conjuntamente con la Diputada y el Diputado integrantes del Grupo Parlamentario “Carlos Alberto Páez Falcón” del Partido Acción Nacional, “Mediante el cual propone a esta asamblea legislativa, envíe un atento exhorto al Secretario de Inclusión y Desarrollo Social del Estado de Coahuila, al Lic. Francisco Saracho Navarro, para que, en el ámbito de su competencia, promueva el apoyo necesario para los casos de orfandad por causa de la pandemia del COVID-19 en Coahuila; así como de aquellos que han quedado en la misma situación por causas diferentes a la antes señalada, al igual que su consideración para su inclusión dentro del presupuesto estatal 2022”.</w:t>
      </w:r>
    </w:p>
    <w:p w14:paraId="0CCE66AD" w14:textId="77777777" w:rsidR="00B641D8" w:rsidRPr="009D7843" w:rsidRDefault="00B641D8" w:rsidP="00B641D8">
      <w:pPr>
        <w:ind w:firstLine="708"/>
        <w:jc w:val="right"/>
        <w:rPr>
          <w:rFonts w:ascii="Arial" w:eastAsia="Calibri" w:hAnsi="Arial" w:cs="Arial"/>
          <w:b/>
          <w:szCs w:val="26"/>
        </w:rPr>
      </w:pPr>
      <w:r w:rsidRPr="009D7843">
        <w:rPr>
          <w:rFonts w:ascii="Arial" w:eastAsia="Calibri" w:hAnsi="Arial" w:cs="Arial"/>
          <w:b/>
          <w:szCs w:val="26"/>
        </w:rPr>
        <w:t>De urgente y Obvia Resolución</w:t>
      </w:r>
    </w:p>
    <w:p w14:paraId="6545C374" w14:textId="77777777" w:rsidR="00B641D8" w:rsidRPr="009D7843" w:rsidRDefault="00B641D8" w:rsidP="00B641D8">
      <w:pPr>
        <w:widowControl w:val="0"/>
        <w:jc w:val="both"/>
        <w:rPr>
          <w:rFonts w:ascii="Arial" w:eastAsia="Calibri" w:hAnsi="Arial" w:cs="Arial"/>
          <w:b/>
          <w:szCs w:val="26"/>
        </w:rPr>
      </w:pPr>
    </w:p>
    <w:p w14:paraId="4C0304C5" w14:textId="77777777" w:rsidR="00B641D8" w:rsidRPr="009D7843" w:rsidRDefault="00B641D8" w:rsidP="00B641D8">
      <w:pPr>
        <w:pStyle w:val="Normal1"/>
        <w:pBdr>
          <w:top w:val="nil"/>
          <w:left w:val="nil"/>
          <w:bottom w:val="nil"/>
          <w:right w:val="nil"/>
          <w:between w:val="nil"/>
        </w:pBdr>
        <w:spacing w:after="0" w:line="240" w:lineRule="auto"/>
        <w:ind w:firstLine="709"/>
        <w:jc w:val="both"/>
        <w:rPr>
          <w:rFonts w:ascii="Arial" w:hAnsi="Arial" w:cs="Arial"/>
          <w:b/>
          <w:bCs/>
          <w:color w:val="000000"/>
          <w:sz w:val="24"/>
          <w:szCs w:val="26"/>
        </w:rPr>
      </w:pPr>
    </w:p>
    <w:p w14:paraId="000C125F" w14:textId="6A298659" w:rsidR="0012254C" w:rsidRDefault="0012254C">
      <w:pPr>
        <w:spacing w:after="160" w:line="259" w:lineRule="auto"/>
        <w:rPr>
          <w:rFonts w:ascii="Arial" w:hAnsi="Arial" w:cs="Arial"/>
          <w:color w:val="000000"/>
          <w:sz w:val="18"/>
          <w:szCs w:val="18"/>
          <w:lang w:val="es-MX" w:eastAsia="es-MX"/>
        </w:rPr>
      </w:pPr>
      <w:r>
        <w:rPr>
          <w:rFonts w:ascii="Arial" w:hAnsi="Arial" w:cs="Arial"/>
          <w:color w:val="000000"/>
          <w:sz w:val="18"/>
          <w:szCs w:val="18"/>
          <w:lang w:val="es-MX" w:eastAsia="es-MX"/>
        </w:rPr>
        <w:br w:type="page"/>
      </w:r>
    </w:p>
    <w:p w14:paraId="5613FB3E" w14:textId="77777777" w:rsidR="0012254C" w:rsidRPr="0030767D" w:rsidRDefault="0012254C" w:rsidP="0030767D">
      <w:pPr>
        <w:autoSpaceDE w:val="0"/>
        <w:autoSpaceDN w:val="0"/>
        <w:adjustRightInd w:val="0"/>
        <w:jc w:val="both"/>
        <w:rPr>
          <w:rFonts w:ascii="Arial" w:hAnsi="Arial" w:cs="Arial"/>
          <w:color w:val="000000"/>
          <w:sz w:val="18"/>
          <w:szCs w:val="18"/>
          <w:lang w:val="es-MX" w:eastAsia="es-MX"/>
        </w:rPr>
      </w:pPr>
      <w:bookmarkStart w:id="9" w:name="_GoBack"/>
      <w:bookmarkEnd w:id="9"/>
    </w:p>
    <w:p w14:paraId="3092B46D" w14:textId="77777777" w:rsidR="00EE668B" w:rsidRPr="00EE668B" w:rsidRDefault="00EE668B" w:rsidP="00EE668B">
      <w:pPr>
        <w:ind w:right="50"/>
        <w:jc w:val="both"/>
        <w:rPr>
          <w:rFonts w:ascii="Arial" w:hAnsi="Arial" w:cs="Arial"/>
          <w:b/>
          <w:lang w:val="es-ES_tradnl" w:eastAsia="es-ES_tradnl"/>
        </w:rPr>
      </w:pPr>
      <w:r w:rsidRPr="00EE668B">
        <w:rPr>
          <w:rFonts w:ascii="Arial" w:hAnsi="Arial" w:cs="Arial"/>
          <w:b/>
          <w:lang w:val="es-MX" w:eastAsia="es-MX"/>
        </w:rPr>
        <w:t xml:space="preserve">PROPOSICIÓN CON PUNTO DE ACUERDO QUE PRESENTA LA DIPUTADA OLIVIA MARTÍNEZ LEYVA, CONJUNTAMENTE CON LAS DIPUTADAS Y LOS DIPUTADOS DEL GRUPO PARLAMENTARIO </w:t>
      </w:r>
      <w:r w:rsidRPr="00EE668B">
        <w:rPr>
          <w:rFonts w:ascii="Arial" w:hAnsi="Arial" w:cs="Arial"/>
          <w:b/>
          <w:snapToGrid w:val="0"/>
          <w:lang w:val="es-MX" w:eastAsia="es-MX"/>
        </w:rPr>
        <w:t>"MIGUEL RAMOS ARIZPE"</w:t>
      </w:r>
      <w:r w:rsidRPr="00EE668B">
        <w:rPr>
          <w:rFonts w:ascii="Arial" w:hAnsi="Arial" w:cs="Arial"/>
          <w:b/>
          <w:lang w:val="es-MX" w:eastAsia="es-MX"/>
        </w:rPr>
        <w:t xml:space="preserve">, DEL PARTIDO REVOLUCIONARIO INSTITUCIONAL, </w:t>
      </w:r>
      <w:r w:rsidRPr="00EE668B">
        <w:rPr>
          <w:rFonts w:ascii="Arial" w:hAnsi="Arial" w:cs="Arial"/>
          <w:b/>
          <w:bCs/>
          <w:lang w:val="es-MX" w:eastAsia="es-MX"/>
        </w:rPr>
        <w:t xml:space="preserve">CON EL OBJETO DE </w:t>
      </w:r>
      <w:r w:rsidRPr="00EE668B">
        <w:rPr>
          <w:rFonts w:ascii="Arial" w:hAnsi="Arial" w:cs="Arial"/>
          <w:b/>
          <w:lang w:val="es-MX"/>
        </w:rPr>
        <w:t>EXHORTAR</w:t>
      </w:r>
      <w:r w:rsidRPr="00EE668B">
        <w:rPr>
          <w:rFonts w:ascii="Arial" w:hAnsi="Arial" w:cs="Arial"/>
          <w:b/>
          <w:lang w:val="es-MX" w:eastAsia="es-ES_tradnl"/>
        </w:rPr>
        <w:t xml:space="preserve"> </w:t>
      </w:r>
      <w:r w:rsidRPr="00EE668B">
        <w:rPr>
          <w:rFonts w:ascii="Arial" w:hAnsi="Arial" w:cs="Arial"/>
          <w:b/>
          <w:lang w:val="es-ES_tradnl" w:eastAsia="es-ES_tradnl"/>
        </w:rPr>
        <w:t>AL INSTITUTO MEXICANO DEL SEGURO SOCIAL PARA QUE DIFUNDA Y PROMUEVA LA “PRUEBA PILOTO DE ESQUEMA SIMPLIFICADO PARA LA INCORPORACIÓN VOLUNTARIA AL RÉGIMEN OBLIGATORIO DEL SEGURO SOCIAL DE PERSONAS TRABAJADORAS INDEPENDIENTES”, CON EL OBJETO DE LOGRAR QUE SE LES GARANTICE EL DERECHO A LA SALUD Y LA SEGURIDAD SOCIAL AL MAYOR NÚMERO DE TRABAJADORES INDEPENDIENTES.</w:t>
      </w:r>
    </w:p>
    <w:p w14:paraId="07209217" w14:textId="77777777" w:rsidR="00EE668B" w:rsidRPr="00EE668B" w:rsidRDefault="00EE668B" w:rsidP="00EE668B">
      <w:pPr>
        <w:spacing w:line="276" w:lineRule="auto"/>
        <w:jc w:val="both"/>
        <w:rPr>
          <w:rFonts w:ascii="Arial" w:hAnsi="Arial" w:cs="Arial"/>
          <w:b/>
          <w:lang w:val="es-MX" w:eastAsia="es-MX"/>
        </w:rPr>
      </w:pPr>
    </w:p>
    <w:p w14:paraId="079143B1" w14:textId="77777777" w:rsidR="00EE668B" w:rsidRPr="00EE668B" w:rsidRDefault="00EE668B" w:rsidP="00EE668B">
      <w:pPr>
        <w:spacing w:line="276" w:lineRule="auto"/>
        <w:jc w:val="both"/>
        <w:rPr>
          <w:rFonts w:ascii="Arial" w:hAnsi="Arial" w:cs="Arial"/>
          <w:b/>
          <w:lang w:val="es-MX" w:eastAsia="es-MX"/>
        </w:rPr>
      </w:pPr>
    </w:p>
    <w:p w14:paraId="6ADE8DC7" w14:textId="77777777" w:rsidR="00EE668B" w:rsidRPr="00EE668B" w:rsidRDefault="00EE668B" w:rsidP="00EE668B">
      <w:pPr>
        <w:spacing w:line="276" w:lineRule="auto"/>
        <w:jc w:val="both"/>
        <w:rPr>
          <w:rFonts w:ascii="Arial" w:hAnsi="Arial" w:cs="Arial"/>
          <w:b/>
          <w:lang w:val="es-MX" w:eastAsia="es-MX"/>
        </w:rPr>
      </w:pPr>
      <w:r w:rsidRPr="00EE668B">
        <w:rPr>
          <w:rFonts w:ascii="Arial" w:hAnsi="Arial" w:cs="Arial"/>
          <w:b/>
          <w:lang w:val="es-MX" w:eastAsia="es-MX"/>
        </w:rPr>
        <w:t>H. PLENO DEL CONGRESO DEL ESTADO</w:t>
      </w:r>
    </w:p>
    <w:p w14:paraId="76F1F923" w14:textId="77777777" w:rsidR="00EE668B" w:rsidRPr="00EE668B" w:rsidRDefault="00EE668B" w:rsidP="00EE668B">
      <w:pPr>
        <w:spacing w:line="276" w:lineRule="auto"/>
        <w:jc w:val="both"/>
        <w:rPr>
          <w:rFonts w:ascii="Arial" w:hAnsi="Arial" w:cs="Arial"/>
          <w:b/>
          <w:lang w:val="es-MX" w:eastAsia="es-MX"/>
        </w:rPr>
      </w:pPr>
      <w:r w:rsidRPr="00EE668B">
        <w:rPr>
          <w:rFonts w:ascii="Arial" w:hAnsi="Arial" w:cs="Arial"/>
          <w:b/>
          <w:lang w:val="es-MX" w:eastAsia="es-MX"/>
        </w:rPr>
        <w:t>DE COAHUILA DE ZARAGOZA.</w:t>
      </w:r>
    </w:p>
    <w:p w14:paraId="3BEF98A5" w14:textId="77777777" w:rsidR="00EE668B" w:rsidRPr="00EE668B" w:rsidRDefault="00EE668B" w:rsidP="00EE668B">
      <w:pPr>
        <w:spacing w:line="276" w:lineRule="auto"/>
        <w:jc w:val="both"/>
        <w:rPr>
          <w:rFonts w:ascii="Arial" w:hAnsi="Arial" w:cs="Arial"/>
          <w:b/>
          <w:lang w:val="es-MX" w:eastAsia="es-MX"/>
        </w:rPr>
      </w:pPr>
      <w:r w:rsidRPr="00EE668B">
        <w:rPr>
          <w:rFonts w:ascii="Arial" w:hAnsi="Arial" w:cs="Arial"/>
          <w:b/>
          <w:lang w:val="es-MX" w:eastAsia="es-MX"/>
        </w:rPr>
        <w:t>P R E S E N T E.-</w:t>
      </w:r>
    </w:p>
    <w:p w14:paraId="71BFBF31" w14:textId="77777777" w:rsidR="00EE668B" w:rsidRPr="00EE668B" w:rsidRDefault="00EE668B" w:rsidP="00EE668B">
      <w:pPr>
        <w:spacing w:line="276" w:lineRule="auto"/>
        <w:jc w:val="both"/>
        <w:rPr>
          <w:rFonts w:ascii="Arial" w:hAnsi="Arial" w:cs="Arial"/>
          <w:b/>
          <w:lang w:val="es-MX" w:eastAsia="es-MX"/>
        </w:rPr>
      </w:pPr>
    </w:p>
    <w:p w14:paraId="64169F0E" w14:textId="77777777" w:rsidR="00EE668B" w:rsidRPr="00EE668B" w:rsidRDefault="00EE668B" w:rsidP="00EE668B">
      <w:pPr>
        <w:jc w:val="both"/>
        <w:rPr>
          <w:rFonts w:ascii="Arial" w:hAnsi="Arial" w:cs="Arial"/>
          <w:lang w:val="es-MX"/>
        </w:rPr>
      </w:pPr>
      <w:r w:rsidRPr="00EE668B">
        <w:rPr>
          <w:rFonts w:ascii="Arial" w:hAnsi="Arial" w:cs="Arial"/>
          <w:bCs/>
          <w:lang w:val="es-MX"/>
        </w:rPr>
        <w:t xml:space="preserve">La suscrita, conjuntamente con las Diputadas y Diputados integrantes del Grupo Parlamentario “Miguel Ramos Arizpe”, del Partido Revolucionario Institucional, </w:t>
      </w:r>
      <w:r w:rsidRPr="00EE668B">
        <w:rPr>
          <w:rFonts w:ascii="Arial" w:hAnsi="Arial" w:cs="Arial"/>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EE668B">
        <w:rPr>
          <w:rFonts w:ascii="Arial" w:hAnsi="Arial" w:cs="Arial"/>
          <w:b/>
          <w:bCs/>
          <w:lang w:val="es-MX"/>
        </w:rPr>
        <w:t>punto de acuerdo</w:t>
      </w:r>
      <w:r w:rsidRPr="00EE668B">
        <w:rPr>
          <w:rFonts w:ascii="Arial" w:hAnsi="Arial" w:cs="Arial"/>
          <w:lang w:val="es-MX"/>
        </w:rPr>
        <w:t xml:space="preserve">, solicitando sea considerada de </w:t>
      </w:r>
      <w:r w:rsidRPr="00EE668B">
        <w:rPr>
          <w:rFonts w:ascii="Arial" w:hAnsi="Arial" w:cs="Arial"/>
          <w:b/>
          <w:lang w:val="es-MX"/>
        </w:rPr>
        <w:t>urgente y obvia resolución</w:t>
      </w:r>
      <w:r w:rsidRPr="00EE668B">
        <w:rPr>
          <w:rFonts w:ascii="Arial" w:hAnsi="Arial" w:cs="Arial"/>
          <w:lang w:val="es-MX"/>
        </w:rPr>
        <w:t xml:space="preserve"> en base a las siguientes:</w:t>
      </w:r>
    </w:p>
    <w:p w14:paraId="52E0B76C" w14:textId="77777777" w:rsidR="00EE668B" w:rsidRPr="00EE668B" w:rsidRDefault="00EE668B" w:rsidP="00EE668B">
      <w:pPr>
        <w:jc w:val="both"/>
        <w:rPr>
          <w:rFonts w:ascii="Arial" w:hAnsi="Arial" w:cs="Arial"/>
          <w:lang w:val="es-MX"/>
        </w:rPr>
      </w:pPr>
    </w:p>
    <w:p w14:paraId="11E99430" w14:textId="77777777" w:rsidR="00EE668B" w:rsidRPr="00EE668B" w:rsidRDefault="00EE668B" w:rsidP="00EE668B">
      <w:pPr>
        <w:jc w:val="both"/>
        <w:rPr>
          <w:rFonts w:ascii="Arial" w:hAnsi="Arial" w:cs="Arial"/>
          <w:lang w:val="es-MX"/>
        </w:rPr>
      </w:pPr>
    </w:p>
    <w:p w14:paraId="48E6A2C5" w14:textId="77777777" w:rsidR="00EE668B" w:rsidRPr="00EE668B" w:rsidRDefault="00EE668B" w:rsidP="00EE668B">
      <w:pPr>
        <w:spacing w:line="276" w:lineRule="auto"/>
        <w:jc w:val="center"/>
        <w:rPr>
          <w:rFonts w:ascii="Arial" w:hAnsi="Arial" w:cs="Arial"/>
          <w:b/>
          <w:lang w:val="es-MX" w:eastAsia="es-MX"/>
        </w:rPr>
      </w:pPr>
      <w:r w:rsidRPr="00EE668B">
        <w:rPr>
          <w:rFonts w:ascii="Arial" w:hAnsi="Arial" w:cs="Arial"/>
          <w:b/>
          <w:lang w:val="es-MX" w:eastAsia="es-MX"/>
        </w:rPr>
        <w:t>CONSIDERACIONES</w:t>
      </w:r>
    </w:p>
    <w:p w14:paraId="52FF3549"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t>Me gustaría inciar mi proposión con la definición de lo que es un trabajador independiente o por cuenta propia, se considerará así a las personas que ejecutan algún trabajo o desarrollan alguna actividad, industria o comercio, sea independientemente o asociados o en colaboración con otros, tengan o no capital propio y sea que en sus profesiones, labores u oficios donde predomine el esfuerzo intelectual sobre el físico o éste sobre aquél.</w:t>
      </w:r>
    </w:p>
    <w:p w14:paraId="23AC0391"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t xml:space="preserve">Este categoría de trabajadores no estan sujetos a relación laboral con alguna entidad empleadora, respecto de dicho trabajo o actividad, cualquiera sea su naturaleza, derivada de la legislación laboral o los estatutos legales especiales. </w:t>
      </w:r>
    </w:p>
    <w:p w14:paraId="1911A78C"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t xml:space="preserve">Debido a los estragos en la actividad económica producidos por el Covid-19  y las medidas de confinamiento, se originaron en el año 2020 la pérdida de 12.5 millones de trabajos en México, los cuales consistieron en trabajos formales e informales.  </w:t>
      </w:r>
    </w:p>
    <w:p w14:paraId="55555F7A"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lastRenderedPageBreak/>
        <w:t>Los trabajos independientes se convirtieron en la forma de solución a la falta de empleos y a la falta de oportunidades en el mercado laboral. El Instituto Nacional de Estadística y Geografía (INEGI) calculó que 14.1 millones de personas en el año anterior poseían un trabajo informal y además 1 de cada 4 personas no tenía una relación laboral con un empleador. En comparación a las encuestas reportas antes de la emergencia sanitaria existe un aumento del 2.5% de personas con trabajos independientes.</w:t>
      </w:r>
    </w:p>
    <w:p w14:paraId="473CBF4F"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t xml:space="preserve">Es por tal razón que el Instituto Mexicano del Seguro Social implemento una prueba piloto con la que se le da oportunidad a millones de Mexicanos para que voluntariamente se puedan incorporar al Régimen Obligatorio del Seguro Social. Al programa pueden acceder los trabajadores en industrias familiares y los independientes, como profesionales, comerciantes en pequeño, artesanos y demás trabajadores no asalariados. </w:t>
      </w:r>
    </w:p>
    <w:p w14:paraId="00841A70"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t xml:space="preserve">El acuerdo por  medio del cual se aprueba las </w:t>
      </w:r>
      <w:r w:rsidRPr="00EE668B">
        <w:rPr>
          <w:rFonts w:ascii="Arial" w:hAnsi="Arial" w:cs="Arial"/>
          <w:color w:val="000000"/>
          <w:shd w:val="clear" w:color="auto" w:fill="FFFFFF"/>
          <w:lang w:val="es-MX" w:eastAsia="es-ES_tradnl"/>
        </w:rPr>
        <w:t>Reglas de carácter general de la prueba piloto de esquema simplificado para la incorporación voluntaria al régimen obligatorio del seguro social de personas trabajadoras independientes, fueron publicadas en el Diario Oficial de la Federación el 13 de enero del 2021.</w:t>
      </w:r>
    </w:p>
    <w:p w14:paraId="66F6DAE8"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t xml:space="preserve">El objeto de estas reglas de carácter general fueron </w:t>
      </w:r>
      <w:r w:rsidRPr="00EE668B">
        <w:rPr>
          <w:rFonts w:ascii="Arial" w:hAnsi="Arial" w:cs="Arial"/>
          <w:color w:val="000000"/>
          <w:shd w:val="clear" w:color="auto" w:fill="FFFFFF"/>
          <w:lang w:val="es-MX" w:eastAsia="es-ES_tradnl"/>
        </w:rPr>
        <w:t>establecer facilidades administrativas para contribuir a garantizar a las personas trabajadoras independientes el derecho a la salud y la seguridad social, mediante la aplicación de una Prueba piloto para la incorporación de este segmento de la población a la incorporación voluntaria al Régimen Obligatorio del Seguro Social</w:t>
      </w:r>
      <w:r w:rsidRPr="00EE668B">
        <w:rPr>
          <w:rFonts w:ascii="Arial" w:hAnsi="Arial" w:cs="Arial"/>
          <w:color w:val="2F2F2F"/>
          <w:shd w:val="clear" w:color="auto" w:fill="FFFFFF"/>
          <w:lang w:val="es-MX" w:eastAsia="es-ES_tradnl"/>
        </w:rPr>
        <w:t>.</w:t>
      </w:r>
    </w:p>
    <w:p w14:paraId="2738D42B"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t>Esta acciones beneficiarán directamente a los mexicanos debido a que probé a las personas inscritas  y sus familiares disfrutar de:</w:t>
      </w:r>
    </w:p>
    <w:p w14:paraId="4A304B6A" w14:textId="77777777" w:rsidR="00EE668B" w:rsidRPr="00EE668B" w:rsidRDefault="00EE668B" w:rsidP="00EE668B">
      <w:pPr>
        <w:numPr>
          <w:ilvl w:val="0"/>
          <w:numId w:val="30"/>
        </w:numPr>
        <w:spacing w:before="100" w:beforeAutospacing="1" w:after="100" w:afterAutospacing="1"/>
        <w:contextualSpacing/>
        <w:jc w:val="both"/>
        <w:rPr>
          <w:rFonts w:ascii="Arial" w:hAnsi="Arial"/>
          <w:color w:val="000000"/>
          <w:lang w:val="es-MX"/>
        </w:rPr>
      </w:pPr>
      <w:r w:rsidRPr="00EE668B">
        <w:rPr>
          <w:rFonts w:ascii="Arial" w:hAnsi="Arial"/>
          <w:color w:val="000000"/>
          <w:lang w:val="es-MX"/>
        </w:rPr>
        <w:t>Servicios médicos, hospitalarios, farmacéuticos y atención obstétrica.</w:t>
      </w:r>
    </w:p>
    <w:p w14:paraId="39C9FA86" w14:textId="77777777" w:rsidR="00EE668B" w:rsidRPr="00EE668B" w:rsidRDefault="00EE668B" w:rsidP="00EE668B">
      <w:pPr>
        <w:numPr>
          <w:ilvl w:val="0"/>
          <w:numId w:val="30"/>
        </w:numPr>
        <w:spacing w:before="100" w:beforeAutospacing="1" w:after="100" w:afterAutospacing="1"/>
        <w:contextualSpacing/>
        <w:jc w:val="both"/>
        <w:rPr>
          <w:rFonts w:ascii="Arial" w:hAnsi="Arial"/>
          <w:color w:val="000000"/>
          <w:lang w:val="es-MX"/>
        </w:rPr>
      </w:pPr>
      <w:r w:rsidRPr="00EE668B">
        <w:rPr>
          <w:rFonts w:ascii="Arial" w:hAnsi="Arial"/>
          <w:color w:val="000000"/>
          <w:lang w:val="es-MX"/>
        </w:rPr>
        <w:t>Incapacidades.</w:t>
      </w:r>
    </w:p>
    <w:p w14:paraId="149CB86E" w14:textId="77777777" w:rsidR="00EE668B" w:rsidRPr="00EE668B" w:rsidRDefault="00EE668B" w:rsidP="00EE668B">
      <w:pPr>
        <w:numPr>
          <w:ilvl w:val="0"/>
          <w:numId w:val="30"/>
        </w:numPr>
        <w:spacing w:before="100" w:beforeAutospacing="1" w:after="100" w:afterAutospacing="1"/>
        <w:contextualSpacing/>
        <w:jc w:val="both"/>
        <w:rPr>
          <w:rFonts w:ascii="Arial" w:hAnsi="Arial"/>
          <w:color w:val="000000"/>
          <w:lang w:val="es-MX"/>
        </w:rPr>
      </w:pPr>
      <w:r w:rsidRPr="00EE668B">
        <w:rPr>
          <w:rFonts w:ascii="Arial" w:hAnsi="Arial"/>
          <w:color w:val="000000"/>
          <w:lang w:val="es-MX"/>
        </w:rPr>
        <w:t>Pensión por invalidez y vida.</w:t>
      </w:r>
    </w:p>
    <w:p w14:paraId="5B5C0DF4" w14:textId="77777777" w:rsidR="00EE668B" w:rsidRPr="00EE668B" w:rsidRDefault="00EE668B" w:rsidP="00EE668B">
      <w:pPr>
        <w:numPr>
          <w:ilvl w:val="0"/>
          <w:numId w:val="30"/>
        </w:numPr>
        <w:spacing w:before="100" w:beforeAutospacing="1" w:after="100" w:afterAutospacing="1"/>
        <w:contextualSpacing/>
        <w:jc w:val="both"/>
        <w:rPr>
          <w:rFonts w:ascii="Arial" w:hAnsi="Arial"/>
          <w:color w:val="000000"/>
          <w:lang w:val="es-MX"/>
        </w:rPr>
      </w:pPr>
      <w:r w:rsidRPr="00EE668B">
        <w:rPr>
          <w:rFonts w:ascii="Arial" w:hAnsi="Arial"/>
          <w:color w:val="000000"/>
          <w:lang w:val="es-MX"/>
        </w:rPr>
        <w:t>Fondo para el retiro.</w:t>
      </w:r>
    </w:p>
    <w:p w14:paraId="75903A1B" w14:textId="77777777" w:rsidR="00EE668B" w:rsidRPr="00EE668B" w:rsidRDefault="00EE668B" w:rsidP="00EE668B">
      <w:pPr>
        <w:numPr>
          <w:ilvl w:val="0"/>
          <w:numId w:val="30"/>
        </w:numPr>
        <w:spacing w:before="100" w:beforeAutospacing="1" w:after="100" w:afterAutospacing="1"/>
        <w:contextualSpacing/>
        <w:jc w:val="both"/>
        <w:rPr>
          <w:rFonts w:ascii="Arial" w:hAnsi="Arial"/>
          <w:color w:val="000000"/>
          <w:lang w:val="es-MX"/>
        </w:rPr>
      </w:pPr>
      <w:r w:rsidRPr="00EE668B">
        <w:rPr>
          <w:rFonts w:ascii="Arial" w:hAnsi="Arial"/>
          <w:color w:val="000000"/>
          <w:lang w:val="es-MX"/>
        </w:rPr>
        <w:t>Prestaciones sociales dentro de las que se encuentran velatorios y guarderías.</w:t>
      </w:r>
    </w:p>
    <w:p w14:paraId="3912104D"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t>Además para los trabajadores independientes inscritos tendrán derecho a los siguientes seguros:</w:t>
      </w:r>
    </w:p>
    <w:p w14:paraId="0508226F" w14:textId="77777777" w:rsidR="00EE668B" w:rsidRPr="00EE668B" w:rsidRDefault="00EE668B" w:rsidP="00EE668B">
      <w:pPr>
        <w:numPr>
          <w:ilvl w:val="0"/>
          <w:numId w:val="31"/>
        </w:numPr>
        <w:spacing w:before="100" w:beforeAutospacing="1" w:after="100" w:afterAutospacing="1"/>
        <w:contextualSpacing/>
        <w:jc w:val="both"/>
        <w:rPr>
          <w:rFonts w:ascii="Arial" w:hAnsi="Arial"/>
          <w:color w:val="000000"/>
          <w:lang w:val="es-MX"/>
        </w:rPr>
      </w:pPr>
      <w:r w:rsidRPr="00EE668B">
        <w:rPr>
          <w:rFonts w:ascii="Arial" w:hAnsi="Arial"/>
          <w:color w:val="000000"/>
          <w:lang w:val="es-MX"/>
        </w:rPr>
        <w:t>Enfermedades y Maternidad</w:t>
      </w:r>
    </w:p>
    <w:p w14:paraId="241DA23D" w14:textId="77777777" w:rsidR="00EE668B" w:rsidRPr="00EE668B" w:rsidRDefault="00EE668B" w:rsidP="00EE668B">
      <w:pPr>
        <w:numPr>
          <w:ilvl w:val="0"/>
          <w:numId w:val="31"/>
        </w:numPr>
        <w:spacing w:before="100" w:beforeAutospacing="1" w:after="100" w:afterAutospacing="1"/>
        <w:contextualSpacing/>
        <w:jc w:val="both"/>
        <w:rPr>
          <w:rFonts w:ascii="Arial" w:hAnsi="Arial"/>
          <w:color w:val="000000"/>
          <w:lang w:val="es-MX"/>
        </w:rPr>
      </w:pPr>
      <w:r w:rsidRPr="00EE668B">
        <w:rPr>
          <w:rFonts w:ascii="Arial" w:hAnsi="Arial"/>
          <w:color w:val="000000"/>
          <w:lang w:val="es-MX"/>
        </w:rPr>
        <w:t xml:space="preserve">Riesgos de Trabajo </w:t>
      </w:r>
    </w:p>
    <w:p w14:paraId="1FE5D48E" w14:textId="77777777" w:rsidR="00EE668B" w:rsidRPr="00EE668B" w:rsidRDefault="00EE668B" w:rsidP="00EE668B">
      <w:pPr>
        <w:numPr>
          <w:ilvl w:val="0"/>
          <w:numId w:val="31"/>
        </w:numPr>
        <w:spacing w:before="100" w:beforeAutospacing="1" w:after="100" w:afterAutospacing="1"/>
        <w:contextualSpacing/>
        <w:jc w:val="both"/>
        <w:rPr>
          <w:rFonts w:ascii="Arial" w:hAnsi="Arial"/>
          <w:color w:val="000000"/>
          <w:lang w:val="es-MX"/>
        </w:rPr>
      </w:pPr>
      <w:r w:rsidRPr="00EE668B">
        <w:rPr>
          <w:rFonts w:ascii="Arial" w:hAnsi="Arial"/>
          <w:color w:val="000000"/>
          <w:lang w:val="es-MX"/>
        </w:rPr>
        <w:t>Invalidez y Vida</w:t>
      </w:r>
    </w:p>
    <w:p w14:paraId="4F180F9F" w14:textId="77777777" w:rsidR="00EE668B" w:rsidRPr="00EE668B" w:rsidRDefault="00EE668B" w:rsidP="00EE668B">
      <w:pPr>
        <w:numPr>
          <w:ilvl w:val="0"/>
          <w:numId w:val="31"/>
        </w:numPr>
        <w:spacing w:before="100" w:beforeAutospacing="1" w:after="100" w:afterAutospacing="1"/>
        <w:contextualSpacing/>
        <w:jc w:val="both"/>
        <w:rPr>
          <w:rFonts w:ascii="Arial" w:hAnsi="Arial"/>
          <w:color w:val="000000"/>
          <w:lang w:val="es-MX"/>
        </w:rPr>
      </w:pPr>
      <w:r w:rsidRPr="00EE668B">
        <w:rPr>
          <w:rFonts w:ascii="Arial" w:hAnsi="Arial"/>
          <w:color w:val="000000"/>
          <w:lang w:val="es-MX"/>
        </w:rPr>
        <w:t xml:space="preserve">Retiro </w:t>
      </w:r>
    </w:p>
    <w:p w14:paraId="691C1DE7" w14:textId="77777777" w:rsidR="00EE668B" w:rsidRPr="00EE668B" w:rsidRDefault="00EE668B" w:rsidP="00EE668B">
      <w:pPr>
        <w:numPr>
          <w:ilvl w:val="0"/>
          <w:numId w:val="31"/>
        </w:numPr>
        <w:spacing w:before="100" w:beforeAutospacing="1" w:after="100" w:afterAutospacing="1"/>
        <w:contextualSpacing/>
        <w:jc w:val="both"/>
        <w:rPr>
          <w:rFonts w:ascii="Arial" w:hAnsi="Arial"/>
          <w:color w:val="000000"/>
          <w:lang w:val="es-MX"/>
        </w:rPr>
      </w:pPr>
      <w:r w:rsidRPr="00EE668B">
        <w:rPr>
          <w:rFonts w:ascii="Arial" w:hAnsi="Arial"/>
          <w:color w:val="000000"/>
          <w:lang w:val="es-MX"/>
        </w:rPr>
        <w:t xml:space="preserve">Cesantía en Edad Avanzada y Vejez y </w:t>
      </w:r>
    </w:p>
    <w:p w14:paraId="76B40A45" w14:textId="77777777" w:rsidR="00EE668B" w:rsidRPr="00EE668B" w:rsidRDefault="00EE668B" w:rsidP="00EE668B">
      <w:pPr>
        <w:numPr>
          <w:ilvl w:val="0"/>
          <w:numId w:val="31"/>
        </w:numPr>
        <w:spacing w:before="100" w:beforeAutospacing="1" w:after="100" w:afterAutospacing="1"/>
        <w:contextualSpacing/>
        <w:jc w:val="both"/>
        <w:rPr>
          <w:rFonts w:ascii="Arial" w:hAnsi="Arial"/>
          <w:color w:val="000000"/>
          <w:lang w:val="es-MX"/>
        </w:rPr>
      </w:pPr>
      <w:r w:rsidRPr="00EE668B">
        <w:rPr>
          <w:rFonts w:ascii="Arial" w:hAnsi="Arial"/>
          <w:color w:val="000000"/>
          <w:lang w:val="es-MX"/>
        </w:rPr>
        <w:t>Guarderías y Prestaciones Sociales, previo cumplimiento de ciertos requisitos y a tiempos de espera</w:t>
      </w:r>
    </w:p>
    <w:p w14:paraId="73FAF3B9"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lastRenderedPageBreak/>
        <w:t>Los beneficios no solo incluyen al trabajador independiente sino que también se podrán beneficiar: el cónyuge o concubina (rio), los hijos, el padre y la madre del trabajador.</w:t>
      </w:r>
    </w:p>
    <w:p w14:paraId="7D64E761"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t>Recordemos que las formas de trabajo en México han cambiado y hoy en día contamos en nuestras manos con una acción noble y eficaz en la que millones de mexicanos se beneficiaran.</w:t>
      </w:r>
    </w:p>
    <w:p w14:paraId="230D7917"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t>Lamentablemente la acción no se concretara ni tendrá los resultados esperados si al público que va dirigida no tiene noción de que existe tal estrategia. Por tal razón es necesario que se le dé una mayor difusión y promioción a la prueba para que así todos los trabajadores que no tengan una relación laboral formal puedan contar con un seguro social que los ampare y  proteja.</w:t>
      </w:r>
    </w:p>
    <w:p w14:paraId="56EB1CC7"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t>Compañeras y compañeros Diputados tomemos conciencia y votemos a favor para que se efectué el presente exhorto. Recordemos que todos los mexicanos somos acreedores de derechos, por tal razón es dispensable que todas aquellas personas que cuenten con una fuente de ingreso se les otorgue la protección a la salud y a la seguridad social plena para ellas y para los miembros de sus familias.</w:t>
      </w:r>
    </w:p>
    <w:p w14:paraId="14BBEBB1" w14:textId="77777777" w:rsidR="00EE668B" w:rsidRPr="00EE668B" w:rsidRDefault="00EE668B" w:rsidP="00EE668B">
      <w:pPr>
        <w:spacing w:before="100" w:beforeAutospacing="1" w:after="100" w:afterAutospacing="1"/>
        <w:jc w:val="both"/>
        <w:rPr>
          <w:rFonts w:ascii="Arial" w:hAnsi="Arial" w:cs="Arial"/>
          <w:color w:val="000000"/>
          <w:lang w:val="es-MX"/>
        </w:rPr>
      </w:pPr>
      <w:r w:rsidRPr="00EE668B">
        <w:rPr>
          <w:rFonts w:ascii="Arial" w:hAnsi="Arial" w:cs="Arial"/>
          <w:color w:val="000000"/>
          <w:lang w:val="es-MX"/>
        </w:rPr>
        <w:t xml:space="preserve">Por lo anteriormente expuesto y fundado, se presenta ante este Honorable Pleno del Congreso, </w:t>
      </w:r>
      <w:r w:rsidRPr="00EE668B">
        <w:rPr>
          <w:rFonts w:ascii="Arial" w:hAnsi="Arial" w:cs="Arial"/>
          <w:lang w:val="es-MX"/>
        </w:rPr>
        <w:t xml:space="preserve">solicitando que sea tramitado como de </w:t>
      </w:r>
      <w:r w:rsidRPr="00EE668B">
        <w:rPr>
          <w:rFonts w:ascii="Arial" w:hAnsi="Arial" w:cs="Arial"/>
          <w:b/>
          <w:bCs/>
          <w:lang w:val="es-MX"/>
        </w:rPr>
        <w:t>urgente y obvia resolución</w:t>
      </w:r>
      <w:r w:rsidRPr="00EE668B">
        <w:rPr>
          <w:rFonts w:ascii="Arial" w:hAnsi="Arial" w:cs="Arial"/>
          <w:lang w:val="es-MX"/>
        </w:rPr>
        <w:t xml:space="preserve"> el siguiente:</w:t>
      </w:r>
    </w:p>
    <w:p w14:paraId="084DA046" w14:textId="77777777" w:rsidR="00EE668B" w:rsidRPr="00EE668B" w:rsidRDefault="00EE668B" w:rsidP="00EE668B">
      <w:pPr>
        <w:ind w:right="50"/>
        <w:jc w:val="center"/>
        <w:rPr>
          <w:rFonts w:ascii="Arial" w:hAnsi="Arial" w:cs="Arial"/>
          <w:b/>
          <w:bCs/>
          <w:lang w:val="es-MX"/>
        </w:rPr>
      </w:pPr>
      <w:r w:rsidRPr="00EE668B">
        <w:rPr>
          <w:rFonts w:ascii="Arial" w:hAnsi="Arial" w:cs="Arial"/>
          <w:b/>
          <w:bCs/>
          <w:lang w:val="es-MX"/>
        </w:rPr>
        <w:t>PUNTO DE ACUERDO</w:t>
      </w:r>
    </w:p>
    <w:p w14:paraId="250A4F09" w14:textId="77777777" w:rsidR="00EE668B" w:rsidRPr="00EE668B" w:rsidRDefault="00EE668B" w:rsidP="00EE668B">
      <w:pPr>
        <w:ind w:right="50"/>
        <w:jc w:val="center"/>
        <w:rPr>
          <w:rFonts w:ascii="Arial" w:hAnsi="Arial" w:cs="Arial"/>
          <w:b/>
          <w:bCs/>
          <w:lang w:val="es-MX"/>
        </w:rPr>
      </w:pPr>
    </w:p>
    <w:p w14:paraId="1786C930" w14:textId="77777777" w:rsidR="00EE668B" w:rsidRPr="00EE668B" w:rsidRDefault="00EE668B" w:rsidP="00EE668B">
      <w:pPr>
        <w:ind w:right="50"/>
        <w:jc w:val="both"/>
        <w:rPr>
          <w:rFonts w:ascii="Arial" w:hAnsi="Arial" w:cs="Arial"/>
          <w:b/>
          <w:lang w:val="es-ES_tradnl" w:eastAsia="es-ES_tradnl"/>
        </w:rPr>
      </w:pPr>
      <w:r w:rsidRPr="00EE668B">
        <w:rPr>
          <w:rFonts w:ascii="Arial" w:hAnsi="Arial" w:cs="Arial"/>
          <w:b/>
          <w:bCs/>
          <w:lang w:val="es-MX"/>
        </w:rPr>
        <w:t xml:space="preserve">ÚNICO. - </w:t>
      </w:r>
      <w:r w:rsidRPr="00EE668B">
        <w:rPr>
          <w:rFonts w:ascii="Arial" w:hAnsi="Arial" w:cs="Arial"/>
          <w:b/>
          <w:lang w:val="es-MX"/>
        </w:rPr>
        <w:t xml:space="preserve">SE </w:t>
      </w:r>
      <w:r w:rsidRPr="00EE668B">
        <w:rPr>
          <w:rFonts w:ascii="Arial" w:hAnsi="Arial" w:cs="Arial"/>
          <w:b/>
          <w:bCs/>
          <w:lang w:val="es-MX" w:eastAsia="es-MX"/>
        </w:rPr>
        <w:t xml:space="preserve">EXHORTA </w:t>
      </w:r>
      <w:r w:rsidRPr="00EE668B">
        <w:rPr>
          <w:rFonts w:ascii="Arial" w:hAnsi="Arial" w:cs="Arial"/>
          <w:b/>
          <w:lang w:val="es-ES_tradnl" w:eastAsia="es-ES_tradnl"/>
        </w:rPr>
        <w:t xml:space="preserve">AL INSTITUTO MEXICANO DEL SEGURO SOCIAL (IMSS) PARA QUE DIFUNDA Y PROMUEVA LA “PRUEBA PILOTO DE ESQUEMA SIMPLIFICADO PARA LA INCORPORACIÓN VOLUNTARIA AL RÉGIMEN OBLIGATORIO DEL SEGURO SOCIAL DE PERSONAS TRABAJADORAS INDEPENDIENTES”, CON EL OBJETO DE LOGRAR QUE SE LES GARANTICE EL DERECHO A LA SALUD Y LA SEGURIDAD SOCIAL AL MAYOR NÚMERO POSIBLE DE TRABAJADORES INDEPENDIENTES. </w:t>
      </w:r>
    </w:p>
    <w:p w14:paraId="28E103C4" w14:textId="77777777" w:rsidR="00EE668B" w:rsidRPr="00EE668B" w:rsidRDefault="00EE668B" w:rsidP="00EE668B">
      <w:pPr>
        <w:ind w:right="50"/>
        <w:jc w:val="both"/>
        <w:rPr>
          <w:rFonts w:ascii="Arial" w:hAnsi="Arial" w:cs="Arial"/>
          <w:b/>
          <w:lang w:val="es-MX" w:eastAsia="es-ES_tradnl"/>
        </w:rPr>
      </w:pPr>
    </w:p>
    <w:p w14:paraId="5B5A3B10" w14:textId="77777777" w:rsidR="00EE668B" w:rsidRPr="00EE668B" w:rsidRDefault="00EE668B" w:rsidP="00EE668B">
      <w:pPr>
        <w:ind w:right="50"/>
        <w:jc w:val="both"/>
        <w:rPr>
          <w:rFonts w:ascii="Arial" w:hAnsi="Arial" w:cs="Arial"/>
          <w:b/>
          <w:bCs/>
          <w:lang w:val="es-MX" w:eastAsia="es-MX"/>
        </w:rPr>
      </w:pPr>
    </w:p>
    <w:p w14:paraId="2F98ABE1" w14:textId="77777777" w:rsidR="00EE668B" w:rsidRPr="00EE668B" w:rsidRDefault="00EE668B" w:rsidP="00EE668B">
      <w:pPr>
        <w:spacing w:line="276" w:lineRule="auto"/>
        <w:jc w:val="center"/>
        <w:rPr>
          <w:rFonts w:ascii="Arial" w:hAnsi="Arial" w:cs="Arial"/>
          <w:b/>
          <w:bCs/>
          <w:lang w:val="es-MX" w:eastAsia="es-MX"/>
        </w:rPr>
      </w:pPr>
      <w:r w:rsidRPr="00EE668B">
        <w:rPr>
          <w:rFonts w:ascii="Arial" w:hAnsi="Arial" w:cs="Arial"/>
          <w:b/>
          <w:bCs/>
          <w:lang w:val="es-MX" w:eastAsia="es-MX"/>
        </w:rPr>
        <w:t>A T E N T A M E N T E</w:t>
      </w:r>
    </w:p>
    <w:p w14:paraId="0F06B321" w14:textId="77777777" w:rsidR="00EE668B" w:rsidRPr="00EE668B" w:rsidRDefault="00EE668B" w:rsidP="00EE668B">
      <w:pPr>
        <w:spacing w:line="276" w:lineRule="auto"/>
        <w:jc w:val="center"/>
        <w:rPr>
          <w:rFonts w:ascii="Arial" w:hAnsi="Arial" w:cs="Arial"/>
          <w:b/>
          <w:bCs/>
          <w:lang w:val="es-MX" w:eastAsia="es-MX"/>
        </w:rPr>
      </w:pPr>
      <w:r w:rsidRPr="00EE668B">
        <w:rPr>
          <w:rFonts w:ascii="Arial" w:hAnsi="Arial" w:cs="Arial"/>
          <w:b/>
          <w:bCs/>
          <w:lang w:val="es-MX" w:eastAsia="es-MX"/>
        </w:rPr>
        <w:t>Saltillo, Coahuila de Zaragoza, a 23 de noviembre de 2021.</w:t>
      </w:r>
    </w:p>
    <w:p w14:paraId="0F12AB0B" w14:textId="77777777" w:rsidR="00EE668B" w:rsidRPr="00EE668B" w:rsidRDefault="00EE668B" w:rsidP="00EE668B">
      <w:pPr>
        <w:spacing w:line="276" w:lineRule="auto"/>
        <w:jc w:val="center"/>
        <w:rPr>
          <w:rFonts w:ascii="Arial" w:hAnsi="Arial" w:cs="Arial"/>
          <w:b/>
          <w:bCs/>
          <w:lang w:val="es-MX" w:eastAsia="es-MX"/>
        </w:rPr>
      </w:pPr>
    </w:p>
    <w:p w14:paraId="5A38855C" w14:textId="77777777" w:rsidR="00EE668B" w:rsidRPr="00EE668B" w:rsidRDefault="00EE668B" w:rsidP="00EE668B">
      <w:pPr>
        <w:spacing w:line="276" w:lineRule="auto"/>
        <w:jc w:val="center"/>
        <w:rPr>
          <w:rFonts w:ascii="Arial" w:hAnsi="Arial" w:cs="Arial"/>
          <w:b/>
          <w:bCs/>
          <w:lang w:val="es-MX" w:eastAsia="es-MX"/>
        </w:rPr>
      </w:pPr>
    </w:p>
    <w:p w14:paraId="4560F563" w14:textId="77777777" w:rsidR="00EE668B" w:rsidRPr="00EE668B" w:rsidRDefault="00EE668B" w:rsidP="00EE668B">
      <w:pPr>
        <w:tabs>
          <w:tab w:val="left" w:pos="5056"/>
        </w:tabs>
        <w:spacing w:line="276" w:lineRule="auto"/>
        <w:jc w:val="center"/>
        <w:rPr>
          <w:rFonts w:ascii="Arial" w:hAnsi="Arial" w:cs="Arial"/>
          <w:b/>
          <w:lang w:val="es-MX" w:eastAsia="es-MX"/>
        </w:rPr>
      </w:pPr>
      <w:r w:rsidRPr="00EE668B">
        <w:rPr>
          <w:rFonts w:ascii="Arial" w:hAnsi="Arial" w:cs="Arial"/>
          <w:b/>
          <w:lang w:val="es-MX" w:eastAsia="es-MX"/>
        </w:rPr>
        <w:t>DIP.  OLIVIA MARTÍNEZ LEYVA</w:t>
      </w:r>
    </w:p>
    <w:p w14:paraId="18980BF4" w14:textId="0607ADF4" w:rsidR="00EE668B" w:rsidRPr="00EE668B" w:rsidRDefault="00EE668B" w:rsidP="00EE668B">
      <w:pPr>
        <w:spacing w:line="276" w:lineRule="auto"/>
        <w:jc w:val="center"/>
        <w:rPr>
          <w:rFonts w:ascii="Arial" w:hAnsi="Arial" w:cs="Arial"/>
          <w:b/>
          <w:lang w:val="es-MX" w:eastAsia="es-MX"/>
        </w:rPr>
      </w:pPr>
      <w:r w:rsidRPr="00EE668B">
        <w:rPr>
          <w:rFonts w:ascii="Arial" w:hAnsi="Arial" w:cs="Arial"/>
          <w:b/>
          <w:lang w:val="es-MX" w:eastAsia="es-MX"/>
        </w:rPr>
        <w:t xml:space="preserve">GRUPO PARLAMENTARIO “MIGUEL RAMOS ARIZPE”, </w:t>
      </w:r>
    </w:p>
    <w:p w14:paraId="1C0F4CEF" w14:textId="77777777" w:rsidR="00EE668B" w:rsidRPr="00EE668B" w:rsidRDefault="00EE668B" w:rsidP="00EE668B">
      <w:pPr>
        <w:tabs>
          <w:tab w:val="left" w:pos="5056"/>
        </w:tabs>
        <w:spacing w:line="276" w:lineRule="auto"/>
        <w:jc w:val="center"/>
        <w:rPr>
          <w:rFonts w:ascii="Arial" w:hAnsi="Arial" w:cs="Arial"/>
          <w:b/>
          <w:lang w:val="es-MX" w:eastAsia="es-MX"/>
        </w:rPr>
      </w:pPr>
      <w:r w:rsidRPr="00EE668B">
        <w:rPr>
          <w:rFonts w:ascii="Arial" w:hAnsi="Arial" w:cs="Arial"/>
          <w:b/>
          <w:lang w:val="es-MX" w:eastAsia="es-MX"/>
        </w:rPr>
        <w:t>DEL PARTIDO REVOLUCIONARIO INSTITUCIONAL.</w:t>
      </w:r>
    </w:p>
    <w:p w14:paraId="120736A2" w14:textId="77777777" w:rsidR="00EE668B" w:rsidRPr="00EE668B" w:rsidRDefault="00EE668B" w:rsidP="00EE668B">
      <w:pPr>
        <w:jc w:val="both"/>
        <w:rPr>
          <w:rFonts w:ascii="Arial" w:eastAsia="Calibri" w:hAnsi="Arial" w:cs="Arial"/>
          <w:b/>
          <w:lang w:val="es-MX" w:eastAsia="en-US"/>
        </w:rPr>
      </w:pPr>
    </w:p>
    <w:p w14:paraId="39C7951B" w14:textId="77777777" w:rsidR="00EE668B" w:rsidRPr="00EE668B" w:rsidRDefault="00EE668B" w:rsidP="00EE668B">
      <w:pPr>
        <w:jc w:val="both"/>
        <w:rPr>
          <w:rFonts w:ascii="Arial" w:eastAsia="Calibri" w:hAnsi="Arial" w:cs="Arial"/>
          <w:b/>
          <w:lang w:val="es-MX" w:eastAsia="en-US"/>
        </w:rPr>
      </w:pPr>
    </w:p>
    <w:p w14:paraId="38B005C0" w14:textId="77777777" w:rsidR="00EE668B" w:rsidRPr="00EE668B" w:rsidRDefault="00EE668B" w:rsidP="00EE668B">
      <w:pPr>
        <w:jc w:val="both"/>
        <w:rPr>
          <w:rFonts w:ascii="Arial" w:eastAsia="Calibri" w:hAnsi="Arial" w:cs="Arial"/>
          <w:b/>
          <w:lang w:val="es-MX" w:eastAsia="en-US"/>
        </w:rPr>
      </w:pPr>
    </w:p>
    <w:p w14:paraId="1A343E42" w14:textId="77777777" w:rsidR="00EE668B" w:rsidRDefault="00EE668B" w:rsidP="00EE668B">
      <w:pPr>
        <w:jc w:val="center"/>
        <w:rPr>
          <w:rFonts w:ascii="Arial" w:eastAsia="Calibri" w:hAnsi="Arial" w:cs="Arial"/>
          <w:b/>
          <w:lang w:val="es-MX" w:eastAsia="en-US"/>
        </w:rPr>
      </w:pPr>
    </w:p>
    <w:p w14:paraId="34D52DD0" w14:textId="77777777" w:rsidR="00EE668B" w:rsidRDefault="00EE668B" w:rsidP="00EE668B">
      <w:pPr>
        <w:jc w:val="center"/>
        <w:rPr>
          <w:rFonts w:ascii="Arial" w:eastAsia="Calibri" w:hAnsi="Arial" w:cs="Arial"/>
          <w:b/>
          <w:lang w:val="es-MX" w:eastAsia="en-US"/>
        </w:rPr>
      </w:pPr>
    </w:p>
    <w:p w14:paraId="53D96187" w14:textId="61452624" w:rsidR="00EE668B" w:rsidRPr="00EE668B" w:rsidRDefault="00EE668B" w:rsidP="00EE668B">
      <w:pPr>
        <w:jc w:val="center"/>
        <w:rPr>
          <w:rFonts w:ascii="Arial" w:eastAsia="Calibri" w:hAnsi="Arial" w:cs="Arial"/>
          <w:b/>
          <w:lang w:val="es-MX" w:eastAsia="en-US"/>
        </w:rPr>
      </w:pPr>
      <w:r w:rsidRPr="00EE668B">
        <w:rPr>
          <w:rFonts w:ascii="Arial" w:eastAsia="Calibri" w:hAnsi="Arial" w:cs="Arial"/>
          <w:b/>
          <w:lang w:val="es-MX" w:eastAsia="en-US"/>
        </w:rPr>
        <w:t>CONJUNTAMENTE CON LAS DEMAS DIPUTADAS Y LOS DIPUTADOS INTEGRANTES DELGRUPO PARLAMENTARIO “MIGUEL RAMOS ARÍZPE”,</w:t>
      </w:r>
    </w:p>
    <w:p w14:paraId="557F5C85" w14:textId="77777777" w:rsidR="00EE668B" w:rsidRPr="00EE668B" w:rsidRDefault="00EE668B" w:rsidP="00EE668B">
      <w:pPr>
        <w:jc w:val="center"/>
        <w:rPr>
          <w:rFonts w:ascii="Arial" w:eastAsia="Calibri" w:hAnsi="Arial" w:cs="Arial"/>
          <w:b/>
          <w:lang w:val="es-MX" w:eastAsia="en-US"/>
        </w:rPr>
      </w:pPr>
      <w:r w:rsidRPr="00EE668B">
        <w:rPr>
          <w:rFonts w:ascii="Arial" w:eastAsia="Calibri" w:hAnsi="Arial" w:cs="Arial"/>
          <w:b/>
          <w:lang w:val="es-MX" w:eastAsia="en-US"/>
        </w:rPr>
        <w:t>DEL PARTIDO REVOLUCIONARIO INSTITUCIONAL.</w:t>
      </w:r>
    </w:p>
    <w:p w14:paraId="120D4A6A" w14:textId="77777777" w:rsidR="00EE668B" w:rsidRPr="00EE668B" w:rsidRDefault="00EE668B" w:rsidP="00EE668B">
      <w:pPr>
        <w:jc w:val="both"/>
        <w:rPr>
          <w:rFonts w:ascii="Arial" w:hAnsi="Arial"/>
          <w:sz w:val="20"/>
          <w:szCs w:val="20"/>
          <w:lang w:val="es-MX"/>
        </w:rPr>
      </w:pPr>
    </w:p>
    <w:p w14:paraId="22EC6DCC" w14:textId="77777777" w:rsidR="00EE668B" w:rsidRPr="00EE668B" w:rsidRDefault="00EE668B" w:rsidP="00EE668B">
      <w:pPr>
        <w:jc w:val="both"/>
        <w:rPr>
          <w:rFonts w:ascii="Arial" w:hAnsi="Arial"/>
          <w:sz w:val="20"/>
          <w:szCs w:val="20"/>
          <w:lang w:val="es-MX"/>
        </w:rPr>
      </w:pPr>
    </w:p>
    <w:tbl>
      <w:tblPr>
        <w:tblStyle w:val="Tablaconcuadrcula111"/>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EE668B" w:rsidRPr="00EE668B" w14:paraId="6D588E06" w14:textId="77777777" w:rsidTr="00EE668B">
        <w:tc>
          <w:tcPr>
            <w:tcW w:w="4111" w:type="dxa"/>
          </w:tcPr>
          <w:p w14:paraId="633CE1CE" w14:textId="77777777" w:rsidR="00EE668B" w:rsidRPr="00EE668B" w:rsidRDefault="00EE668B" w:rsidP="00EE668B">
            <w:pPr>
              <w:tabs>
                <w:tab w:val="left" w:pos="5056"/>
              </w:tabs>
              <w:jc w:val="both"/>
              <w:rPr>
                <w:rFonts w:ascii="Arial" w:hAnsi="Arial" w:cs="Arial"/>
                <w:b/>
                <w:sz w:val="20"/>
                <w:szCs w:val="20"/>
                <w:lang w:val="es-MX"/>
              </w:rPr>
            </w:pPr>
          </w:p>
          <w:p w14:paraId="31AF8C9B" w14:textId="77777777" w:rsidR="00EE668B" w:rsidRPr="00EE668B" w:rsidRDefault="00EE668B" w:rsidP="00EE668B">
            <w:pPr>
              <w:tabs>
                <w:tab w:val="left" w:pos="5056"/>
              </w:tabs>
              <w:jc w:val="center"/>
              <w:rPr>
                <w:rFonts w:ascii="Arial" w:hAnsi="Arial" w:cs="Arial"/>
                <w:b/>
                <w:sz w:val="20"/>
                <w:szCs w:val="20"/>
                <w:lang w:val="es-MX"/>
              </w:rPr>
            </w:pPr>
          </w:p>
        </w:tc>
        <w:tc>
          <w:tcPr>
            <w:tcW w:w="709" w:type="dxa"/>
          </w:tcPr>
          <w:p w14:paraId="36B1D7F2" w14:textId="77777777" w:rsidR="00EE668B" w:rsidRPr="00EE668B" w:rsidRDefault="00EE668B" w:rsidP="00EE668B">
            <w:pPr>
              <w:tabs>
                <w:tab w:val="left" w:pos="5056"/>
              </w:tabs>
              <w:jc w:val="center"/>
              <w:rPr>
                <w:rFonts w:ascii="Arial" w:hAnsi="Arial" w:cs="Arial"/>
                <w:b/>
                <w:sz w:val="20"/>
                <w:szCs w:val="20"/>
                <w:lang w:val="es-MX"/>
              </w:rPr>
            </w:pPr>
          </w:p>
        </w:tc>
        <w:tc>
          <w:tcPr>
            <w:tcW w:w="4111" w:type="dxa"/>
          </w:tcPr>
          <w:p w14:paraId="5FB63D3F" w14:textId="77777777" w:rsidR="00EE668B" w:rsidRPr="00EE668B" w:rsidRDefault="00EE668B" w:rsidP="00EE668B">
            <w:pPr>
              <w:tabs>
                <w:tab w:val="left" w:pos="5056"/>
              </w:tabs>
              <w:jc w:val="center"/>
              <w:rPr>
                <w:rFonts w:ascii="Arial" w:hAnsi="Arial" w:cs="Arial"/>
                <w:b/>
                <w:sz w:val="20"/>
                <w:szCs w:val="20"/>
                <w:lang w:val="es-MX"/>
              </w:rPr>
            </w:pPr>
          </w:p>
        </w:tc>
      </w:tr>
      <w:tr w:rsidR="00EE668B" w:rsidRPr="00EE668B" w14:paraId="452B33D4" w14:textId="77777777" w:rsidTr="00EE668B">
        <w:tc>
          <w:tcPr>
            <w:tcW w:w="4111" w:type="dxa"/>
          </w:tcPr>
          <w:p w14:paraId="794D6AD8" w14:textId="77777777" w:rsidR="00EE668B" w:rsidRPr="00EE668B" w:rsidRDefault="00EE668B" w:rsidP="00EE668B">
            <w:pPr>
              <w:tabs>
                <w:tab w:val="left" w:pos="5056"/>
              </w:tabs>
              <w:jc w:val="both"/>
              <w:rPr>
                <w:rFonts w:ascii="Arial" w:hAnsi="Arial" w:cs="Arial"/>
                <w:b/>
                <w:sz w:val="20"/>
                <w:szCs w:val="20"/>
                <w:lang w:val="es-MX"/>
              </w:rPr>
            </w:pPr>
            <w:r w:rsidRPr="00EE668B">
              <w:rPr>
                <w:rFonts w:ascii="Arial" w:hAnsi="Arial" w:cs="Arial"/>
                <w:b/>
                <w:sz w:val="20"/>
                <w:szCs w:val="20"/>
                <w:lang w:val="es-MX"/>
              </w:rPr>
              <w:t xml:space="preserve">DIP. </w:t>
            </w:r>
            <w:r w:rsidRPr="00EE668B">
              <w:rPr>
                <w:rFonts w:ascii="Arial" w:hAnsi="Arial" w:cs="Arial"/>
                <w:b/>
                <w:snapToGrid w:val="0"/>
                <w:sz w:val="20"/>
                <w:szCs w:val="20"/>
                <w:lang w:val="es-MX"/>
              </w:rPr>
              <w:t>MARÍA EUGENIA GUADALUPE CALDERÓN AMEZCUA</w:t>
            </w:r>
          </w:p>
        </w:tc>
        <w:tc>
          <w:tcPr>
            <w:tcW w:w="709" w:type="dxa"/>
          </w:tcPr>
          <w:p w14:paraId="2A08EB9D"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3343A55A" w14:textId="77777777" w:rsidR="00EE668B" w:rsidRPr="00EE668B" w:rsidRDefault="00EE668B" w:rsidP="00EE668B">
            <w:pPr>
              <w:tabs>
                <w:tab w:val="left" w:pos="5056"/>
              </w:tabs>
              <w:jc w:val="both"/>
              <w:rPr>
                <w:rFonts w:ascii="Arial" w:hAnsi="Arial" w:cs="Arial"/>
                <w:b/>
                <w:sz w:val="20"/>
                <w:szCs w:val="20"/>
                <w:lang w:val="es-MX"/>
              </w:rPr>
            </w:pPr>
            <w:r w:rsidRPr="00EE668B">
              <w:rPr>
                <w:rFonts w:ascii="Arial" w:hAnsi="Arial" w:cs="Arial"/>
                <w:b/>
                <w:sz w:val="20"/>
                <w:szCs w:val="20"/>
                <w:lang w:val="es-MX"/>
              </w:rPr>
              <w:t>DIP. MARÍA ESPERANZA CHAPA GARCÍA</w:t>
            </w:r>
          </w:p>
        </w:tc>
      </w:tr>
      <w:tr w:rsidR="00EE668B" w:rsidRPr="00EE668B" w14:paraId="7B07EC00" w14:textId="77777777" w:rsidTr="00EE668B">
        <w:tc>
          <w:tcPr>
            <w:tcW w:w="4111" w:type="dxa"/>
          </w:tcPr>
          <w:p w14:paraId="25702675" w14:textId="77777777" w:rsidR="00EE668B" w:rsidRPr="00EE668B" w:rsidRDefault="00EE668B" w:rsidP="00EE668B">
            <w:pPr>
              <w:tabs>
                <w:tab w:val="left" w:pos="5056"/>
              </w:tabs>
              <w:jc w:val="both"/>
              <w:rPr>
                <w:rFonts w:ascii="Arial" w:hAnsi="Arial" w:cs="Arial"/>
                <w:b/>
                <w:sz w:val="20"/>
                <w:szCs w:val="20"/>
                <w:lang w:val="es-MX"/>
              </w:rPr>
            </w:pPr>
          </w:p>
          <w:p w14:paraId="5A801332" w14:textId="77777777" w:rsidR="00EE668B" w:rsidRPr="00EE668B" w:rsidRDefault="00EE668B" w:rsidP="00EE668B">
            <w:pPr>
              <w:tabs>
                <w:tab w:val="left" w:pos="5056"/>
              </w:tabs>
              <w:jc w:val="both"/>
              <w:rPr>
                <w:rFonts w:ascii="Arial" w:hAnsi="Arial" w:cs="Arial"/>
                <w:b/>
                <w:sz w:val="20"/>
                <w:szCs w:val="20"/>
                <w:lang w:val="es-MX"/>
              </w:rPr>
            </w:pPr>
          </w:p>
          <w:p w14:paraId="7E6D43F2" w14:textId="77777777" w:rsidR="00EE668B" w:rsidRPr="00EE668B" w:rsidRDefault="00EE668B" w:rsidP="00EE668B">
            <w:pPr>
              <w:tabs>
                <w:tab w:val="left" w:pos="5056"/>
              </w:tabs>
              <w:jc w:val="both"/>
              <w:rPr>
                <w:rFonts w:ascii="Arial" w:hAnsi="Arial" w:cs="Arial"/>
                <w:b/>
                <w:sz w:val="20"/>
                <w:szCs w:val="20"/>
                <w:lang w:val="es-MX"/>
              </w:rPr>
            </w:pPr>
          </w:p>
        </w:tc>
        <w:tc>
          <w:tcPr>
            <w:tcW w:w="709" w:type="dxa"/>
          </w:tcPr>
          <w:p w14:paraId="40D49280"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36050E72" w14:textId="77777777" w:rsidR="00EE668B" w:rsidRPr="00EE668B" w:rsidRDefault="00EE668B" w:rsidP="00EE668B">
            <w:pPr>
              <w:tabs>
                <w:tab w:val="left" w:pos="5056"/>
              </w:tabs>
              <w:jc w:val="both"/>
              <w:rPr>
                <w:rFonts w:ascii="Arial" w:hAnsi="Arial" w:cs="Arial"/>
                <w:b/>
                <w:sz w:val="20"/>
                <w:szCs w:val="20"/>
                <w:lang w:val="es-MX"/>
              </w:rPr>
            </w:pPr>
          </w:p>
        </w:tc>
      </w:tr>
      <w:tr w:rsidR="00EE668B" w:rsidRPr="00EE668B" w14:paraId="612B862C" w14:textId="77777777" w:rsidTr="00EE668B">
        <w:tc>
          <w:tcPr>
            <w:tcW w:w="4111" w:type="dxa"/>
          </w:tcPr>
          <w:p w14:paraId="79F5ABDD" w14:textId="77777777" w:rsidR="00EE668B" w:rsidRPr="00EE668B" w:rsidRDefault="00EE668B" w:rsidP="00EE668B">
            <w:pPr>
              <w:tabs>
                <w:tab w:val="left" w:pos="5056"/>
              </w:tabs>
              <w:jc w:val="both"/>
              <w:rPr>
                <w:rFonts w:ascii="Arial" w:hAnsi="Arial" w:cs="Arial"/>
                <w:b/>
                <w:sz w:val="20"/>
                <w:szCs w:val="20"/>
                <w:lang w:val="es-MX"/>
              </w:rPr>
            </w:pPr>
            <w:r w:rsidRPr="00EE668B">
              <w:rPr>
                <w:rFonts w:ascii="Arial" w:hAnsi="Arial" w:cs="Arial"/>
                <w:b/>
                <w:sz w:val="20"/>
                <w:szCs w:val="20"/>
                <w:lang w:val="es-MX"/>
              </w:rPr>
              <w:t xml:space="preserve">DIP. </w:t>
            </w:r>
            <w:r w:rsidRPr="00EE668B">
              <w:rPr>
                <w:rFonts w:ascii="Arial" w:hAnsi="Arial" w:cs="Arial"/>
                <w:b/>
                <w:snapToGrid w:val="0"/>
                <w:sz w:val="20"/>
                <w:szCs w:val="20"/>
                <w:lang w:val="es-MX"/>
              </w:rPr>
              <w:t>JESÚS MARÍA MONTEMAYOR GARZA</w:t>
            </w:r>
          </w:p>
        </w:tc>
        <w:tc>
          <w:tcPr>
            <w:tcW w:w="709" w:type="dxa"/>
          </w:tcPr>
          <w:p w14:paraId="60CF44D4"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0A90697D" w14:textId="77777777" w:rsidR="00EE668B" w:rsidRPr="00EE668B" w:rsidRDefault="00EE668B" w:rsidP="00EE668B">
            <w:pPr>
              <w:tabs>
                <w:tab w:val="left" w:pos="5056"/>
              </w:tabs>
              <w:jc w:val="both"/>
              <w:rPr>
                <w:rFonts w:ascii="Arial" w:hAnsi="Arial" w:cs="Arial"/>
                <w:b/>
                <w:sz w:val="20"/>
                <w:szCs w:val="20"/>
                <w:lang w:val="es-MX"/>
              </w:rPr>
            </w:pPr>
            <w:r w:rsidRPr="00EE668B">
              <w:rPr>
                <w:rFonts w:ascii="Arial" w:hAnsi="Arial" w:cs="Arial"/>
                <w:b/>
                <w:sz w:val="20"/>
                <w:szCs w:val="20"/>
                <w:lang w:val="es-MX"/>
              </w:rPr>
              <w:t xml:space="preserve">DIP. </w:t>
            </w:r>
            <w:r w:rsidRPr="00EE668B">
              <w:rPr>
                <w:rFonts w:ascii="Arial" w:hAnsi="Arial" w:cs="Arial"/>
                <w:b/>
                <w:snapToGrid w:val="0"/>
                <w:sz w:val="20"/>
                <w:szCs w:val="20"/>
                <w:lang w:val="es-MX"/>
              </w:rPr>
              <w:t>JORGE ANTONIO ABDALA SERNA</w:t>
            </w:r>
            <w:r w:rsidRPr="00EE668B">
              <w:rPr>
                <w:rFonts w:ascii="Arial" w:hAnsi="Arial" w:cs="Arial"/>
                <w:b/>
                <w:noProof/>
                <w:sz w:val="20"/>
                <w:szCs w:val="20"/>
                <w:lang w:val="es-MX" w:eastAsia="es-MX"/>
              </w:rPr>
              <w:t xml:space="preserve"> </w:t>
            </w:r>
          </w:p>
        </w:tc>
      </w:tr>
      <w:tr w:rsidR="00EE668B" w:rsidRPr="00EE668B" w14:paraId="4E568D39" w14:textId="77777777" w:rsidTr="00EE668B">
        <w:tc>
          <w:tcPr>
            <w:tcW w:w="4111" w:type="dxa"/>
          </w:tcPr>
          <w:p w14:paraId="5DC734CD" w14:textId="77777777" w:rsidR="00EE668B" w:rsidRPr="00EE668B" w:rsidRDefault="00EE668B" w:rsidP="00EE668B">
            <w:pPr>
              <w:tabs>
                <w:tab w:val="left" w:pos="5056"/>
              </w:tabs>
              <w:jc w:val="both"/>
              <w:rPr>
                <w:rFonts w:ascii="Arial" w:hAnsi="Arial" w:cs="Arial"/>
                <w:b/>
                <w:sz w:val="20"/>
                <w:szCs w:val="20"/>
                <w:lang w:val="es-MX"/>
              </w:rPr>
            </w:pPr>
          </w:p>
          <w:p w14:paraId="3E418F1D" w14:textId="77777777" w:rsidR="00EE668B" w:rsidRPr="00EE668B" w:rsidRDefault="00EE668B" w:rsidP="00EE668B">
            <w:pPr>
              <w:tabs>
                <w:tab w:val="left" w:pos="5056"/>
              </w:tabs>
              <w:jc w:val="both"/>
              <w:rPr>
                <w:rFonts w:ascii="Arial" w:hAnsi="Arial" w:cs="Arial"/>
                <w:b/>
                <w:sz w:val="20"/>
                <w:szCs w:val="20"/>
                <w:lang w:val="es-MX"/>
              </w:rPr>
            </w:pPr>
          </w:p>
          <w:p w14:paraId="741C21ED" w14:textId="77777777" w:rsidR="00EE668B" w:rsidRPr="00EE668B" w:rsidRDefault="00EE668B" w:rsidP="00EE668B">
            <w:pPr>
              <w:tabs>
                <w:tab w:val="left" w:pos="5056"/>
              </w:tabs>
              <w:jc w:val="both"/>
              <w:rPr>
                <w:rFonts w:ascii="Arial" w:hAnsi="Arial" w:cs="Arial"/>
                <w:b/>
                <w:sz w:val="20"/>
                <w:szCs w:val="20"/>
                <w:lang w:val="es-MX"/>
              </w:rPr>
            </w:pPr>
          </w:p>
        </w:tc>
        <w:tc>
          <w:tcPr>
            <w:tcW w:w="709" w:type="dxa"/>
          </w:tcPr>
          <w:p w14:paraId="764E6B7E"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397EBE47" w14:textId="77777777" w:rsidR="00EE668B" w:rsidRPr="00EE668B" w:rsidRDefault="00EE668B" w:rsidP="00EE668B">
            <w:pPr>
              <w:tabs>
                <w:tab w:val="left" w:pos="5056"/>
              </w:tabs>
              <w:jc w:val="both"/>
              <w:rPr>
                <w:rFonts w:ascii="Arial" w:hAnsi="Arial" w:cs="Arial"/>
                <w:b/>
                <w:sz w:val="20"/>
                <w:szCs w:val="20"/>
                <w:lang w:val="es-MX"/>
              </w:rPr>
            </w:pPr>
          </w:p>
        </w:tc>
      </w:tr>
      <w:tr w:rsidR="00EE668B" w:rsidRPr="00EE668B" w14:paraId="2997A330" w14:textId="77777777" w:rsidTr="00EE668B">
        <w:tc>
          <w:tcPr>
            <w:tcW w:w="4111" w:type="dxa"/>
          </w:tcPr>
          <w:p w14:paraId="69749EF8" w14:textId="77777777" w:rsidR="00EE668B" w:rsidRPr="00EE668B" w:rsidRDefault="00EE668B" w:rsidP="00EE668B">
            <w:pPr>
              <w:tabs>
                <w:tab w:val="left" w:pos="4678"/>
              </w:tabs>
              <w:jc w:val="both"/>
              <w:rPr>
                <w:rFonts w:ascii="Arial" w:hAnsi="Arial" w:cs="Arial"/>
                <w:b/>
                <w:sz w:val="20"/>
                <w:szCs w:val="20"/>
                <w:lang w:val="es-MX"/>
              </w:rPr>
            </w:pPr>
            <w:r w:rsidRPr="00EE668B">
              <w:rPr>
                <w:rFonts w:ascii="Arial" w:hAnsi="Arial" w:cs="Arial"/>
                <w:b/>
                <w:sz w:val="20"/>
                <w:szCs w:val="20"/>
                <w:lang w:val="es-MX"/>
              </w:rPr>
              <w:t xml:space="preserve">DIP. </w:t>
            </w:r>
            <w:r w:rsidRPr="00EE668B">
              <w:rPr>
                <w:rFonts w:ascii="Arial" w:hAnsi="Arial" w:cs="Arial"/>
                <w:b/>
                <w:snapToGrid w:val="0"/>
                <w:sz w:val="20"/>
                <w:szCs w:val="20"/>
                <w:lang w:val="es-MX"/>
              </w:rPr>
              <w:t>MARÍA GUADALUPE OYERVIDES VALDÉZ</w:t>
            </w:r>
          </w:p>
        </w:tc>
        <w:tc>
          <w:tcPr>
            <w:tcW w:w="709" w:type="dxa"/>
          </w:tcPr>
          <w:p w14:paraId="3A037313"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316277B8" w14:textId="77777777" w:rsidR="00EE668B" w:rsidRPr="00EE668B" w:rsidRDefault="00EE668B" w:rsidP="00EE668B">
            <w:pPr>
              <w:tabs>
                <w:tab w:val="left" w:pos="5056"/>
              </w:tabs>
              <w:jc w:val="both"/>
              <w:rPr>
                <w:rFonts w:ascii="Arial" w:hAnsi="Arial" w:cs="Arial"/>
                <w:b/>
                <w:sz w:val="20"/>
                <w:szCs w:val="20"/>
                <w:lang w:val="es-MX"/>
              </w:rPr>
            </w:pPr>
            <w:r w:rsidRPr="00EE668B">
              <w:rPr>
                <w:rFonts w:ascii="Arial" w:hAnsi="Arial" w:cs="Arial"/>
                <w:b/>
                <w:sz w:val="20"/>
                <w:szCs w:val="20"/>
                <w:lang w:val="es-MX"/>
              </w:rPr>
              <w:t>DIP.  RICARDO LÓPEZ CAMPOS</w:t>
            </w:r>
          </w:p>
        </w:tc>
      </w:tr>
      <w:tr w:rsidR="00EE668B" w:rsidRPr="00EE668B" w14:paraId="2CEE8F12" w14:textId="77777777" w:rsidTr="00EE668B">
        <w:tc>
          <w:tcPr>
            <w:tcW w:w="4111" w:type="dxa"/>
          </w:tcPr>
          <w:p w14:paraId="395C3E02" w14:textId="77777777" w:rsidR="00EE668B" w:rsidRPr="00EE668B" w:rsidRDefault="00EE668B" w:rsidP="00EE668B">
            <w:pPr>
              <w:tabs>
                <w:tab w:val="left" w:pos="4678"/>
              </w:tabs>
              <w:jc w:val="both"/>
              <w:rPr>
                <w:rFonts w:ascii="Arial" w:hAnsi="Arial" w:cs="Arial"/>
                <w:b/>
                <w:sz w:val="20"/>
                <w:szCs w:val="20"/>
                <w:lang w:val="es-MX"/>
              </w:rPr>
            </w:pPr>
          </w:p>
          <w:p w14:paraId="22C396D7" w14:textId="77777777" w:rsidR="00EE668B" w:rsidRPr="00EE668B" w:rsidRDefault="00EE668B" w:rsidP="00EE668B">
            <w:pPr>
              <w:tabs>
                <w:tab w:val="left" w:pos="4678"/>
              </w:tabs>
              <w:jc w:val="both"/>
              <w:rPr>
                <w:rFonts w:ascii="Arial" w:hAnsi="Arial" w:cs="Arial"/>
                <w:b/>
                <w:sz w:val="20"/>
                <w:szCs w:val="20"/>
                <w:lang w:val="es-MX"/>
              </w:rPr>
            </w:pPr>
          </w:p>
          <w:p w14:paraId="447E6DDA" w14:textId="77777777" w:rsidR="00EE668B" w:rsidRPr="00EE668B" w:rsidRDefault="00EE668B" w:rsidP="00EE668B">
            <w:pPr>
              <w:tabs>
                <w:tab w:val="left" w:pos="4678"/>
              </w:tabs>
              <w:jc w:val="both"/>
              <w:rPr>
                <w:rFonts w:ascii="Arial" w:hAnsi="Arial" w:cs="Arial"/>
                <w:b/>
                <w:sz w:val="20"/>
                <w:szCs w:val="20"/>
                <w:lang w:val="es-MX"/>
              </w:rPr>
            </w:pPr>
          </w:p>
        </w:tc>
        <w:tc>
          <w:tcPr>
            <w:tcW w:w="709" w:type="dxa"/>
          </w:tcPr>
          <w:p w14:paraId="4149236E"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2DE107A2" w14:textId="77777777" w:rsidR="00EE668B" w:rsidRPr="00EE668B" w:rsidRDefault="00EE668B" w:rsidP="00EE668B">
            <w:pPr>
              <w:tabs>
                <w:tab w:val="left" w:pos="5056"/>
              </w:tabs>
              <w:jc w:val="both"/>
              <w:rPr>
                <w:rFonts w:ascii="Arial" w:hAnsi="Arial" w:cs="Arial"/>
                <w:b/>
                <w:sz w:val="20"/>
                <w:szCs w:val="20"/>
                <w:lang w:val="es-MX"/>
              </w:rPr>
            </w:pPr>
          </w:p>
        </w:tc>
      </w:tr>
      <w:tr w:rsidR="00EE668B" w:rsidRPr="00EE668B" w14:paraId="571D0D9B" w14:textId="77777777" w:rsidTr="00EE668B">
        <w:tc>
          <w:tcPr>
            <w:tcW w:w="4111" w:type="dxa"/>
          </w:tcPr>
          <w:p w14:paraId="56F36860" w14:textId="77777777" w:rsidR="00EE668B" w:rsidRPr="00EE668B" w:rsidRDefault="00EE668B" w:rsidP="00EE668B">
            <w:pPr>
              <w:tabs>
                <w:tab w:val="left" w:pos="4678"/>
              </w:tabs>
              <w:jc w:val="both"/>
              <w:rPr>
                <w:rFonts w:ascii="Arial" w:hAnsi="Arial" w:cs="Arial"/>
                <w:b/>
                <w:sz w:val="20"/>
                <w:szCs w:val="20"/>
                <w:lang w:val="es-MX"/>
              </w:rPr>
            </w:pPr>
            <w:r w:rsidRPr="00EE668B">
              <w:rPr>
                <w:rFonts w:ascii="Arial" w:hAnsi="Arial" w:cs="Arial"/>
                <w:b/>
                <w:sz w:val="20"/>
                <w:szCs w:val="20"/>
                <w:lang w:val="es-MX"/>
              </w:rPr>
              <w:t xml:space="preserve">DIP. </w:t>
            </w:r>
            <w:r w:rsidRPr="00EE668B">
              <w:rPr>
                <w:rFonts w:ascii="Arial" w:hAnsi="Arial" w:cs="Arial"/>
                <w:b/>
                <w:snapToGrid w:val="0"/>
                <w:sz w:val="20"/>
                <w:szCs w:val="20"/>
                <w:lang w:val="es-MX"/>
              </w:rPr>
              <w:t>RAÚL ONOFRE CONTRERAS</w:t>
            </w:r>
          </w:p>
        </w:tc>
        <w:tc>
          <w:tcPr>
            <w:tcW w:w="709" w:type="dxa"/>
          </w:tcPr>
          <w:p w14:paraId="52F8059D"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0FFC309B" w14:textId="77777777" w:rsidR="00EE668B" w:rsidRPr="00EE668B" w:rsidRDefault="00EE668B" w:rsidP="00EE668B">
            <w:pPr>
              <w:tabs>
                <w:tab w:val="left" w:pos="4678"/>
              </w:tabs>
              <w:jc w:val="both"/>
              <w:rPr>
                <w:rFonts w:ascii="Arial" w:hAnsi="Arial" w:cs="Arial"/>
                <w:b/>
                <w:sz w:val="20"/>
                <w:szCs w:val="20"/>
                <w:lang w:val="es-MX"/>
              </w:rPr>
            </w:pPr>
            <w:r w:rsidRPr="00EE668B">
              <w:rPr>
                <w:rFonts w:ascii="Arial" w:hAnsi="Arial" w:cs="Arial"/>
                <w:b/>
                <w:sz w:val="20"/>
                <w:szCs w:val="20"/>
                <w:lang w:val="es-MX"/>
              </w:rPr>
              <w:t xml:space="preserve">DIP. </w:t>
            </w:r>
            <w:r w:rsidRPr="00EE668B">
              <w:rPr>
                <w:rFonts w:ascii="Arial" w:hAnsi="Arial" w:cs="Arial"/>
                <w:b/>
                <w:snapToGrid w:val="0"/>
                <w:sz w:val="20"/>
                <w:szCs w:val="20"/>
                <w:lang w:val="es-MX"/>
              </w:rPr>
              <w:t>EDUARDO OLMOS CASTRO</w:t>
            </w:r>
          </w:p>
          <w:p w14:paraId="58E1523F" w14:textId="77777777" w:rsidR="00EE668B" w:rsidRPr="00EE668B" w:rsidRDefault="00EE668B" w:rsidP="00EE668B">
            <w:pPr>
              <w:tabs>
                <w:tab w:val="left" w:pos="5056"/>
              </w:tabs>
              <w:jc w:val="both"/>
              <w:rPr>
                <w:rFonts w:ascii="Arial" w:hAnsi="Arial" w:cs="Arial"/>
                <w:b/>
                <w:sz w:val="20"/>
                <w:szCs w:val="20"/>
                <w:lang w:val="es-MX"/>
              </w:rPr>
            </w:pPr>
          </w:p>
        </w:tc>
      </w:tr>
      <w:tr w:rsidR="00EE668B" w:rsidRPr="00EE668B" w14:paraId="50F9E916" w14:textId="77777777" w:rsidTr="00EE668B">
        <w:tc>
          <w:tcPr>
            <w:tcW w:w="4111" w:type="dxa"/>
          </w:tcPr>
          <w:p w14:paraId="109FE188" w14:textId="77777777" w:rsidR="00EE668B" w:rsidRPr="00EE668B" w:rsidRDefault="00EE668B" w:rsidP="00EE668B">
            <w:pPr>
              <w:tabs>
                <w:tab w:val="left" w:pos="4678"/>
              </w:tabs>
              <w:jc w:val="both"/>
              <w:rPr>
                <w:rFonts w:ascii="Arial" w:hAnsi="Arial" w:cs="Arial"/>
                <w:b/>
                <w:sz w:val="20"/>
                <w:szCs w:val="20"/>
                <w:lang w:val="es-MX"/>
              </w:rPr>
            </w:pPr>
          </w:p>
          <w:p w14:paraId="609BD94C" w14:textId="77777777" w:rsidR="00EE668B" w:rsidRPr="00EE668B" w:rsidRDefault="00EE668B" w:rsidP="00EE668B">
            <w:pPr>
              <w:tabs>
                <w:tab w:val="left" w:pos="4678"/>
              </w:tabs>
              <w:jc w:val="both"/>
              <w:rPr>
                <w:rFonts w:ascii="Arial" w:hAnsi="Arial" w:cs="Arial"/>
                <w:b/>
                <w:sz w:val="20"/>
                <w:szCs w:val="20"/>
                <w:lang w:val="es-MX"/>
              </w:rPr>
            </w:pPr>
          </w:p>
        </w:tc>
        <w:tc>
          <w:tcPr>
            <w:tcW w:w="709" w:type="dxa"/>
          </w:tcPr>
          <w:p w14:paraId="55EC2FF8"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60F9247E" w14:textId="77777777" w:rsidR="00EE668B" w:rsidRPr="00EE668B" w:rsidRDefault="00EE668B" w:rsidP="00EE668B">
            <w:pPr>
              <w:tabs>
                <w:tab w:val="left" w:pos="5056"/>
              </w:tabs>
              <w:jc w:val="both"/>
              <w:rPr>
                <w:rFonts w:ascii="Arial" w:hAnsi="Arial" w:cs="Arial"/>
                <w:b/>
                <w:sz w:val="20"/>
                <w:szCs w:val="20"/>
                <w:lang w:val="es-MX"/>
              </w:rPr>
            </w:pPr>
          </w:p>
        </w:tc>
      </w:tr>
      <w:tr w:rsidR="00EE668B" w:rsidRPr="00EE668B" w14:paraId="6A9F519D" w14:textId="77777777" w:rsidTr="00EE668B">
        <w:tc>
          <w:tcPr>
            <w:tcW w:w="4111" w:type="dxa"/>
          </w:tcPr>
          <w:p w14:paraId="1E6FDFBD" w14:textId="77777777" w:rsidR="00EE668B" w:rsidRPr="00EE668B" w:rsidRDefault="00EE668B" w:rsidP="00EE668B">
            <w:pPr>
              <w:tabs>
                <w:tab w:val="left" w:pos="4678"/>
              </w:tabs>
              <w:jc w:val="both"/>
              <w:rPr>
                <w:rFonts w:ascii="Arial" w:hAnsi="Arial" w:cs="Arial"/>
                <w:b/>
                <w:sz w:val="20"/>
                <w:szCs w:val="20"/>
                <w:lang w:val="es-MX"/>
              </w:rPr>
            </w:pPr>
            <w:r w:rsidRPr="00EE668B">
              <w:rPr>
                <w:rFonts w:ascii="Arial" w:hAnsi="Arial" w:cs="Arial"/>
                <w:b/>
                <w:sz w:val="20"/>
                <w:szCs w:val="20"/>
                <w:lang w:val="es-MX"/>
              </w:rPr>
              <w:t xml:space="preserve">DIP. </w:t>
            </w:r>
            <w:r w:rsidRPr="00EE668B">
              <w:rPr>
                <w:rFonts w:ascii="Arial" w:hAnsi="Arial" w:cs="Arial"/>
                <w:b/>
                <w:snapToGrid w:val="0"/>
                <w:sz w:val="20"/>
                <w:szCs w:val="20"/>
                <w:lang w:val="es-MX"/>
              </w:rPr>
              <w:t>HECTOR HUGO DÁVILA PRADO</w:t>
            </w:r>
          </w:p>
          <w:p w14:paraId="44E71AF8" w14:textId="77777777" w:rsidR="00EE668B" w:rsidRPr="00EE668B" w:rsidRDefault="00EE668B" w:rsidP="00EE668B">
            <w:pPr>
              <w:tabs>
                <w:tab w:val="left" w:pos="4678"/>
              </w:tabs>
              <w:jc w:val="both"/>
              <w:rPr>
                <w:rFonts w:ascii="Arial" w:hAnsi="Arial" w:cs="Arial"/>
                <w:b/>
                <w:sz w:val="20"/>
                <w:szCs w:val="20"/>
                <w:lang w:val="es-MX"/>
              </w:rPr>
            </w:pPr>
          </w:p>
        </w:tc>
        <w:tc>
          <w:tcPr>
            <w:tcW w:w="709" w:type="dxa"/>
          </w:tcPr>
          <w:p w14:paraId="7102769B"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068D0256" w14:textId="77777777" w:rsidR="00EE668B" w:rsidRPr="00EE668B" w:rsidRDefault="00EE668B" w:rsidP="00EE668B">
            <w:pPr>
              <w:tabs>
                <w:tab w:val="left" w:pos="5056"/>
              </w:tabs>
              <w:jc w:val="both"/>
              <w:rPr>
                <w:rFonts w:ascii="Arial" w:hAnsi="Arial" w:cs="Arial"/>
                <w:b/>
                <w:sz w:val="20"/>
                <w:szCs w:val="20"/>
                <w:lang w:val="es-MX"/>
              </w:rPr>
            </w:pPr>
            <w:r w:rsidRPr="00EE668B">
              <w:rPr>
                <w:rFonts w:ascii="Arial" w:hAnsi="Arial" w:cs="Arial"/>
                <w:b/>
                <w:sz w:val="20"/>
                <w:szCs w:val="20"/>
                <w:lang w:val="es-MX"/>
              </w:rPr>
              <w:t xml:space="preserve">DIP. </w:t>
            </w:r>
            <w:r w:rsidRPr="00EE668B">
              <w:rPr>
                <w:rFonts w:ascii="Arial" w:hAnsi="Arial" w:cs="Arial"/>
                <w:b/>
                <w:snapToGrid w:val="0"/>
                <w:sz w:val="20"/>
                <w:szCs w:val="20"/>
                <w:lang w:val="es-MX"/>
              </w:rPr>
              <w:t>MARIO CEPEDA RAMÍREZ</w:t>
            </w:r>
          </w:p>
        </w:tc>
      </w:tr>
      <w:tr w:rsidR="00EE668B" w:rsidRPr="00EE668B" w14:paraId="7A425C1D" w14:textId="77777777" w:rsidTr="00EE668B">
        <w:tc>
          <w:tcPr>
            <w:tcW w:w="4111" w:type="dxa"/>
          </w:tcPr>
          <w:p w14:paraId="7D0AF2F6" w14:textId="77777777" w:rsidR="00EE668B" w:rsidRPr="00EE668B" w:rsidRDefault="00EE668B" w:rsidP="00EE668B">
            <w:pPr>
              <w:tabs>
                <w:tab w:val="left" w:pos="4678"/>
              </w:tabs>
              <w:jc w:val="both"/>
              <w:rPr>
                <w:rFonts w:ascii="Arial" w:hAnsi="Arial" w:cs="Arial"/>
                <w:b/>
                <w:sz w:val="20"/>
                <w:szCs w:val="20"/>
                <w:lang w:val="es-MX"/>
              </w:rPr>
            </w:pPr>
          </w:p>
          <w:p w14:paraId="2817BC08" w14:textId="77777777" w:rsidR="00EE668B" w:rsidRPr="00EE668B" w:rsidRDefault="00EE668B" w:rsidP="00EE668B">
            <w:pPr>
              <w:tabs>
                <w:tab w:val="left" w:pos="4678"/>
              </w:tabs>
              <w:jc w:val="both"/>
              <w:rPr>
                <w:rFonts w:ascii="Arial" w:hAnsi="Arial" w:cs="Arial"/>
                <w:b/>
                <w:sz w:val="20"/>
                <w:szCs w:val="20"/>
                <w:lang w:val="es-MX"/>
              </w:rPr>
            </w:pPr>
          </w:p>
        </w:tc>
        <w:tc>
          <w:tcPr>
            <w:tcW w:w="709" w:type="dxa"/>
          </w:tcPr>
          <w:p w14:paraId="319551B4"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486C3537" w14:textId="77777777" w:rsidR="00EE668B" w:rsidRPr="00EE668B" w:rsidRDefault="00EE668B" w:rsidP="00EE668B">
            <w:pPr>
              <w:tabs>
                <w:tab w:val="left" w:pos="5056"/>
              </w:tabs>
              <w:jc w:val="both"/>
              <w:rPr>
                <w:rFonts w:ascii="Arial" w:hAnsi="Arial" w:cs="Arial"/>
                <w:b/>
                <w:sz w:val="20"/>
                <w:szCs w:val="20"/>
                <w:lang w:val="es-MX"/>
              </w:rPr>
            </w:pPr>
          </w:p>
        </w:tc>
      </w:tr>
      <w:tr w:rsidR="00EE668B" w:rsidRPr="00EE668B" w14:paraId="55AD2829" w14:textId="77777777" w:rsidTr="00EE668B">
        <w:tc>
          <w:tcPr>
            <w:tcW w:w="4111" w:type="dxa"/>
          </w:tcPr>
          <w:p w14:paraId="5ED4BC45" w14:textId="77777777" w:rsidR="00EE668B" w:rsidRPr="00EE668B" w:rsidRDefault="00EE668B" w:rsidP="00EE668B">
            <w:pPr>
              <w:tabs>
                <w:tab w:val="left" w:pos="4678"/>
              </w:tabs>
              <w:jc w:val="both"/>
              <w:rPr>
                <w:rFonts w:ascii="Arial" w:hAnsi="Arial" w:cs="Arial"/>
                <w:b/>
                <w:sz w:val="20"/>
                <w:szCs w:val="20"/>
                <w:lang w:val="es-MX"/>
              </w:rPr>
            </w:pPr>
            <w:r w:rsidRPr="00EE668B">
              <w:rPr>
                <w:rFonts w:ascii="Arial" w:hAnsi="Arial" w:cs="Arial"/>
                <w:b/>
                <w:sz w:val="20"/>
                <w:szCs w:val="20"/>
                <w:lang w:val="es-MX"/>
              </w:rPr>
              <w:t>DIP. EDNA ILEANA DÁVALOS ELIZONDO</w:t>
            </w:r>
          </w:p>
        </w:tc>
        <w:tc>
          <w:tcPr>
            <w:tcW w:w="709" w:type="dxa"/>
          </w:tcPr>
          <w:p w14:paraId="22478719"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2D16905E" w14:textId="77777777" w:rsidR="00EE668B" w:rsidRPr="00EE668B" w:rsidRDefault="00EE668B" w:rsidP="00EE668B">
            <w:pPr>
              <w:tabs>
                <w:tab w:val="left" w:pos="5056"/>
              </w:tabs>
              <w:jc w:val="both"/>
              <w:rPr>
                <w:rFonts w:ascii="Arial" w:hAnsi="Arial" w:cs="Arial"/>
                <w:b/>
                <w:sz w:val="20"/>
                <w:szCs w:val="20"/>
                <w:lang w:val="es-MX"/>
              </w:rPr>
            </w:pPr>
            <w:r w:rsidRPr="00EE668B">
              <w:rPr>
                <w:rFonts w:ascii="Arial" w:hAnsi="Arial" w:cs="Arial"/>
                <w:b/>
                <w:sz w:val="20"/>
                <w:szCs w:val="20"/>
                <w:lang w:val="es-MX"/>
              </w:rPr>
              <w:t xml:space="preserve">DIP. </w:t>
            </w:r>
            <w:r w:rsidRPr="00EE668B">
              <w:rPr>
                <w:rFonts w:ascii="Arial" w:hAnsi="Arial" w:cs="Arial"/>
                <w:b/>
                <w:snapToGrid w:val="0"/>
                <w:sz w:val="20"/>
                <w:szCs w:val="20"/>
                <w:lang w:val="es-MX"/>
              </w:rPr>
              <w:t>LUZ ELENA GUADALUPE MORALES NÚÑEZ</w:t>
            </w:r>
          </w:p>
        </w:tc>
      </w:tr>
      <w:tr w:rsidR="00EE668B" w:rsidRPr="00EE668B" w14:paraId="47B2770A" w14:textId="77777777" w:rsidTr="00EE668B">
        <w:tc>
          <w:tcPr>
            <w:tcW w:w="4111" w:type="dxa"/>
          </w:tcPr>
          <w:p w14:paraId="6EEA87B5" w14:textId="77777777" w:rsidR="00EE668B" w:rsidRPr="00EE668B" w:rsidRDefault="00EE668B" w:rsidP="00EE668B">
            <w:pPr>
              <w:tabs>
                <w:tab w:val="left" w:pos="4678"/>
              </w:tabs>
              <w:jc w:val="both"/>
              <w:rPr>
                <w:rFonts w:ascii="Arial" w:hAnsi="Arial" w:cs="Arial"/>
                <w:b/>
                <w:sz w:val="20"/>
                <w:szCs w:val="20"/>
                <w:lang w:val="es-MX"/>
              </w:rPr>
            </w:pPr>
          </w:p>
          <w:p w14:paraId="36650A4A" w14:textId="77777777" w:rsidR="00EE668B" w:rsidRPr="00EE668B" w:rsidRDefault="00EE668B" w:rsidP="00EE668B">
            <w:pPr>
              <w:tabs>
                <w:tab w:val="left" w:pos="4678"/>
              </w:tabs>
              <w:jc w:val="both"/>
              <w:rPr>
                <w:rFonts w:ascii="Arial" w:hAnsi="Arial" w:cs="Arial"/>
                <w:b/>
                <w:sz w:val="20"/>
                <w:szCs w:val="20"/>
                <w:lang w:val="es-MX"/>
              </w:rPr>
            </w:pPr>
          </w:p>
          <w:p w14:paraId="5D488323" w14:textId="77777777" w:rsidR="00EE668B" w:rsidRPr="00EE668B" w:rsidRDefault="00EE668B" w:rsidP="00EE668B">
            <w:pPr>
              <w:tabs>
                <w:tab w:val="left" w:pos="4678"/>
              </w:tabs>
              <w:jc w:val="both"/>
              <w:rPr>
                <w:rFonts w:ascii="Arial" w:hAnsi="Arial" w:cs="Arial"/>
                <w:b/>
                <w:sz w:val="20"/>
                <w:szCs w:val="20"/>
                <w:lang w:val="es-MX"/>
              </w:rPr>
            </w:pPr>
          </w:p>
        </w:tc>
        <w:tc>
          <w:tcPr>
            <w:tcW w:w="709" w:type="dxa"/>
          </w:tcPr>
          <w:p w14:paraId="41DBAFC7"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23F34BDF" w14:textId="77777777" w:rsidR="00EE668B" w:rsidRPr="00EE668B" w:rsidRDefault="00EE668B" w:rsidP="00EE668B">
            <w:pPr>
              <w:tabs>
                <w:tab w:val="left" w:pos="5056"/>
              </w:tabs>
              <w:jc w:val="both"/>
              <w:rPr>
                <w:rFonts w:ascii="Arial" w:hAnsi="Arial" w:cs="Arial"/>
                <w:b/>
                <w:sz w:val="20"/>
                <w:szCs w:val="20"/>
                <w:lang w:val="es-MX"/>
              </w:rPr>
            </w:pPr>
          </w:p>
        </w:tc>
      </w:tr>
      <w:tr w:rsidR="00EE668B" w:rsidRPr="00EE668B" w14:paraId="66EECD93" w14:textId="77777777" w:rsidTr="00EE668B">
        <w:tc>
          <w:tcPr>
            <w:tcW w:w="4111" w:type="dxa"/>
          </w:tcPr>
          <w:p w14:paraId="248D89FC" w14:textId="77777777" w:rsidR="00EE668B" w:rsidRPr="00EE668B" w:rsidRDefault="00EE668B" w:rsidP="00EE668B">
            <w:pPr>
              <w:tabs>
                <w:tab w:val="left" w:pos="4678"/>
              </w:tabs>
              <w:jc w:val="both"/>
              <w:rPr>
                <w:rFonts w:ascii="Arial" w:hAnsi="Arial" w:cs="Arial"/>
                <w:b/>
                <w:sz w:val="20"/>
                <w:szCs w:val="20"/>
                <w:lang w:val="es-MX"/>
              </w:rPr>
            </w:pPr>
            <w:r w:rsidRPr="00EE668B">
              <w:rPr>
                <w:rFonts w:ascii="Arial" w:hAnsi="Arial" w:cs="Arial"/>
                <w:b/>
                <w:sz w:val="20"/>
                <w:szCs w:val="20"/>
                <w:lang w:val="es-MX"/>
              </w:rPr>
              <w:t xml:space="preserve">DIP. </w:t>
            </w:r>
            <w:r w:rsidRPr="00EE668B">
              <w:rPr>
                <w:rFonts w:ascii="Arial" w:hAnsi="Arial" w:cs="Arial"/>
                <w:b/>
                <w:snapToGrid w:val="0"/>
                <w:sz w:val="20"/>
                <w:szCs w:val="20"/>
                <w:lang w:val="es-MX"/>
              </w:rPr>
              <w:t>MARÍA BÁRBARA CEPEDA BOHERINGER</w:t>
            </w:r>
          </w:p>
        </w:tc>
        <w:tc>
          <w:tcPr>
            <w:tcW w:w="709" w:type="dxa"/>
          </w:tcPr>
          <w:p w14:paraId="64F349BC"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64608C2F" w14:textId="77777777" w:rsidR="00EE668B" w:rsidRPr="00EE668B" w:rsidRDefault="00EE668B" w:rsidP="00EE668B">
            <w:pPr>
              <w:tabs>
                <w:tab w:val="left" w:pos="5056"/>
              </w:tabs>
              <w:jc w:val="both"/>
              <w:rPr>
                <w:rFonts w:ascii="Arial" w:hAnsi="Arial" w:cs="Arial"/>
                <w:b/>
                <w:sz w:val="20"/>
                <w:szCs w:val="20"/>
                <w:lang w:val="es-MX"/>
              </w:rPr>
            </w:pPr>
            <w:r w:rsidRPr="00EE668B">
              <w:rPr>
                <w:rFonts w:ascii="Arial" w:hAnsi="Arial" w:cs="Arial"/>
                <w:b/>
                <w:sz w:val="20"/>
                <w:szCs w:val="20"/>
                <w:lang w:val="es-MX"/>
              </w:rPr>
              <w:t>DIP. MARTHA LOERA ARÁMBULA</w:t>
            </w:r>
          </w:p>
        </w:tc>
      </w:tr>
      <w:tr w:rsidR="00EE668B" w:rsidRPr="00EE668B" w14:paraId="1B51E0D7" w14:textId="77777777" w:rsidTr="00EE668B">
        <w:trPr>
          <w:trHeight w:val="477"/>
        </w:trPr>
        <w:tc>
          <w:tcPr>
            <w:tcW w:w="8931" w:type="dxa"/>
            <w:gridSpan w:val="3"/>
          </w:tcPr>
          <w:p w14:paraId="72516CD2" w14:textId="77777777" w:rsidR="00EE668B" w:rsidRPr="00EE668B" w:rsidRDefault="00EE668B" w:rsidP="00EE668B">
            <w:pPr>
              <w:rPr>
                <w:rFonts w:ascii="Arial" w:eastAsia="Calibri" w:hAnsi="Arial" w:cs="Arial"/>
                <w:sz w:val="20"/>
                <w:szCs w:val="20"/>
                <w:lang w:val="es-MX" w:eastAsia="en-US"/>
              </w:rPr>
            </w:pPr>
          </w:p>
          <w:p w14:paraId="38C8AE20" w14:textId="77777777" w:rsidR="00EE668B" w:rsidRPr="00EE668B" w:rsidRDefault="00EE668B" w:rsidP="00EE668B">
            <w:pPr>
              <w:rPr>
                <w:rFonts w:ascii="Arial" w:eastAsia="Calibri" w:hAnsi="Arial" w:cs="Arial"/>
                <w:sz w:val="20"/>
                <w:szCs w:val="20"/>
                <w:lang w:val="es-MX" w:eastAsia="en-US"/>
              </w:rPr>
            </w:pPr>
          </w:p>
          <w:p w14:paraId="05CCC297" w14:textId="77777777" w:rsidR="00EE668B" w:rsidRPr="00EE668B" w:rsidRDefault="00EE668B" w:rsidP="00EE668B">
            <w:pPr>
              <w:rPr>
                <w:rFonts w:ascii="Arial" w:eastAsia="Calibri" w:hAnsi="Arial" w:cs="Arial"/>
                <w:sz w:val="20"/>
                <w:szCs w:val="20"/>
                <w:lang w:val="es-MX" w:eastAsia="en-US"/>
              </w:rPr>
            </w:pPr>
          </w:p>
        </w:tc>
      </w:tr>
      <w:tr w:rsidR="00EE668B" w:rsidRPr="00EE668B" w14:paraId="2EBF799B" w14:textId="77777777" w:rsidTr="00EE668B">
        <w:trPr>
          <w:trHeight w:val="254"/>
        </w:trPr>
        <w:tc>
          <w:tcPr>
            <w:tcW w:w="8931" w:type="dxa"/>
            <w:gridSpan w:val="3"/>
          </w:tcPr>
          <w:p w14:paraId="2F2B649C" w14:textId="77777777" w:rsidR="00EE668B" w:rsidRPr="00EE668B" w:rsidRDefault="00EE668B" w:rsidP="00EE668B">
            <w:pPr>
              <w:jc w:val="center"/>
              <w:rPr>
                <w:rFonts w:ascii="Arial" w:eastAsia="Calibri" w:hAnsi="Arial" w:cs="Arial"/>
                <w:b/>
                <w:sz w:val="20"/>
                <w:szCs w:val="20"/>
                <w:lang w:val="es-MX" w:eastAsia="en-US"/>
              </w:rPr>
            </w:pPr>
            <w:r w:rsidRPr="00EE668B">
              <w:rPr>
                <w:rFonts w:ascii="Arial" w:eastAsia="Calibri" w:hAnsi="Arial" w:cs="Arial"/>
                <w:b/>
                <w:sz w:val="20"/>
                <w:szCs w:val="20"/>
                <w:lang w:val="es-MX" w:eastAsia="en-US"/>
              </w:rPr>
              <w:t>DIP. ÁLVARO MOREIRA VALDÉS</w:t>
            </w:r>
          </w:p>
        </w:tc>
      </w:tr>
    </w:tbl>
    <w:p w14:paraId="02A90D59" w14:textId="77777777" w:rsidR="00EE668B" w:rsidRPr="00EE668B" w:rsidRDefault="00EE668B" w:rsidP="00EE668B">
      <w:pPr>
        <w:spacing w:before="100" w:beforeAutospacing="1" w:after="100" w:afterAutospacing="1"/>
        <w:jc w:val="both"/>
        <w:rPr>
          <w:rFonts w:ascii="Arial" w:hAnsi="Arial" w:cs="Arial"/>
          <w:lang w:val="es-MX"/>
        </w:rPr>
      </w:pPr>
    </w:p>
    <w:p w14:paraId="1E1FC93C" w14:textId="77777777" w:rsidR="0012254C" w:rsidRDefault="0012254C" w:rsidP="00EE668B">
      <w:pPr>
        <w:autoSpaceDE w:val="0"/>
        <w:autoSpaceDN w:val="0"/>
        <w:adjustRightInd w:val="0"/>
        <w:jc w:val="both"/>
        <w:rPr>
          <w:rFonts w:ascii="Arial" w:eastAsia="Cambria" w:hAnsi="Arial" w:cs="Arial"/>
          <w:b/>
          <w:bCs/>
          <w:color w:val="000000"/>
          <w:sz w:val="26"/>
          <w:szCs w:val="26"/>
          <w:lang w:val="es-MX" w:eastAsia="en-US"/>
        </w:rPr>
        <w:sectPr w:rsidR="0012254C" w:rsidSect="0018559A">
          <w:headerReference w:type="default" r:id="rId8"/>
          <w:footerReference w:type="default" r:id="rId9"/>
          <w:footnotePr>
            <w:numRestart w:val="eachSect"/>
          </w:footnotePr>
          <w:pgSz w:w="12242" w:h="15842" w:code="1"/>
          <w:pgMar w:top="2268" w:right="1134" w:bottom="1134" w:left="1134" w:header="284" w:footer="567" w:gutter="0"/>
          <w:cols w:space="708"/>
          <w:docGrid w:linePitch="360"/>
        </w:sectPr>
      </w:pPr>
    </w:p>
    <w:p w14:paraId="6693E8AA" w14:textId="5A0C1F76" w:rsidR="00EE668B" w:rsidRPr="00EE668B" w:rsidRDefault="00EE668B" w:rsidP="00EE668B">
      <w:pPr>
        <w:autoSpaceDE w:val="0"/>
        <w:autoSpaceDN w:val="0"/>
        <w:adjustRightInd w:val="0"/>
        <w:jc w:val="both"/>
        <w:rPr>
          <w:rFonts w:ascii="Arial" w:hAnsi="Arial" w:cs="Arial"/>
          <w:color w:val="000000"/>
          <w:sz w:val="26"/>
          <w:szCs w:val="26"/>
          <w:lang w:val="es-MX" w:eastAsia="es-MX"/>
        </w:rPr>
      </w:pPr>
      <w:r w:rsidRPr="00EE668B">
        <w:rPr>
          <w:rFonts w:ascii="Arial" w:eastAsia="Cambria" w:hAnsi="Arial" w:cs="Arial"/>
          <w:b/>
          <w:bCs/>
          <w:color w:val="000000"/>
          <w:sz w:val="26"/>
          <w:szCs w:val="26"/>
          <w:lang w:val="es-MX" w:eastAsia="en-US"/>
        </w:rPr>
        <w:lastRenderedPageBreak/>
        <w:t xml:space="preserve">PROPOSICIÓN CON PUNTO DE ACUERDO QUE PRESENTA LA DIPUTADA LAURA AGUILAR TABARES CONJUNTAMENTE CON LAS DIPUTADAS Y EL DIPUTADO INTEGRANTES DEL GRUPO PARLAMENTARIO MOVIMIENTO DE REGENERACIÓN NACIONAL DEL PARTIDO MORENA, PARA QUE SE ENVÍE ATENTO EXHORTO A LA </w:t>
      </w:r>
      <w:r w:rsidRPr="00EE668B">
        <w:rPr>
          <w:rFonts w:ascii="Arial" w:hAnsi="Arial" w:cs="Arial"/>
          <w:b/>
          <w:color w:val="000000"/>
          <w:sz w:val="26"/>
          <w:szCs w:val="26"/>
          <w:lang w:val="es-MX" w:eastAsia="es-MX"/>
        </w:rPr>
        <w:t>SECRETARIA DE SALUD DEL ESTADO ASÍ COMO A LA SECRETARIA DE EDUCACIÓN ESTATAL PARA QUE EN TODOS LOS NIVELES EDUCATIVOS SE REALICE UNA EVALUACIÓN DE PESO Y TALLA EN LOS ESTUDIANTES CON EL OBJETIVO DE IDENTIFICAR Y PREVENIR TRASTORNOS ALIMENTICIOS QUE DESENCADENEN OTRAS ENFERMEDADES.</w:t>
      </w:r>
    </w:p>
    <w:p w14:paraId="5351AE54" w14:textId="77777777" w:rsidR="00EE668B" w:rsidRPr="00EE668B" w:rsidRDefault="00EE668B" w:rsidP="00EE668B">
      <w:pPr>
        <w:autoSpaceDE w:val="0"/>
        <w:autoSpaceDN w:val="0"/>
        <w:adjustRightInd w:val="0"/>
        <w:jc w:val="both"/>
        <w:rPr>
          <w:rFonts w:ascii="Arial" w:hAnsi="Arial" w:cs="Arial"/>
          <w:sz w:val="26"/>
          <w:szCs w:val="26"/>
          <w:lang w:eastAsia="es-MX"/>
        </w:rPr>
      </w:pPr>
    </w:p>
    <w:p w14:paraId="7F99ADEB" w14:textId="77777777" w:rsidR="00EE668B" w:rsidRPr="00EE668B" w:rsidRDefault="00EE668B" w:rsidP="00EE668B">
      <w:pPr>
        <w:autoSpaceDE w:val="0"/>
        <w:autoSpaceDN w:val="0"/>
        <w:adjustRightInd w:val="0"/>
        <w:jc w:val="both"/>
        <w:rPr>
          <w:rFonts w:ascii="Arial" w:eastAsia="Cambria" w:hAnsi="Arial" w:cs="Arial"/>
          <w:color w:val="000000"/>
          <w:sz w:val="26"/>
          <w:szCs w:val="26"/>
          <w:lang w:val="es-MX" w:eastAsia="en-US"/>
        </w:rPr>
      </w:pPr>
      <w:r w:rsidRPr="00EE668B">
        <w:rPr>
          <w:rFonts w:ascii="Arial" w:eastAsia="Cambria" w:hAnsi="Arial" w:cs="Arial"/>
          <w:b/>
          <w:bCs/>
          <w:color w:val="000000"/>
          <w:sz w:val="26"/>
          <w:szCs w:val="26"/>
          <w:lang w:val="es-MX" w:eastAsia="en-US"/>
        </w:rPr>
        <w:t xml:space="preserve">H. PLENO DEL CONGRESO DEL ESTADO </w:t>
      </w:r>
    </w:p>
    <w:p w14:paraId="45B215AB" w14:textId="77777777" w:rsidR="00EE668B" w:rsidRPr="00EE668B" w:rsidRDefault="00EE668B" w:rsidP="00EE668B">
      <w:pPr>
        <w:autoSpaceDE w:val="0"/>
        <w:autoSpaceDN w:val="0"/>
        <w:adjustRightInd w:val="0"/>
        <w:rPr>
          <w:rFonts w:ascii="Arial" w:eastAsia="Cambria" w:hAnsi="Arial" w:cs="Arial"/>
          <w:color w:val="000000"/>
          <w:sz w:val="26"/>
          <w:szCs w:val="26"/>
          <w:lang w:val="es-MX" w:eastAsia="en-US"/>
        </w:rPr>
      </w:pPr>
      <w:r w:rsidRPr="00EE668B">
        <w:rPr>
          <w:rFonts w:ascii="Arial" w:eastAsia="Cambria" w:hAnsi="Arial" w:cs="Arial"/>
          <w:b/>
          <w:bCs/>
          <w:color w:val="000000"/>
          <w:sz w:val="26"/>
          <w:szCs w:val="26"/>
          <w:lang w:val="es-MX" w:eastAsia="en-US"/>
        </w:rPr>
        <w:t xml:space="preserve">DE COAHUILA DE ZARAGOZA </w:t>
      </w:r>
    </w:p>
    <w:p w14:paraId="5BF6205B" w14:textId="77777777" w:rsidR="00EE668B" w:rsidRPr="00EE668B" w:rsidRDefault="00EE668B" w:rsidP="00EE668B">
      <w:pPr>
        <w:autoSpaceDE w:val="0"/>
        <w:autoSpaceDN w:val="0"/>
        <w:adjustRightInd w:val="0"/>
        <w:rPr>
          <w:rFonts w:ascii="Arial" w:eastAsia="Cambria" w:hAnsi="Arial" w:cs="Arial"/>
          <w:b/>
          <w:bCs/>
          <w:color w:val="000000"/>
          <w:sz w:val="26"/>
          <w:szCs w:val="26"/>
          <w:lang w:val="es-MX" w:eastAsia="en-US"/>
        </w:rPr>
      </w:pPr>
      <w:r w:rsidRPr="00EE668B">
        <w:rPr>
          <w:rFonts w:ascii="Arial" w:eastAsia="Cambria" w:hAnsi="Arial" w:cs="Arial"/>
          <w:b/>
          <w:bCs/>
          <w:color w:val="000000"/>
          <w:sz w:val="26"/>
          <w:szCs w:val="26"/>
          <w:lang w:val="es-MX" w:eastAsia="en-US"/>
        </w:rPr>
        <w:t xml:space="preserve">P R E S E N T E.- </w:t>
      </w:r>
    </w:p>
    <w:p w14:paraId="0C4417BB" w14:textId="77777777" w:rsidR="00EE668B" w:rsidRPr="00EE668B" w:rsidRDefault="00EE668B" w:rsidP="00EE668B">
      <w:pPr>
        <w:autoSpaceDE w:val="0"/>
        <w:autoSpaceDN w:val="0"/>
        <w:adjustRightInd w:val="0"/>
        <w:spacing w:line="360" w:lineRule="auto"/>
        <w:rPr>
          <w:rFonts w:ascii="Arial" w:eastAsia="Cambria" w:hAnsi="Arial" w:cs="Arial"/>
          <w:color w:val="000000"/>
          <w:sz w:val="26"/>
          <w:szCs w:val="26"/>
          <w:lang w:val="es-MX" w:eastAsia="en-US"/>
        </w:rPr>
      </w:pPr>
    </w:p>
    <w:p w14:paraId="2B4F1E27" w14:textId="77777777" w:rsidR="00EE668B" w:rsidRPr="00EE668B" w:rsidRDefault="00EE668B" w:rsidP="00EE668B">
      <w:pPr>
        <w:autoSpaceDE w:val="0"/>
        <w:autoSpaceDN w:val="0"/>
        <w:adjustRightInd w:val="0"/>
        <w:spacing w:line="360" w:lineRule="auto"/>
        <w:jc w:val="both"/>
        <w:rPr>
          <w:rFonts w:ascii="Arial" w:eastAsia="Cambria" w:hAnsi="Arial" w:cs="Arial"/>
          <w:color w:val="000000"/>
          <w:sz w:val="26"/>
          <w:szCs w:val="26"/>
          <w:lang w:val="es-MX" w:eastAsia="en-US"/>
        </w:rPr>
      </w:pPr>
      <w:r w:rsidRPr="00EE668B">
        <w:rPr>
          <w:rFonts w:ascii="Arial" w:eastAsia="Cambria" w:hAnsi="Arial" w:cs="Arial"/>
          <w:color w:val="000000"/>
          <w:sz w:val="26"/>
          <w:szCs w:val="26"/>
          <w:lang w:val="es-MX" w:eastAsia="en-US"/>
        </w:rPr>
        <w:t xml:space="preserve">La Suscrita Diputada Laura Francisca Aguilar Tabares, conjuntamente con las demás Diputadas y Diputados integrantes del Grupo Parlamentario movimiento de </w:t>
      </w:r>
      <w:r w:rsidRPr="00EE668B">
        <w:rPr>
          <w:rFonts w:ascii="Arial" w:eastAsia="Cambria" w:hAnsi="Arial" w:cs="Arial"/>
          <w:sz w:val="26"/>
          <w:szCs w:val="26"/>
          <w:lang w:val="es-MX" w:eastAsia="en-US"/>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EE668B">
        <w:rPr>
          <w:rFonts w:ascii="Arial" w:eastAsia="Cambria" w:hAnsi="Arial" w:cs="Arial"/>
          <w:color w:val="000000"/>
          <w:sz w:val="26"/>
          <w:szCs w:val="26"/>
          <w:lang w:val="es-MX" w:eastAsia="en-US"/>
        </w:rPr>
        <w:t xml:space="preserve">con Punto de Acuerdo, solicitando que la misma sea considerada de </w:t>
      </w:r>
      <w:r w:rsidRPr="00EE668B">
        <w:rPr>
          <w:rFonts w:ascii="Arial" w:eastAsia="Cambria" w:hAnsi="Arial" w:cs="Arial"/>
          <w:b/>
          <w:bCs/>
          <w:color w:val="000000"/>
          <w:sz w:val="26"/>
          <w:szCs w:val="26"/>
          <w:lang w:val="es-MX" w:eastAsia="en-US"/>
        </w:rPr>
        <w:t xml:space="preserve">urgente y obvia resolución </w:t>
      </w:r>
      <w:r w:rsidRPr="00EE668B">
        <w:rPr>
          <w:rFonts w:ascii="Arial" w:eastAsia="Cambria" w:hAnsi="Arial" w:cs="Arial"/>
          <w:color w:val="000000"/>
          <w:sz w:val="26"/>
          <w:szCs w:val="26"/>
          <w:lang w:val="es-MX" w:eastAsia="en-US"/>
        </w:rPr>
        <w:t xml:space="preserve">en base a las siguientes: </w:t>
      </w:r>
    </w:p>
    <w:p w14:paraId="15448102" w14:textId="77777777" w:rsidR="00EE668B" w:rsidRPr="00EE668B" w:rsidRDefault="00EE668B" w:rsidP="00EE668B">
      <w:pPr>
        <w:spacing w:line="360" w:lineRule="auto"/>
        <w:rPr>
          <w:rFonts w:ascii="Arial" w:hAnsi="Arial" w:cs="Arial"/>
          <w:b/>
          <w:bCs/>
          <w:sz w:val="26"/>
          <w:szCs w:val="26"/>
          <w:lang w:eastAsia="es-MX"/>
        </w:rPr>
      </w:pPr>
    </w:p>
    <w:p w14:paraId="0015DE1B" w14:textId="77777777" w:rsidR="00EE668B" w:rsidRPr="00EE668B" w:rsidRDefault="00EE668B" w:rsidP="00EE668B">
      <w:pPr>
        <w:spacing w:line="360" w:lineRule="auto"/>
        <w:jc w:val="center"/>
        <w:rPr>
          <w:rFonts w:ascii="Arial" w:hAnsi="Arial" w:cs="Arial"/>
          <w:b/>
          <w:bCs/>
          <w:sz w:val="26"/>
          <w:szCs w:val="26"/>
          <w:lang w:eastAsia="es-MX"/>
        </w:rPr>
      </w:pPr>
      <w:r w:rsidRPr="00EE668B">
        <w:rPr>
          <w:rFonts w:ascii="Arial" w:hAnsi="Arial" w:cs="Arial"/>
          <w:b/>
          <w:bCs/>
          <w:sz w:val="26"/>
          <w:szCs w:val="26"/>
          <w:lang w:eastAsia="es-MX"/>
        </w:rPr>
        <w:t>C O N S I D E R A C I O N E S</w:t>
      </w:r>
    </w:p>
    <w:p w14:paraId="61F66402" w14:textId="77777777" w:rsidR="00EE668B" w:rsidRPr="00EE668B" w:rsidRDefault="00EE668B" w:rsidP="00EE668B">
      <w:pPr>
        <w:spacing w:line="360" w:lineRule="auto"/>
        <w:jc w:val="both"/>
        <w:rPr>
          <w:rFonts w:ascii="Arial" w:hAnsi="Arial" w:cs="Arial"/>
          <w:bCs/>
          <w:sz w:val="26"/>
          <w:szCs w:val="26"/>
          <w:lang w:eastAsia="es-MX"/>
        </w:rPr>
      </w:pPr>
    </w:p>
    <w:p w14:paraId="44679564" w14:textId="77777777" w:rsidR="00EE668B" w:rsidRPr="00EE668B" w:rsidRDefault="00EE668B" w:rsidP="00EE668B">
      <w:pPr>
        <w:autoSpaceDE w:val="0"/>
        <w:autoSpaceDN w:val="0"/>
        <w:adjustRightInd w:val="0"/>
        <w:spacing w:line="360" w:lineRule="auto"/>
        <w:rPr>
          <w:rFonts w:ascii="Arial" w:eastAsia="Cambria" w:hAnsi="Arial" w:cs="Arial"/>
          <w:color w:val="000000"/>
          <w:sz w:val="26"/>
          <w:szCs w:val="26"/>
          <w:lang w:val="es-MX" w:eastAsia="en-US"/>
        </w:rPr>
      </w:pPr>
    </w:p>
    <w:p w14:paraId="54DAFDAF" w14:textId="77777777" w:rsidR="00EE668B" w:rsidRPr="00EE668B" w:rsidRDefault="00EE668B" w:rsidP="00EE668B">
      <w:pPr>
        <w:autoSpaceDE w:val="0"/>
        <w:autoSpaceDN w:val="0"/>
        <w:adjustRightInd w:val="0"/>
        <w:spacing w:line="360" w:lineRule="auto"/>
        <w:jc w:val="both"/>
        <w:rPr>
          <w:rFonts w:ascii="Arial" w:eastAsia="Cambria" w:hAnsi="Arial" w:cs="Arial"/>
          <w:sz w:val="26"/>
          <w:szCs w:val="26"/>
          <w:lang w:val="es-MX" w:eastAsia="en-US"/>
        </w:rPr>
      </w:pPr>
      <w:r w:rsidRPr="00EE668B">
        <w:rPr>
          <w:rFonts w:ascii="Arial" w:eastAsia="Cambria" w:hAnsi="Arial" w:cs="Arial"/>
          <w:sz w:val="26"/>
          <w:szCs w:val="26"/>
          <w:lang w:val="es-MX" w:eastAsia="en-US"/>
        </w:rPr>
        <w:t xml:space="preserve">La Organización Mundial de la Salud (OMS) ha ubicado a los </w:t>
      </w:r>
      <w:r w:rsidRPr="00EE668B">
        <w:rPr>
          <w:rFonts w:ascii="Arial" w:eastAsia="Cambria" w:hAnsi="Arial" w:cs="Arial"/>
          <w:sz w:val="26"/>
          <w:szCs w:val="26"/>
          <w:shd w:val="clear" w:color="auto" w:fill="FFFFFF"/>
          <w:lang w:val="es-MX" w:eastAsia="en-US"/>
        </w:rPr>
        <w:t>trastornos de la conducta alimentaria</w:t>
      </w:r>
      <w:r w:rsidRPr="00EE668B">
        <w:rPr>
          <w:rFonts w:ascii="Arial" w:eastAsia="Cambria" w:hAnsi="Arial" w:cs="Arial"/>
          <w:sz w:val="26"/>
          <w:szCs w:val="26"/>
          <w:lang w:val="es-MX" w:eastAsia="en-US"/>
        </w:rPr>
        <w:t xml:space="preserve"> (TCA) entre las enfermedades mentales de prioridad para los niños y adolescentes puesto el riesgo para la salud que implican. El diagnóstico más frecuente el Trastornos Alimentario No Especificado (TANE), seguido por el de Anorexia Nervosa así como el de Bulimia Nervosa. Al no ser identificado a tiempo, muchas veces su curso </w:t>
      </w:r>
      <w:r w:rsidRPr="00EE668B">
        <w:rPr>
          <w:rFonts w:ascii="Arial" w:eastAsia="Cambria" w:hAnsi="Arial" w:cs="Arial"/>
          <w:sz w:val="26"/>
          <w:szCs w:val="26"/>
          <w:lang w:val="es-MX" w:eastAsia="en-US"/>
        </w:rPr>
        <w:lastRenderedPageBreak/>
        <w:t>es crónico, lo que conlleva consecuencias que pueden abarcar desde la morbilidad médica y psiquiátrica hasta la muerte, debido a complicaciones médicas o suicidio</w:t>
      </w:r>
      <w:r w:rsidRPr="00EE668B">
        <w:rPr>
          <w:rFonts w:ascii="Arial" w:eastAsia="Cambria" w:hAnsi="Arial" w:cs="Arial"/>
          <w:sz w:val="26"/>
          <w:szCs w:val="26"/>
          <w:vertAlign w:val="superscript"/>
          <w:lang w:val="es-MX" w:eastAsia="en-US"/>
        </w:rPr>
        <w:footnoteReference w:id="1"/>
      </w:r>
      <w:r w:rsidRPr="00EE668B">
        <w:rPr>
          <w:rFonts w:ascii="Arial" w:eastAsia="Cambria" w:hAnsi="Arial" w:cs="Arial"/>
          <w:sz w:val="26"/>
          <w:szCs w:val="26"/>
          <w:lang w:val="es-MX" w:eastAsia="en-US"/>
        </w:rPr>
        <w:t xml:space="preserve">. </w:t>
      </w:r>
    </w:p>
    <w:p w14:paraId="7043130A" w14:textId="77777777" w:rsidR="00EE668B" w:rsidRPr="00EE668B" w:rsidRDefault="00EE668B" w:rsidP="00EE668B">
      <w:pPr>
        <w:autoSpaceDE w:val="0"/>
        <w:autoSpaceDN w:val="0"/>
        <w:adjustRightInd w:val="0"/>
        <w:spacing w:line="360" w:lineRule="auto"/>
        <w:jc w:val="both"/>
        <w:rPr>
          <w:rFonts w:ascii="Arial" w:eastAsia="Cambria" w:hAnsi="Arial" w:cs="Arial"/>
          <w:sz w:val="26"/>
          <w:szCs w:val="26"/>
          <w:shd w:val="clear" w:color="auto" w:fill="FFFFFF"/>
          <w:lang w:val="es-MX" w:eastAsia="en-US"/>
        </w:rPr>
      </w:pPr>
    </w:p>
    <w:p w14:paraId="583E591F" w14:textId="77777777" w:rsidR="00EE668B" w:rsidRPr="00EE668B" w:rsidRDefault="00EE668B" w:rsidP="00EE668B">
      <w:pPr>
        <w:autoSpaceDE w:val="0"/>
        <w:autoSpaceDN w:val="0"/>
        <w:adjustRightInd w:val="0"/>
        <w:spacing w:line="360" w:lineRule="auto"/>
        <w:jc w:val="both"/>
        <w:rPr>
          <w:rFonts w:ascii="Arial" w:eastAsia="Cambria" w:hAnsi="Arial" w:cs="Arial"/>
          <w:sz w:val="26"/>
          <w:szCs w:val="26"/>
          <w:shd w:val="clear" w:color="auto" w:fill="FFFFFF"/>
          <w:lang w:val="es-MX" w:eastAsia="en-US"/>
        </w:rPr>
      </w:pPr>
      <w:r w:rsidRPr="00EE668B">
        <w:rPr>
          <w:rFonts w:ascii="Arial" w:eastAsia="Cambria" w:hAnsi="Arial" w:cs="Arial"/>
          <w:sz w:val="26"/>
          <w:szCs w:val="26"/>
          <w:shd w:val="clear" w:color="auto" w:fill="FFFFFF"/>
          <w:lang w:val="es-MX" w:eastAsia="en-US"/>
        </w:rPr>
        <w:t>Los trastornos de la conducta alimentaria (TCA) son enfermedades mentales de gran complejidad. Como tales, no solo se ven determinadas por aspectos biológicos, sino también por motivos sociales, culturales, genéticos, psicológicos e individuales. Durante la pandemia de covid-19 se ha observado un aumento significativo de casos de TCA en adolescentes.</w:t>
      </w:r>
    </w:p>
    <w:p w14:paraId="6AEDE914" w14:textId="77777777" w:rsidR="00EE668B" w:rsidRPr="00EE668B" w:rsidRDefault="00EE668B" w:rsidP="00EE668B">
      <w:pPr>
        <w:autoSpaceDE w:val="0"/>
        <w:autoSpaceDN w:val="0"/>
        <w:adjustRightInd w:val="0"/>
        <w:spacing w:line="360" w:lineRule="auto"/>
        <w:rPr>
          <w:rFonts w:ascii="Arial" w:eastAsia="Cambria" w:hAnsi="Arial" w:cs="Arial"/>
          <w:sz w:val="26"/>
          <w:szCs w:val="26"/>
          <w:lang w:val="es-MX" w:eastAsia="en-US"/>
        </w:rPr>
      </w:pPr>
    </w:p>
    <w:p w14:paraId="441396E8" w14:textId="77777777" w:rsidR="00EE668B" w:rsidRPr="00EE668B" w:rsidRDefault="00EE668B" w:rsidP="00EE668B">
      <w:pPr>
        <w:autoSpaceDE w:val="0"/>
        <w:autoSpaceDN w:val="0"/>
        <w:adjustRightInd w:val="0"/>
        <w:spacing w:line="360" w:lineRule="auto"/>
        <w:jc w:val="both"/>
        <w:rPr>
          <w:rFonts w:ascii="Arial" w:eastAsia="Cambria" w:hAnsi="Arial" w:cs="Arial"/>
          <w:sz w:val="26"/>
          <w:szCs w:val="26"/>
          <w:lang w:val="es-MX" w:eastAsia="en-US"/>
        </w:rPr>
      </w:pPr>
      <w:r w:rsidRPr="00EE668B">
        <w:rPr>
          <w:rFonts w:ascii="Arial" w:eastAsia="Cambria" w:hAnsi="Arial" w:cs="Arial"/>
          <w:sz w:val="26"/>
          <w:szCs w:val="26"/>
          <w:lang w:val="es-MX" w:eastAsia="en-US"/>
        </w:rPr>
        <w:t>Estos trastornos de conducta alimentaria no son solo la anorexia y la bulimia, el sobrepeso y la obesidad también lo son también conductas de ansiedad o depresión no identificadas o tratadas a tiempo. El consumo excesivo de alimentos, sobre todo los industrializados nos ha llevado a ser una de las naciones con más problemas de sobrepeso y obesidad. Ejemplo de esto es que 7 de cada 10 niños, niñas y adolescentes en México aumentaron el consumo de alimentos no recomendables para su ingesta cotidiana durante la pandemia. Específicamente, el consumo de azúcares añadidos en niñas y niños de edad escolar tuvieron más del 90 por ciento de consumidores siendo ingeridos aproximadamente cuatro días a la semana. Entre el 13 y el 17 por ciento de los niños consume un vaso o más de refresco al día y cerca del 50 por ciento, consume poco menos de un vaso</w:t>
      </w:r>
      <w:r w:rsidRPr="00EE668B">
        <w:rPr>
          <w:rFonts w:ascii="Arial" w:eastAsia="Cambria" w:hAnsi="Arial" w:cs="Arial"/>
          <w:sz w:val="26"/>
          <w:szCs w:val="26"/>
          <w:vertAlign w:val="superscript"/>
          <w:lang w:val="es-MX" w:eastAsia="en-US"/>
        </w:rPr>
        <w:footnoteReference w:id="2"/>
      </w:r>
      <w:r w:rsidRPr="00EE668B">
        <w:rPr>
          <w:rFonts w:ascii="Arial" w:eastAsia="Cambria" w:hAnsi="Arial" w:cs="Arial"/>
          <w:sz w:val="26"/>
          <w:szCs w:val="26"/>
          <w:lang w:val="es-MX" w:eastAsia="en-US"/>
        </w:rPr>
        <w:t>.</w:t>
      </w:r>
    </w:p>
    <w:p w14:paraId="3E9118D3" w14:textId="77777777" w:rsidR="00EE668B" w:rsidRPr="00EE668B" w:rsidRDefault="00EE668B" w:rsidP="00EE668B">
      <w:pPr>
        <w:autoSpaceDE w:val="0"/>
        <w:autoSpaceDN w:val="0"/>
        <w:adjustRightInd w:val="0"/>
        <w:spacing w:line="360" w:lineRule="auto"/>
        <w:jc w:val="both"/>
        <w:rPr>
          <w:rFonts w:ascii="Arial" w:eastAsia="Cambria" w:hAnsi="Arial" w:cs="Arial"/>
          <w:sz w:val="26"/>
          <w:szCs w:val="26"/>
          <w:lang w:val="es-MX" w:eastAsia="en-US"/>
        </w:rPr>
      </w:pPr>
    </w:p>
    <w:p w14:paraId="5F72289F" w14:textId="77777777" w:rsidR="00EE668B" w:rsidRPr="00EE668B" w:rsidRDefault="00EE668B" w:rsidP="00EE668B">
      <w:pPr>
        <w:shd w:val="clear" w:color="auto" w:fill="FFFFFF"/>
        <w:spacing w:after="270" w:line="360" w:lineRule="auto"/>
        <w:jc w:val="both"/>
        <w:textAlignment w:val="baseline"/>
        <w:rPr>
          <w:rFonts w:ascii="Arial" w:hAnsi="Arial" w:cs="Arial"/>
          <w:sz w:val="26"/>
          <w:szCs w:val="26"/>
          <w:lang w:val="es-MX" w:eastAsia="es-MX"/>
        </w:rPr>
      </w:pPr>
      <w:r w:rsidRPr="00EE668B">
        <w:rPr>
          <w:rFonts w:ascii="Arial" w:hAnsi="Arial" w:cs="Arial"/>
          <w:sz w:val="26"/>
          <w:szCs w:val="26"/>
          <w:lang w:val="es-MX" w:eastAsia="es-MX"/>
        </w:rPr>
        <w:t>Un estudio encabezado por la Academia Americana de Pediatría</w:t>
      </w:r>
      <w:r w:rsidRPr="00EE668B">
        <w:rPr>
          <w:rFonts w:ascii="Arial" w:hAnsi="Arial" w:cs="Arial"/>
          <w:sz w:val="26"/>
          <w:szCs w:val="26"/>
          <w:vertAlign w:val="superscript"/>
          <w:lang w:val="es-MX" w:eastAsia="es-MX"/>
        </w:rPr>
        <w:footnoteReference w:id="3"/>
      </w:r>
      <w:r w:rsidRPr="00EE668B">
        <w:rPr>
          <w:rFonts w:ascii="Arial" w:hAnsi="Arial" w:cs="Arial"/>
          <w:sz w:val="26"/>
          <w:szCs w:val="26"/>
          <w:lang w:val="es-MX" w:eastAsia="es-MX"/>
        </w:rPr>
        <w:t xml:space="preserve">, demuestra que para los jóvenes los </w:t>
      </w:r>
      <w:r w:rsidRPr="00EE668B">
        <w:rPr>
          <w:rFonts w:ascii="Arial" w:hAnsi="Arial" w:cs="Arial"/>
          <w:sz w:val="26"/>
          <w:szCs w:val="26"/>
          <w:shd w:val="clear" w:color="auto" w:fill="FFFFFF"/>
          <w:lang w:val="es-MX" w:eastAsia="es-MX"/>
        </w:rPr>
        <w:t>trastornos de la conducta alimentaria</w:t>
      </w:r>
      <w:r w:rsidRPr="00EE668B">
        <w:rPr>
          <w:rFonts w:ascii="Arial" w:hAnsi="Arial" w:cs="Arial"/>
          <w:sz w:val="26"/>
          <w:szCs w:val="26"/>
          <w:lang w:val="es-MX" w:eastAsia="es-MX"/>
        </w:rPr>
        <w:t xml:space="preserve"> (TCA), resultan sumamente </w:t>
      </w:r>
      <w:r w:rsidRPr="00EE668B">
        <w:rPr>
          <w:rFonts w:ascii="Arial" w:hAnsi="Arial" w:cs="Arial"/>
          <w:sz w:val="26"/>
          <w:szCs w:val="26"/>
          <w:lang w:val="es-MX" w:eastAsia="es-MX"/>
        </w:rPr>
        <w:lastRenderedPageBreak/>
        <w:t>comunes y complicados, esto dado a los cambios propios de la pubertad, como son las modificaciones en el tamaño, la forma del cuerpo que afectan a su autoestima y se vinculan a la apariencia física. Por otra parte influye la redefinición del lugar que ocupan en la sociedad y el interés por los estándares de éxito o belleza, que marcan las últimas tendencias en redes sociales.</w:t>
      </w:r>
    </w:p>
    <w:p w14:paraId="398D5106" w14:textId="77777777" w:rsidR="00EE668B" w:rsidRPr="00EE668B" w:rsidRDefault="00EE668B" w:rsidP="00EE668B">
      <w:pPr>
        <w:shd w:val="clear" w:color="auto" w:fill="FFFFFF"/>
        <w:spacing w:after="270" w:line="360" w:lineRule="auto"/>
        <w:jc w:val="both"/>
        <w:textAlignment w:val="baseline"/>
        <w:rPr>
          <w:rFonts w:ascii="Arial" w:hAnsi="Arial" w:cs="Arial"/>
          <w:sz w:val="26"/>
          <w:szCs w:val="26"/>
          <w:lang w:val="es-MX" w:eastAsia="es-MX"/>
        </w:rPr>
      </w:pPr>
      <w:r w:rsidRPr="00EE668B">
        <w:rPr>
          <w:rFonts w:ascii="Arial" w:hAnsi="Arial" w:cs="Arial"/>
          <w:sz w:val="26"/>
          <w:szCs w:val="26"/>
          <w:lang w:val="es-MX" w:eastAsia="es-MX"/>
        </w:rPr>
        <w:t xml:space="preserve">A todo ello hay que añadir que dentro de la autonomía progresía es inevitable la búsqueda incansable de aprobación o de pertenencia a un grupo, al no sentirse comprendidos por los que antes eran sus referentes. Sin duda, la adolescencia es un cambio muy significativo en todos los aspectos interpersonales, tanto a nivel fisiológico como psicológico y al combinarse con los </w:t>
      </w:r>
      <w:r w:rsidRPr="00EE668B">
        <w:rPr>
          <w:rFonts w:ascii="Arial" w:hAnsi="Arial" w:cs="Arial"/>
          <w:sz w:val="26"/>
          <w:szCs w:val="26"/>
          <w:shd w:val="clear" w:color="auto" w:fill="FFFFFF"/>
          <w:lang w:val="es-MX" w:eastAsia="es-MX"/>
        </w:rPr>
        <w:t>trastornos de la conducta alimentaria</w:t>
      </w:r>
      <w:r w:rsidRPr="00EE668B">
        <w:rPr>
          <w:rFonts w:ascii="Arial" w:hAnsi="Arial" w:cs="Arial"/>
          <w:sz w:val="26"/>
          <w:szCs w:val="26"/>
          <w:lang w:val="es-MX" w:eastAsia="es-MX"/>
        </w:rPr>
        <w:t>, los daños pueden dejar secuelas irreversibles para su desarrollo. Para evitar la cronicidad del trastorno, se recomienda un tratamiento temprano lo cual requiere de un diagnóstico y derivación oportunos a un equipo especializado.</w:t>
      </w:r>
    </w:p>
    <w:p w14:paraId="7D6A3748" w14:textId="77777777" w:rsidR="00EE668B" w:rsidRPr="00EE668B" w:rsidRDefault="00EE668B" w:rsidP="00EE668B">
      <w:pPr>
        <w:shd w:val="clear" w:color="auto" w:fill="FFFFFF"/>
        <w:spacing w:after="270" w:line="360" w:lineRule="auto"/>
        <w:jc w:val="both"/>
        <w:textAlignment w:val="baseline"/>
        <w:rPr>
          <w:rFonts w:ascii="Arial" w:hAnsi="Arial" w:cs="Arial"/>
          <w:sz w:val="26"/>
          <w:szCs w:val="26"/>
          <w:lang w:val="es-MX" w:eastAsia="es-MX"/>
        </w:rPr>
      </w:pPr>
      <w:r w:rsidRPr="00EE668B">
        <w:rPr>
          <w:rFonts w:ascii="Arial" w:hAnsi="Arial" w:cs="Arial"/>
          <w:sz w:val="26"/>
          <w:szCs w:val="26"/>
          <w:lang w:val="es-MX" w:eastAsia="es-MX"/>
        </w:rPr>
        <w:t xml:space="preserve">Continuando con el impacto de la pandemia, al realizar un análisis mediante la herramienta de Google Trends, revisando un total de 19 combinaciones de palabras relacionadas con los </w:t>
      </w:r>
      <w:r w:rsidRPr="00EE668B">
        <w:rPr>
          <w:rFonts w:ascii="Arial" w:hAnsi="Arial" w:cs="Arial"/>
          <w:sz w:val="26"/>
          <w:szCs w:val="26"/>
          <w:shd w:val="clear" w:color="auto" w:fill="FFFFFF"/>
          <w:lang w:val="es-MX" w:eastAsia="es-MX"/>
        </w:rPr>
        <w:t>trastornos de la conducta alimentaria</w:t>
      </w:r>
      <w:r w:rsidRPr="00EE668B">
        <w:rPr>
          <w:rFonts w:ascii="Arial" w:hAnsi="Arial" w:cs="Arial"/>
          <w:sz w:val="26"/>
          <w:szCs w:val="26"/>
          <w:lang w:val="es-MX" w:eastAsia="es-MX"/>
        </w:rPr>
        <w:t xml:space="preserve"> y la apología de estos, observamos un claro incremento de búsquedas de vinculadas a los </w:t>
      </w:r>
      <w:r w:rsidRPr="00EE668B">
        <w:rPr>
          <w:rFonts w:ascii="Arial" w:hAnsi="Arial" w:cs="Arial"/>
          <w:sz w:val="26"/>
          <w:szCs w:val="26"/>
          <w:shd w:val="clear" w:color="auto" w:fill="FFFFFF"/>
          <w:lang w:val="es-MX" w:eastAsia="es-MX"/>
        </w:rPr>
        <w:t>trastornos de la conducta alimentaria</w:t>
      </w:r>
      <w:r w:rsidRPr="00EE668B">
        <w:rPr>
          <w:rFonts w:ascii="Arial" w:hAnsi="Arial" w:cs="Arial"/>
          <w:sz w:val="26"/>
          <w:szCs w:val="26"/>
          <w:lang w:val="es-MX" w:eastAsia="es-MX"/>
        </w:rPr>
        <w:t xml:space="preserve"> (41,63 %) en comparación a los años 2019 y 2020.</w:t>
      </w:r>
    </w:p>
    <w:p w14:paraId="6ED7B8C5" w14:textId="77777777" w:rsidR="00EE668B" w:rsidRPr="00EE668B" w:rsidRDefault="00EE668B" w:rsidP="00EE668B">
      <w:pPr>
        <w:shd w:val="clear" w:color="auto" w:fill="FFFFFF"/>
        <w:spacing w:after="270" w:line="360" w:lineRule="auto"/>
        <w:jc w:val="both"/>
        <w:textAlignment w:val="baseline"/>
        <w:rPr>
          <w:rFonts w:ascii="Arial" w:hAnsi="Arial" w:cs="Arial"/>
          <w:sz w:val="26"/>
          <w:szCs w:val="26"/>
          <w:lang w:val="es-MX" w:eastAsia="es-MX"/>
        </w:rPr>
      </w:pPr>
      <w:r w:rsidRPr="00EE668B">
        <w:rPr>
          <w:rFonts w:ascii="Arial" w:hAnsi="Arial" w:cs="Arial"/>
          <w:sz w:val="26"/>
          <w:szCs w:val="26"/>
          <w:lang w:val="es-MX" w:eastAsia="es-MX"/>
        </w:rPr>
        <w:t xml:space="preserve">A causa de la COVID-19, muchas familias enfrentan obstáculos financieros y físicos para acceder a comida nutritiva así como a dietas saludables, esto se ve reflejado con mayor énfasis en los niños y jóvenes, por ello promover acciones cruciales para identificar estos problemas de manera puntual es un gran paso hacia un interés legítimo por la salud. </w:t>
      </w:r>
    </w:p>
    <w:p w14:paraId="64D841E5" w14:textId="77777777" w:rsidR="00EE668B" w:rsidRPr="00EE668B" w:rsidRDefault="00EE668B" w:rsidP="00EE668B">
      <w:pPr>
        <w:shd w:val="clear" w:color="auto" w:fill="FFFFFF"/>
        <w:spacing w:after="270" w:line="360" w:lineRule="auto"/>
        <w:jc w:val="both"/>
        <w:textAlignment w:val="baseline"/>
        <w:rPr>
          <w:rFonts w:ascii="Arial" w:hAnsi="Arial" w:cs="Arial"/>
          <w:sz w:val="26"/>
          <w:szCs w:val="26"/>
          <w:lang w:val="es-MX" w:eastAsia="es-MX"/>
        </w:rPr>
      </w:pPr>
      <w:r w:rsidRPr="00EE668B">
        <w:rPr>
          <w:rFonts w:ascii="Arial" w:hAnsi="Arial" w:cs="Arial"/>
          <w:sz w:val="26"/>
          <w:szCs w:val="26"/>
          <w:lang w:val="es-MX" w:eastAsia="es-MX"/>
        </w:rPr>
        <w:lastRenderedPageBreak/>
        <w:t>Al conocer el peso y talla de los alumnos podemos distinguir quienes están en riesgo por trastornos de la conducta alimentaria y enfocarnos en ellos para prevenir no solo enfermedades físicas como la diabetes, sino también enfermedades mentales, prevenir y tratar depresión, ansiedad o estrés. Este simple acto de tomar talla como el peso de los estudiantes, puede arrojar indicadores importantísimos para la identificación clara y precisa de problemas, podemos advertir maltrato infantildesde una desnutrición</w:t>
      </w:r>
      <w:r w:rsidRPr="00EE668B">
        <w:rPr>
          <w:rFonts w:ascii="Arial" w:hAnsi="Arial" w:cs="Arial"/>
          <w:sz w:val="26"/>
          <w:szCs w:val="26"/>
          <w:vertAlign w:val="superscript"/>
          <w:lang w:val="es-MX" w:eastAsia="es-MX"/>
        </w:rPr>
        <w:footnoteReference w:id="4"/>
      </w:r>
      <w:r w:rsidRPr="00EE668B">
        <w:rPr>
          <w:rFonts w:ascii="Arial" w:hAnsi="Arial" w:cs="Arial"/>
          <w:sz w:val="26"/>
          <w:szCs w:val="26"/>
          <w:lang w:val="es-MX" w:eastAsia="es-MX"/>
        </w:rPr>
        <w:t>, advertir conductas del tipo borderline</w:t>
      </w:r>
      <w:r w:rsidRPr="00EE668B">
        <w:rPr>
          <w:rFonts w:ascii="Arial" w:hAnsi="Arial" w:cs="Arial"/>
          <w:sz w:val="26"/>
          <w:szCs w:val="26"/>
          <w:vertAlign w:val="superscript"/>
          <w:lang w:val="es-MX" w:eastAsia="es-MX"/>
        </w:rPr>
        <w:footnoteReference w:id="5"/>
      </w:r>
      <w:r w:rsidRPr="00EE668B">
        <w:rPr>
          <w:rFonts w:ascii="Arial" w:hAnsi="Arial" w:cs="Arial"/>
          <w:sz w:val="26"/>
          <w:szCs w:val="26"/>
          <w:lang w:val="es-MX" w:eastAsia="es-MX"/>
        </w:rPr>
        <w:t xml:space="preserve">en adolescentes que culminan en drogas, autolesiones o suicidios. </w:t>
      </w:r>
    </w:p>
    <w:p w14:paraId="5764D06C" w14:textId="77777777" w:rsidR="00EE668B" w:rsidRPr="00EE668B" w:rsidRDefault="00EE668B" w:rsidP="00EE668B">
      <w:pPr>
        <w:shd w:val="clear" w:color="auto" w:fill="FFFFFF"/>
        <w:spacing w:after="270" w:line="360" w:lineRule="auto"/>
        <w:jc w:val="both"/>
        <w:textAlignment w:val="baseline"/>
        <w:rPr>
          <w:rFonts w:ascii="Arial" w:hAnsi="Arial" w:cs="Arial"/>
          <w:color w:val="000000"/>
          <w:sz w:val="26"/>
          <w:szCs w:val="26"/>
          <w:lang w:val="es-MX" w:eastAsia="es-MX"/>
        </w:rPr>
      </w:pPr>
      <w:r w:rsidRPr="00EE668B">
        <w:rPr>
          <w:rFonts w:ascii="Arial" w:hAnsi="Arial" w:cs="Arial"/>
          <w:color w:val="000000"/>
          <w:sz w:val="26"/>
          <w:szCs w:val="26"/>
          <w:shd w:val="clear" w:color="auto" w:fill="FFFFFF"/>
          <w:lang w:val="es-MX" w:eastAsia="es-MX"/>
        </w:rPr>
        <w:t>Del 1 de enero al 8 de noviembre (semana 43) de este año, en Coahuila se han detectado 12 mil 392 casos de diabetes, según información consignada en el Boletín Epidemiológico de la Secretaría de Salud federal.</w:t>
      </w:r>
      <w:r w:rsidRPr="00EE668B">
        <w:rPr>
          <w:rFonts w:ascii="Arial" w:hAnsi="Arial" w:cs="Arial"/>
          <w:color w:val="000000"/>
          <w:sz w:val="26"/>
          <w:szCs w:val="26"/>
          <w:lang w:val="es-MX" w:eastAsia="es-MX"/>
        </w:rPr>
        <w:t>De la misma forma y según el Boletín del Sistema de Vigilancia Epidemiológica de la Secretaría de Salud federal, en Coahuila se han sumado hasta este día 14 mil 319 casos de hipertensión arterial, superando al año 2020 cuando se registraron 10 mil 843 atenciones. En el 2020, Coahuila ocupó el cuarto lugar a nivel nacional con más niños en edad escolar con sobrepeso y obesidad, según la Secretaría de Salud; entonces, de cada 10 niños de tercero y cuarto de primaria, cuatro presentaban algún nivel de obesidad.</w:t>
      </w:r>
    </w:p>
    <w:p w14:paraId="519C9E18" w14:textId="77777777" w:rsidR="00EE668B" w:rsidRPr="00EE668B" w:rsidRDefault="00EE668B" w:rsidP="00EE668B">
      <w:pPr>
        <w:shd w:val="clear" w:color="auto" w:fill="FFFFFF"/>
        <w:spacing w:after="270" w:line="360" w:lineRule="auto"/>
        <w:jc w:val="both"/>
        <w:textAlignment w:val="baseline"/>
        <w:rPr>
          <w:rFonts w:ascii="Arial" w:hAnsi="Arial" w:cs="Arial"/>
          <w:color w:val="000000"/>
          <w:sz w:val="26"/>
          <w:szCs w:val="26"/>
          <w:lang w:val="es-MX" w:eastAsia="es-MX"/>
        </w:rPr>
      </w:pPr>
      <w:r w:rsidRPr="00EE668B">
        <w:rPr>
          <w:rFonts w:ascii="Arial" w:hAnsi="Arial" w:cs="Arial"/>
          <w:color w:val="000000"/>
          <w:sz w:val="26"/>
          <w:szCs w:val="26"/>
          <w:lang w:val="es-MX" w:eastAsia="es-MX"/>
        </w:rPr>
        <w:t>Asimismo, hasta el año 2020 México figura como el 6to país con más casos de diabetes, el 3er lugar en decesos por enfermedades cardiovasculares, 1er lugar en obesidad infantil y 2do lugar en obesidad de adultos.</w:t>
      </w:r>
    </w:p>
    <w:p w14:paraId="0069D6EA" w14:textId="77777777" w:rsidR="00EE668B" w:rsidRPr="00EE668B" w:rsidRDefault="00EE668B" w:rsidP="00EE668B">
      <w:pPr>
        <w:shd w:val="clear" w:color="auto" w:fill="FFFFFF"/>
        <w:spacing w:after="270" w:line="360" w:lineRule="auto"/>
        <w:jc w:val="both"/>
        <w:textAlignment w:val="baseline"/>
        <w:rPr>
          <w:rFonts w:ascii="Arial" w:hAnsi="Arial" w:cs="Arial"/>
          <w:sz w:val="26"/>
          <w:szCs w:val="26"/>
          <w:lang w:val="es-MX" w:eastAsia="es-MX"/>
        </w:rPr>
      </w:pPr>
      <w:r w:rsidRPr="00EE668B">
        <w:rPr>
          <w:rFonts w:ascii="Arial" w:hAnsi="Arial" w:cs="Arial"/>
          <w:sz w:val="26"/>
          <w:szCs w:val="26"/>
          <w:lang w:val="es-MX" w:eastAsia="es-MX"/>
        </w:rPr>
        <w:lastRenderedPageBreak/>
        <w:t>Acercarnos a las infancias y a la juventud da pie a fortalecer los programas ya existentes y crear nuevas políticas acorde a una realidad palpable en medio de una pandemia.</w:t>
      </w:r>
    </w:p>
    <w:p w14:paraId="77667A77" w14:textId="77777777" w:rsidR="00EE668B" w:rsidRPr="00EE668B" w:rsidRDefault="00EE668B" w:rsidP="00EE668B">
      <w:pPr>
        <w:autoSpaceDE w:val="0"/>
        <w:autoSpaceDN w:val="0"/>
        <w:adjustRightInd w:val="0"/>
        <w:spacing w:line="360" w:lineRule="auto"/>
        <w:jc w:val="both"/>
        <w:rPr>
          <w:rFonts w:ascii="Arial" w:eastAsia="Cambria" w:hAnsi="Arial" w:cs="Arial"/>
          <w:color w:val="000000"/>
          <w:sz w:val="26"/>
          <w:szCs w:val="26"/>
          <w:lang w:val="es-MX" w:eastAsia="en-US"/>
        </w:rPr>
      </w:pPr>
      <w:r w:rsidRPr="00EE668B">
        <w:rPr>
          <w:rFonts w:ascii="Arial" w:eastAsia="Cambria" w:hAnsi="Arial" w:cs="Arial"/>
          <w:color w:val="000000"/>
          <w:sz w:val="26"/>
          <w:szCs w:val="26"/>
          <w:lang w:val="es-MX"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EE668B">
        <w:rPr>
          <w:rFonts w:ascii="Arial" w:eastAsia="Cambria" w:hAnsi="Arial" w:cs="Arial"/>
          <w:b/>
          <w:bCs/>
          <w:color w:val="000000"/>
          <w:sz w:val="26"/>
          <w:szCs w:val="26"/>
          <w:lang w:val="es-MX" w:eastAsia="en-US"/>
        </w:rPr>
        <w:t xml:space="preserve">urgente y obvia resolución </w:t>
      </w:r>
      <w:r w:rsidRPr="00EE668B">
        <w:rPr>
          <w:rFonts w:ascii="Arial" w:eastAsia="Cambria" w:hAnsi="Arial" w:cs="Arial"/>
          <w:color w:val="000000"/>
          <w:sz w:val="26"/>
          <w:szCs w:val="26"/>
          <w:lang w:val="es-MX" w:eastAsia="en-US"/>
        </w:rPr>
        <w:t>el siguiente:</w:t>
      </w:r>
    </w:p>
    <w:p w14:paraId="31750E8F" w14:textId="77777777" w:rsidR="00EE668B" w:rsidRPr="00EE668B" w:rsidRDefault="00EE668B" w:rsidP="00EE668B">
      <w:pPr>
        <w:autoSpaceDE w:val="0"/>
        <w:autoSpaceDN w:val="0"/>
        <w:adjustRightInd w:val="0"/>
        <w:spacing w:line="360" w:lineRule="auto"/>
        <w:rPr>
          <w:rFonts w:ascii="Arial" w:eastAsia="Cambria" w:hAnsi="Arial" w:cs="Arial"/>
          <w:color w:val="000000"/>
          <w:sz w:val="26"/>
          <w:szCs w:val="26"/>
          <w:lang w:val="es-MX" w:eastAsia="en-US"/>
        </w:rPr>
      </w:pPr>
    </w:p>
    <w:p w14:paraId="72BC5864" w14:textId="77777777" w:rsidR="00EE668B" w:rsidRPr="00EE668B" w:rsidRDefault="00EE668B" w:rsidP="00EE668B">
      <w:pPr>
        <w:autoSpaceDE w:val="0"/>
        <w:autoSpaceDN w:val="0"/>
        <w:adjustRightInd w:val="0"/>
        <w:spacing w:line="360" w:lineRule="auto"/>
        <w:jc w:val="center"/>
        <w:rPr>
          <w:rFonts w:ascii="Arial" w:eastAsia="Cambria" w:hAnsi="Arial" w:cs="Arial"/>
          <w:b/>
          <w:bCs/>
          <w:color w:val="000000"/>
          <w:sz w:val="26"/>
          <w:szCs w:val="26"/>
          <w:lang w:val="es-MX" w:eastAsia="en-US"/>
        </w:rPr>
      </w:pPr>
      <w:r w:rsidRPr="00EE668B">
        <w:rPr>
          <w:rFonts w:ascii="Arial" w:eastAsia="Cambria" w:hAnsi="Arial" w:cs="Arial"/>
          <w:b/>
          <w:bCs/>
          <w:color w:val="000000"/>
          <w:sz w:val="26"/>
          <w:szCs w:val="26"/>
          <w:lang w:val="es-MX" w:eastAsia="en-US"/>
        </w:rPr>
        <w:t>PUNTO DE ACUERDO</w:t>
      </w:r>
    </w:p>
    <w:p w14:paraId="3E97E95E" w14:textId="77777777" w:rsidR="00EE668B" w:rsidRPr="00EE668B" w:rsidRDefault="00EE668B" w:rsidP="00EE668B">
      <w:pPr>
        <w:autoSpaceDE w:val="0"/>
        <w:autoSpaceDN w:val="0"/>
        <w:adjustRightInd w:val="0"/>
        <w:spacing w:line="360" w:lineRule="auto"/>
        <w:jc w:val="center"/>
        <w:rPr>
          <w:rFonts w:ascii="Arial" w:eastAsia="Cambria" w:hAnsi="Arial" w:cs="Arial"/>
          <w:color w:val="000000"/>
          <w:sz w:val="26"/>
          <w:szCs w:val="26"/>
          <w:lang w:val="es-MX" w:eastAsia="en-US"/>
        </w:rPr>
      </w:pPr>
    </w:p>
    <w:p w14:paraId="64E08A7F" w14:textId="77777777" w:rsidR="00EE668B" w:rsidRPr="00EE668B" w:rsidRDefault="00EE668B" w:rsidP="00EE668B">
      <w:pPr>
        <w:autoSpaceDE w:val="0"/>
        <w:autoSpaceDN w:val="0"/>
        <w:adjustRightInd w:val="0"/>
        <w:jc w:val="both"/>
        <w:rPr>
          <w:rFonts w:ascii="Arial" w:hAnsi="Arial" w:cs="Arial"/>
          <w:b/>
          <w:color w:val="000000"/>
          <w:sz w:val="26"/>
          <w:szCs w:val="26"/>
          <w:lang w:val="es-MX" w:eastAsia="es-MX"/>
        </w:rPr>
      </w:pPr>
      <w:r w:rsidRPr="00EE668B">
        <w:rPr>
          <w:rFonts w:ascii="Arial" w:eastAsia="Cambria" w:hAnsi="Arial" w:cs="Arial"/>
          <w:b/>
          <w:bCs/>
          <w:color w:val="000000"/>
          <w:sz w:val="26"/>
          <w:szCs w:val="26"/>
          <w:lang w:val="es-MX" w:eastAsia="en-US"/>
        </w:rPr>
        <w:t xml:space="preserve">ÚNICO. SE ENVÍE ATENTO EXHORTO A LA </w:t>
      </w:r>
      <w:r w:rsidRPr="00EE668B">
        <w:rPr>
          <w:rFonts w:ascii="Arial" w:hAnsi="Arial" w:cs="Arial"/>
          <w:b/>
          <w:color w:val="000000"/>
          <w:sz w:val="26"/>
          <w:szCs w:val="26"/>
          <w:lang w:val="es-MX" w:eastAsia="es-MX"/>
        </w:rPr>
        <w:t>SECRETARIA DE SALUD DEL ESTADO  ASÍ COMO A LA SECRETARIA DE EDUCACIÓN ESTATAL, PARA QUE EN TODOS LOS NIVELES EDUCATIVOS SE REALICE UNA EVALUACIÓN DE PESO Y TALLA EN LOS ESTUDIANTES, CON EL OBJETIVO DE IDENTIFICAR Y PREVENIR TRASTORNOS ALIMENTICIOS QUE DESENCADENEN OTRAS ENFERMEDADES.</w:t>
      </w:r>
    </w:p>
    <w:p w14:paraId="152E11B1" w14:textId="77777777" w:rsidR="00EE668B" w:rsidRPr="00EE668B" w:rsidRDefault="00EE668B" w:rsidP="00EE668B">
      <w:pPr>
        <w:autoSpaceDE w:val="0"/>
        <w:autoSpaceDN w:val="0"/>
        <w:adjustRightInd w:val="0"/>
        <w:spacing w:line="276" w:lineRule="auto"/>
        <w:jc w:val="both"/>
        <w:rPr>
          <w:rFonts w:ascii="Arial" w:eastAsia="Cambria" w:hAnsi="Arial" w:cs="Arial"/>
          <w:b/>
          <w:bCs/>
          <w:color w:val="000000"/>
          <w:sz w:val="26"/>
          <w:szCs w:val="26"/>
          <w:lang w:val="es-MX" w:eastAsia="en-US"/>
        </w:rPr>
      </w:pPr>
    </w:p>
    <w:p w14:paraId="236967D4" w14:textId="77777777" w:rsidR="00EE668B" w:rsidRPr="00EE668B" w:rsidRDefault="00EE668B" w:rsidP="00EE668B">
      <w:pPr>
        <w:autoSpaceDE w:val="0"/>
        <w:autoSpaceDN w:val="0"/>
        <w:adjustRightInd w:val="0"/>
        <w:spacing w:line="276" w:lineRule="auto"/>
        <w:jc w:val="both"/>
        <w:rPr>
          <w:rFonts w:ascii="Arial" w:eastAsia="Cambria" w:hAnsi="Arial" w:cs="Arial"/>
          <w:b/>
          <w:bCs/>
          <w:color w:val="000000"/>
          <w:sz w:val="26"/>
          <w:szCs w:val="26"/>
          <w:lang w:val="es-MX" w:eastAsia="en-US"/>
        </w:rPr>
      </w:pPr>
    </w:p>
    <w:p w14:paraId="1DC0F028" w14:textId="77777777" w:rsidR="00EE668B" w:rsidRPr="00EE668B" w:rsidRDefault="00EE668B" w:rsidP="00EE668B">
      <w:pPr>
        <w:jc w:val="center"/>
        <w:rPr>
          <w:rFonts w:ascii="Arial" w:hAnsi="Arial" w:cs="Arial"/>
          <w:b/>
          <w:sz w:val="26"/>
          <w:szCs w:val="26"/>
          <w:lang w:eastAsia="es-MX"/>
        </w:rPr>
      </w:pPr>
      <w:r w:rsidRPr="00EE668B">
        <w:rPr>
          <w:rFonts w:ascii="Arial" w:hAnsi="Arial" w:cs="Arial"/>
          <w:b/>
          <w:sz w:val="26"/>
          <w:szCs w:val="26"/>
          <w:lang w:eastAsia="es-MX"/>
        </w:rPr>
        <w:t>A T E N T A M E N T E</w:t>
      </w:r>
    </w:p>
    <w:p w14:paraId="0DC9F498" w14:textId="77777777" w:rsidR="00EE668B" w:rsidRPr="00EE668B" w:rsidRDefault="00EE668B" w:rsidP="00EE668B">
      <w:pPr>
        <w:jc w:val="center"/>
        <w:rPr>
          <w:rFonts w:ascii="Arial" w:hAnsi="Arial" w:cs="Arial"/>
          <w:b/>
          <w:sz w:val="26"/>
          <w:szCs w:val="26"/>
          <w:lang w:eastAsia="es-MX"/>
        </w:rPr>
      </w:pPr>
      <w:r w:rsidRPr="00EE668B">
        <w:rPr>
          <w:rFonts w:ascii="Arial" w:hAnsi="Arial" w:cs="Arial"/>
          <w:b/>
          <w:sz w:val="26"/>
          <w:szCs w:val="26"/>
          <w:lang w:eastAsia="es-MX"/>
        </w:rPr>
        <w:t>Saltillo, Coahuila de Zaragoza, Noviembre 23 de 2021</w:t>
      </w:r>
    </w:p>
    <w:p w14:paraId="17B91854" w14:textId="77777777" w:rsidR="00EE668B" w:rsidRPr="00EE668B" w:rsidRDefault="00EE668B" w:rsidP="00EE668B">
      <w:pPr>
        <w:jc w:val="center"/>
        <w:rPr>
          <w:rFonts w:ascii="Arial" w:hAnsi="Arial" w:cs="Arial"/>
          <w:b/>
          <w:sz w:val="26"/>
          <w:szCs w:val="26"/>
          <w:lang w:eastAsia="es-MX"/>
        </w:rPr>
      </w:pPr>
      <w:r w:rsidRPr="00EE668B">
        <w:rPr>
          <w:rFonts w:ascii="Arial" w:hAnsi="Arial" w:cs="Arial"/>
          <w:b/>
          <w:sz w:val="26"/>
          <w:szCs w:val="26"/>
          <w:lang w:eastAsia="es-MX"/>
        </w:rPr>
        <w:t xml:space="preserve">Grupo Parlamentario de morena </w:t>
      </w:r>
    </w:p>
    <w:p w14:paraId="32E70F54" w14:textId="77777777" w:rsidR="00EE668B" w:rsidRPr="00EE668B" w:rsidRDefault="00EE668B" w:rsidP="00EE668B">
      <w:pPr>
        <w:jc w:val="center"/>
        <w:rPr>
          <w:rFonts w:ascii="Arial" w:hAnsi="Arial" w:cs="Arial"/>
          <w:b/>
          <w:sz w:val="26"/>
          <w:szCs w:val="26"/>
          <w:lang w:eastAsia="es-MX"/>
        </w:rPr>
      </w:pPr>
    </w:p>
    <w:p w14:paraId="6543E7EC" w14:textId="77777777" w:rsidR="00EE668B" w:rsidRPr="00EE668B" w:rsidRDefault="00EE668B" w:rsidP="00EE668B">
      <w:pPr>
        <w:jc w:val="center"/>
        <w:rPr>
          <w:rFonts w:ascii="Arial" w:hAnsi="Arial" w:cs="Arial"/>
          <w:b/>
          <w:sz w:val="26"/>
          <w:szCs w:val="26"/>
          <w:lang w:eastAsia="es-MX"/>
        </w:rPr>
      </w:pPr>
    </w:p>
    <w:p w14:paraId="37F10953" w14:textId="77777777" w:rsidR="00EE668B" w:rsidRPr="00EE668B" w:rsidRDefault="00EE668B" w:rsidP="00EE668B">
      <w:pPr>
        <w:spacing w:line="276" w:lineRule="auto"/>
        <w:jc w:val="center"/>
        <w:rPr>
          <w:rFonts w:ascii="Arial" w:eastAsia="Arial" w:hAnsi="Arial" w:cs="Arial"/>
          <w:b/>
          <w:sz w:val="26"/>
          <w:szCs w:val="26"/>
          <w:lang w:eastAsia="es-MX"/>
        </w:rPr>
      </w:pPr>
    </w:p>
    <w:p w14:paraId="34FF95F6" w14:textId="77777777" w:rsidR="00EE668B" w:rsidRPr="00EE668B" w:rsidRDefault="00EE668B" w:rsidP="00EE668B">
      <w:pPr>
        <w:spacing w:line="276" w:lineRule="auto"/>
        <w:jc w:val="center"/>
        <w:rPr>
          <w:rFonts w:ascii="Arial" w:eastAsia="Arial" w:hAnsi="Arial" w:cs="Arial"/>
          <w:b/>
          <w:sz w:val="26"/>
          <w:szCs w:val="26"/>
          <w:lang w:eastAsia="es-MX"/>
        </w:rPr>
      </w:pPr>
    </w:p>
    <w:p w14:paraId="4C28CBEB" w14:textId="77777777" w:rsidR="00EE668B" w:rsidRPr="00EE668B" w:rsidRDefault="00EE668B" w:rsidP="00EE668B">
      <w:pPr>
        <w:spacing w:line="276" w:lineRule="auto"/>
        <w:jc w:val="center"/>
        <w:rPr>
          <w:rFonts w:ascii="Arial" w:eastAsia="Arial" w:hAnsi="Arial" w:cs="Arial"/>
          <w:b/>
          <w:sz w:val="26"/>
          <w:szCs w:val="26"/>
          <w:lang w:eastAsia="es-MX"/>
        </w:rPr>
      </w:pPr>
      <w:r w:rsidRPr="00EE668B">
        <w:rPr>
          <w:rFonts w:ascii="Arial" w:eastAsia="Arial" w:hAnsi="Arial" w:cs="Arial"/>
          <w:b/>
          <w:sz w:val="26"/>
          <w:szCs w:val="26"/>
          <w:lang w:eastAsia="es-MX"/>
        </w:rPr>
        <w:t>Dip. Laura Francisca Aguilar Tabares</w:t>
      </w:r>
    </w:p>
    <w:p w14:paraId="5423D022" w14:textId="53667460" w:rsidR="00EE668B" w:rsidRPr="00EE668B" w:rsidRDefault="00EE668B" w:rsidP="00EE668B">
      <w:pPr>
        <w:spacing w:line="276" w:lineRule="auto"/>
        <w:jc w:val="center"/>
        <w:rPr>
          <w:rFonts w:ascii="Arial" w:eastAsia="Arial" w:hAnsi="Arial" w:cs="Arial"/>
          <w:b/>
          <w:sz w:val="26"/>
          <w:szCs w:val="26"/>
          <w:lang w:eastAsia="es-MX"/>
        </w:rPr>
      </w:pPr>
    </w:p>
    <w:p w14:paraId="4EAE7B62" w14:textId="77777777" w:rsidR="00EE668B" w:rsidRPr="00EE668B" w:rsidRDefault="00EE668B" w:rsidP="00EE668B">
      <w:pPr>
        <w:spacing w:line="276" w:lineRule="auto"/>
        <w:jc w:val="center"/>
        <w:rPr>
          <w:rFonts w:ascii="Arial" w:eastAsia="Arial" w:hAnsi="Arial" w:cs="Arial"/>
          <w:b/>
          <w:sz w:val="26"/>
          <w:szCs w:val="26"/>
          <w:lang w:eastAsia="es-MX"/>
        </w:rPr>
      </w:pPr>
    </w:p>
    <w:p w14:paraId="16C02C74" w14:textId="77777777" w:rsidR="00EE668B" w:rsidRPr="00EE668B" w:rsidRDefault="00EE668B" w:rsidP="00EE668B">
      <w:pPr>
        <w:spacing w:line="276" w:lineRule="auto"/>
        <w:jc w:val="center"/>
        <w:rPr>
          <w:rFonts w:ascii="Arial" w:eastAsia="Arial" w:hAnsi="Arial" w:cs="Arial"/>
          <w:b/>
          <w:sz w:val="26"/>
          <w:szCs w:val="26"/>
          <w:lang w:eastAsia="es-MX"/>
        </w:rPr>
      </w:pPr>
    </w:p>
    <w:p w14:paraId="65762D6A" w14:textId="77777777" w:rsidR="00EE668B" w:rsidRPr="00EE668B" w:rsidRDefault="00EE668B" w:rsidP="00EE668B">
      <w:pPr>
        <w:spacing w:line="276" w:lineRule="auto"/>
        <w:jc w:val="center"/>
        <w:rPr>
          <w:rFonts w:ascii="Arial" w:eastAsia="Arial" w:hAnsi="Arial" w:cs="Arial"/>
          <w:b/>
          <w:sz w:val="26"/>
          <w:szCs w:val="26"/>
          <w:lang w:eastAsia="es-MX"/>
        </w:rPr>
      </w:pPr>
      <w:r w:rsidRPr="00EE668B">
        <w:rPr>
          <w:rFonts w:ascii="Arial" w:eastAsia="Arial" w:hAnsi="Arial" w:cs="Arial"/>
          <w:b/>
          <w:sz w:val="26"/>
          <w:szCs w:val="26"/>
          <w:lang w:eastAsia="es-MX"/>
        </w:rPr>
        <w:t>Dip. Lizbeth Ogazón Nava.</w:t>
      </w:r>
    </w:p>
    <w:p w14:paraId="01B91C18" w14:textId="1C8B7998" w:rsidR="00EE668B" w:rsidRPr="00EE668B" w:rsidRDefault="00EE668B" w:rsidP="00EE668B">
      <w:pPr>
        <w:spacing w:line="276" w:lineRule="auto"/>
        <w:rPr>
          <w:rFonts w:ascii="Arial" w:eastAsia="Arial" w:hAnsi="Arial" w:cs="Arial"/>
          <w:b/>
          <w:sz w:val="26"/>
          <w:szCs w:val="26"/>
          <w:lang w:eastAsia="es-MX"/>
        </w:rPr>
      </w:pPr>
    </w:p>
    <w:p w14:paraId="35777D5E" w14:textId="77777777" w:rsidR="00EE668B" w:rsidRPr="00EE668B" w:rsidRDefault="00EE668B" w:rsidP="00EE668B">
      <w:pPr>
        <w:spacing w:line="276" w:lineRule="auto"/>
        <w:rPr>
          <w:rFonts w:ascii="Arial" w:eastAsia="Arial" w:hAnsi="Arial" w:cs="Arial"/>
          <w:b/>
          <w:sz w:val="26"/>
          <w:szCs w:val="26"/>
          <w:lang w:eastAsia="es-MX"/>
        </w:rPr>
      </w:pPr>
    </w:p>
    <w:p w14:paraId="44113EEA" w14:textId="77777777" w:rsidR="00EE668B" w:rsidRPr="00EE668B" w:rsidRDefault="00EE668B" w:rsidP="00EE668B">
      <w:pPr>
        <w:spacing w:line="276" w:lineRule="auto"/>
        <w:rPr>
          <w:rFonts w:ascii="Arial" w:eastAsia="Arial" w:hAnsi="Arial" w:cs="Arial"/>
          <w:b/>
          <w:sz w:val="26"/>
          <w:szCs w:val="26"/>
          <w:lang w:eastAsia="es-MX"/>
        </w:rPr>
      </w:pPr>
    </w:p>
    <w:p w14:paraId="64A77797" w14:textId="77777777" w:rsidR="00EE668B" w:rsidRPr="00EE668B" w:rsidRDefault="00EE668B" w:rsidP="00EE668B">
      <w:pPr>
        <w:spacing w:line="276" w:lineRule="auto"/>
        <w:rPr>
          <w:rFonts w:ascii="Arial" w:eastAsia="Arial" w:hAnsi="Arial" w:cs="Arial"/>
          <w:b/>
          <w:sz w:val="26"/>
          <w:szCs w:val="26"/>
          <w:lang w:eastAsia="es-MX"/>
        </w:rPr>
      </w:pPr>
    </w:p>
    <w:p w14:paraId="07A3BADE" w14:textId="77777777" w:rsidR="00EE668B" w:rsidRPr="00EE668B" w:rsidRDefault="00EE668B" w:rsidP="00EE668B">
      <w:pPr>
        <w:spacing w:line="360" w:lineRule="auto"/>
        <w:jc w:val="center"/>
        <w:rPr>
          <w:rFonts w:ascii="Arial" w:hAnsi="Arial" w:cs="Arial"/>
          <w:b/>
          <w:sz w:val="26"/>
          <w:szCs w:val="26"/>
          <w:lang w:eastAsia="es-MX"/>
        </w:rPr>
      </w:pPr>
      <w:r w:rsidRPr="00EE668B">
        <w:rPr>
          <w:rFonts w:ascii="Arial" w:eastAsia="Arial" w:hAnsi="Arial" w:cs="Arial"/>
          <w:b/>
          <w:sz w:val="26"/>
          <w:szCs w:val="26"/>
          <w:lang w:eastAsia="es-MX"/>
        </w:rPr>
        <w:t>Dip. Teresa De Jesús Meraz García</w:t>
      </w:r>
    </w:p>
    <w:p w14:paraId="2F44966A" w14:textId="77777777" w:rsidR="00EE668B" w:rsidRPr="00EE668B" w:rsidRDefault="00EE668B" w:rsidP="00EE668B">
      <w:pPr>
        <w:spacing w:line="276" w:lineRule="auto"/>
        <w:rPr>
          <w:rFonts w:ascii="Arial" w:eastAsia="Arial" w:hAnsi="Arial" w:cs="Arial"/>
          <w:b/>
          <w:sz w:val="26"/>
          <w:szCs w:val="26"/>
          <w:lang w:eastAsia="es-MX"/>
        </w:rPr>
      </w:pPr>
    </w:p>
    <w:p w14:paraId="754B2A16" w14:textId="77777777" w:rsidR="00EE668B" w:rsidRPr="00EE668B" w:rsidRDefault="00EE668B" w:rsidP="00EE668B">
      <w:pPr>
        <w:spacing w:line="276" w:lineRule="auto"/>
        <w:jc w:val="center"/>
        <w:rPr>
          <w:rFonts w:ascii="Arial" w:eastAsia="Arial" w:hAnsi="Arial" w:cs="Arial"/>
          <w:b/>
          <w:sz w:val="26"/>
          <w:szCs w:val="26"/>
          <w:lang w:eastAsia="es-MX"/>
        </w:rPr>
      </w:pPr>
    </w:p>
    <w:p w14:paraId="5F9A7611" w14:textId="77777777" w:rsidR="00EE668B" w:rsidRPr="00EE668B" w:rsidRDefault="00EE668B" w:rsidP="00EE668B">
      <w:pPr>
        <w:spacing w:line="276" w:lineRule="auto"/>
        <w:jc w:val="center"/>
        <w:rPr>
          <w:rFonts w:ascii="Arial" w:eastAsia="Arial" w:hAnsi="Arial" w:cs="Arial"/>
          <w:b/>
          <w:sz w:val="26"/>
          <w:szCs w:val="26"/>
          <w:lang w:eastAsia="es-MX"/>
        </w:rPr>
      </w:pPr>
    </w:p>
    <w:p w14:paraId="43B04F8E" w14:textId="77777777" w:rsidR="00EE668B" w:rsidRPr="00EE668B" w:rsidRDefault="00EE668B" w:rsidP="00EE668B">
      <w:pPr>
        <w:spacing w:line="276" w:lineRule="auto"/>
        <w:jc w:val="center"/>
        <w:rPr>
          <w:rFonts w:ascii="Arial" w:eastAsia="Arial" w:hAnsi="Arial" w:cs="Arial"/>
          <w:b/>
          <w:sz w:val="26"/>
          <w:szCs w:val="26"/>
          <w:lang w:eastAsia="es-MX"/>
        </w:rPr>
      </w:pPr>
      <w:r w:rsidRPr="00EE668B">
        <w:rPr>
          <w:rFonts w:ascii="Arial" w:eastAsia="Arial" w:hAnsi="Arial" w:cs="Arial"/>
          <w:b/>
          <w:sz w:val="26"/>
          <w:szCs w:val="26"/>
          <w:lang w:eastAsia="es-MX"/>
        </w:rPr>
        <w:t xml:space="preserve">Dip. Francisco Javier Cortez Gómez </w:t>
      </w:r>
    </w:p>
    <w:p w14:paraId="70B9C662" w14:textId="6484EB41" w:rsidR="0030767D" w:rsidRDefault="0030767D" w:rsidP="00FD18E0">
      <w:pPr>
        <w:rPr>
          <w:rFonts w:ascii="Arial" w:hAnsi="Arial" w:cs="Arial"/>
          <w:lang w:val="es-MX"/>
        </w:rPr>
      </w:pPr>
    </w:p>
    <w:p w14:paraId="5A421A7E" w14:textId="34FF339C" w:rsidR="00EE668B" w:rsidRDefault="00EE668B" w:rsidP="00FD18E0">
      <w:pPr>
        <w:rPr>
          <w:rFonts w:ascii="Arial" w:hAnsi="Arial" w:cs="Arial"/>
          <w:lang w:val="es-MX"/>
        </w:rPr>
      </w:pPr>
    </w:p>
    <w:p w14:paraId="3D6BA75D" w14:textId="66005D65" w:rsidR="00EE668B" w:rsidRDefault="00EE668B" w:rsidP="00FD18E0">
      <w:pPr>
        <w:rPr>
          <w:rFonts w:ascii="Arial" w:hAnsi="Arial" w:cs="Arial"/>
          <w:lang w:val="es-MX"/>
        </w:rPr>
      </w:pPr>
    </w:p>
    <w:p w14:paraId="370BD7E4" w14:textId="5C660464" w:rsidR="00EE668B" w:rsidRDefault="00EE668B" w:rsidP="00FD18E0">
      <w:pPr>
        <w:rPr>
          <w:rFonts w:ascii="Arial" w:hAnsi="Arial" w:cs="Arial"/>
          <w:lang w:val="es-MX"/>
        </w:rPr>
      </w:pPr>
    </w:p>
    <w:p w14:paraId="394A4772" w14:textId="77777777" w:rsidR="0012254C" w:rsidRDefault="0012254C" w:rsidP="00FD18E0">
      <w:pPr>
        <w:rPr>
          <w:rFonts w:ascii="Arial" w:hAnsi="Arial" w:cs="Arial"/>
          <w:lang w:val="es-MX"/>
        </w:rPr>
        <w:sectPr w:rsidR="0012254C" w:rsidSect="0018559A">
          <w:footnotePr>
            <w:numRestart w:val="eachSect"/>
          </w:footnotePr>
          <w:pgSz w:w="12242" w:h="15842" w:code="1"/>
          <w:pgMar w:top="2268" w:right="1134" w:bottom="1134" w:left="1134" w:header="284" w:footer="567" w:gutter="0"/>
          <w:cols w:space="708"/>
          <w:docGrid w:linePitch="360"/>
        </w:sectPr>
      </w:pPr>
    </w:p>
    <w:p w14:paraId="50C363DE" w14:textId="44277898" w:rsidR="00EE668B" w:rsidRDefault="00EE668B" w:rsidP="00FD18E0">
      <w:pPr>
        <w:rPr>
          <w:rFonts w:ascii="Arial" w:hAnsi="Arial" w:cs="Arial"/>
          <w:lang w:val="es-MX"/>
        </w:rPr>
      </w:pPr>
    </w:p>
    <w:p w14:paraId="16340A3A" w14:textId="77777777" w:rsidR="00EE668B" w:rsidRPr="00EE668B" w:rsidRDefault="00EE668B" w:rsidP="00EE668B">
      <w:pPr>
        <w:jc w:val="center"/>
        <w:rPr>
          <w:rFonts w:ascii="Arial" w:hAnsi="Arial" w:cs="Arial"/>
          <w:b/>
          <w:szCs w:val="28"/>
          <w:lang w:eastAsia="es-MX"/>
        </w:rPr>
      </w:pPr>
      <w:r w:rsidRPr="00EE668B">
        <w:rPr>
          <w:rFonts w:ascii="Arial" w:hAnsi="Arial" w:cs="Arial"/>
          <w:b/>
          <w:szCs w:val="28"/>
          <w:lang w:eastAsia="es-MX"/>
        </w:rPr>
        <w:t>PUNTO DE ACUERDO</w:t>
      </w:r>
    </w:p>
    <w:p w14:paraId="65791B26" w14:textId="77777777" w:rsidR="00EE668B" w:rsidRPr="00EE668B" w:rsidRDefault="00EE668B" w:rsidP="00EE668B">
      <w:pPr>
        <w:widowControl w:val="0"/>
        <w:spacing w:line="360" w:lineRule="auto"/>
        <w:ind w:left="720"/>
        <w:contextualSpacing/>
        <w:jc w:val="both"/>
        <w:rPr>
          <w:rFonts w:ascii="Arial" w:hAnsi="Arial" w:cs="Arial"/>
          <w:snapToGrid w:val="0"/>
          <w:szCs w:val="20"/>
          <w:shd w:val="clear" w:color="auto" w:fill="FFFFFF"/>
        </w:rPr>
      </w:pPr>
    </w:p>
    <w:p w14:paraId="721376F7" w14:textId="77777777" w:rsidR="00EE668B" w:rsidRPr="00EE668B" w:rsidRDefault="00EE668B" w:rsidP="00EE668B">
      <w:pPr>
        <w:widowControl w:val="0"/>
        <w:autoSpaceDE w:val="0"/>
        <w:autoSpaceDN w:val="0"/>
        <w:adjustRightInd w:val="0"/>
        <w:ind w:left="708"/>
        <w:jc w:val="both"/>
        <w:rPr>
          <w:rFonts w:ascii="Arial" w:hAnsi="Arial" w:cs="Arial"/>
          <w:b/>
          <w:lang w:eastAsia="es-MX"/>
        </w:rPr>
      </w:pPr>
      <w:r w:rsidRPr="00EE668B">
        <w:rPr>
          <w:rFonts w:ascii="Arial" w:hAnsi="Arial" w:cs="Arial"/>
          <w:b/>
          <w:lang w:eastAsia="es-MX"/>
        </w:rPr>
        <w:t xml:space="preserve">Proposición con punto de acuerdo que presenta la Dip. Mayra Lucila Valdés González, del Grupo Parlamentario del Partido Acción Nacional “Carlos Alberto Páez Falcón”, mediante el cual propone a esta asamblea legislativa, envíe </w:t>
      </w:r>
      <w:bookmarkStart w:id="10" w:name="_Hlk78851220"/>
      <w:r w:rsidRPr="00EE668B">
        <w:rPr>
          <w:rFonts w:ascii="Arial" w:hAnsi="Arial" w:cs="Arial"/>
          <w:b/>
          <w:lang w:eastAsia="es-MX"/>
        </w:rPr>
        <w:t>un atento exhorto a los titulares de las Secretarías de Educación Federal y Estatal, para que se integre en los planes y programas de educación básica la materia de Educación Ambiental para la Sustentabilidad.</w:t>
      </w:r>
    </w:p>
    <w:bookmarkEnd w:id="10"/>
    <w:p w14:paraId="6FC7CCBA" w14:textId="77777777" w:rsidR="00EE668B" w:rsidRPr="00EE668B" w:rsidRDefault="00EE668B" w:rsidP="00EE668B">
      <w:pPr>
        <w:widowControl w:val="0"/>
        <w:ind w:left="720"/>
        <w:contextualSpacing/>
        <w:jc w:val="both"/>
        <w:rPr>
          <w:rFonts w:ascii="Arial" w:hAnsi="Arial" w:cs="Arial"/>
          <w:b/>
          <w:snapToGrid w:val="0"/>
          <w:szCs w:val="20"/>
          <w:shd w:val="clear" w:color="auto" w:fill="FFFFFF"/>
        </w:rPr>
      </w:pPr>
    </w:p>
    <w:p w14:paraId="5F05E418" w14:textId="77777777" w:rsidR="00EE668B" w:rsidRPr="00EE668B" w:rsidRDefault="00EE668B" w:rsidP="00EE668B">
      <w:pPr>
        <w:widowControl w:val="0"/>
        <w:ind w:left="720"/>
        <w:contextualSpacing/>
        <w:jc w:val="both"/>
        <w:rPr>
          <w:rFonts w:ascii="Arial" w:hAnsi="Arial" w:cs="Arial"/>
          <w:snapToGrid w:val="0"/>
          <w:color w:val="000000"/>
          <w:sz w:val="6"/>
        </w:rPr>
      </w:pPr>
    </w:p>
    <w:p w14:paraId="000C558C" w14:textId="77777777" w:rsidR="00EE668B" w:rsidRPr="00EE668B" w:rsidRDefault="00EE668B" w:rsidP="00EE668B">
      <w:pPr>
        <w:widowControl w:val="0"/>
        <w:ind w:left="720"/>
        <w:contextualSpacing/>
        <w:jc w:val="both"/>
        <w:rPr>
          <w:rFonts w:ascii="Arial" w:hAnsi="Arial" w:cs="Arial"/>
          <w:snapToGrid w:val="0"/>
          <w:color w:val="000000"/>
          <w:sz w:val="6"/>
        </w:rPr>
      </w:pPr>
    </w:p>
    <w:p w14:paraId="743A93C1" w14:textId="77777777" w:rsidR="00EE668B" w:rsidRPr="00EE668B" w:rsidRDefault="00EE668B" w:rsidP="00EE668B">
      <w:pPr>
        <w:widowControl w:val="0"/>
        <w:ind w:left="720"/>
        <w:contextualSpacing/>
        <w:jc w:val="both"/>
        <w:rPr>
          <w:rFonts w:ascii="Arial" w:hAnsi="Arial" w:cs="Arial"/>
          <w:snapToGrid w:val="0"/>
          <w:color w:val="000000"/>
          <w:sz w:val="6"/>
        </w:rPr>
      </w:pPr>
    </w:p>
    <w:p w14:paraId="0643404A" w14:textId="77777777" w:rsidR="00EE668B" w:rsidRPr="00EE668B" w:rsidRDefault="00EE668B" w:rsidP="00EE668B">
      <w:pPr>
        <w:widowControl w:val="0"/>
        <w:autoSpaceDE w:val="0"/>
        <w:autoSpaceDN w:val="0"/>
        <w:adjustRightInd w:val="0"/>
        <w:spacing w:line="360" w:lineRule="auto"/>
        <w:ind w:left="708"/>
        <w:jc w:val="both"/>
        <w:rPr>
          <w:rFonts w:ascii="Arial" w:hAnsi="Arial" w:cs="Arial"/>
          <w:color w:val="000000"/>
          <w:lang w:eastAsia="es-MX"/>
        </w:rPr>
      </w:pPr>
      <w:r w:rsidRPr="00EE668B">
        <w:rPr>
          <w:rFonts w:ascii="Arial" w:hAnsi="Arial" w:cs="Arial"/>
          <w:color w:val="000000"/>
          <w:lang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EE668B">
        <w:rPr>
          <w:rFonts w:ascii="Arial" w:hAnsi="Arial" w:cs="Arial"/>
          <w:lang w:eastAsia="es-MX"/>
        </w:rPr>
        <w:t xml:space="preserve">rmito presentar </w:t>
      </w:r>
      <w:r w:rsidRPr="00EE668B">
        <w:rPr>
          <w:rFonts w:ascii="Arial" w:hAnsi="Arial" w:cs="Arial"/>
          <w:shd w:val="clear" w:color="auto" w:fill="FFFFFF"/>
          <w:lang w:eastAsia="es-MX"/>
        </w:rPr>
        <w:t>a la consideración de este Pleno la siguiente proposición con Punto</w:t>
      </w:r>
      <w:r w:rsidRPr="00EE668B">
        <w:rPr>
          <w:rFonts w:ascii="Arial" w:hAnsi="Arial" w:cs="Arial"/>
          <w:color w:val="FF0000"/>
          <w:lang w:eastAsia="es-MX"/>
        </w:rPr>
        <w:t xml:space="preserve"> </w:t>
      </w:r>
      <w:r w:rsidRPr="00EE668B">
        <w:rPr>
          <w:rFonts w:ascii="Arial" w:hAnsi="Arial" w:cs="Arial"/>
          <w:color w:val="000000"/>
          <w:lang w:eastAsia="es-MX"/>
        </w:rPr>
        <w:t>de Acuerdo, a la que solicito se le dé trámite de urgente y obvia resolución, al tenor de la siguiente:</w:t>
      </w:r>
    </w:p>
    <w:p w14:paraId="5D060AA8" w14:textId="77777777" w:rsidR="00EE668B" w:rsidRPr="00EE668B" w:rsidRDefault="00EE668B" w:rsidP="00EE668B">
      <w:pPr>
        <w:spacing w:line="360" w:lineRule="auto"/>
        <w:ind w:left="708"/>
        <w:jc w:val="center"/>
        <w:rPr>
          <w:rFonts w:ascii="Arial" w:hAnsi="Arial" w:cs="Arial"/>
          <w:b/>
          <w:szCs w:val="26"/>
          <w:lang w:eastAsia="es-MX"/>
        </w:rPr>
      </w:pPr>
    </w:p>
    <w:p w14:paraId="4BD3BC93" w14:textId="77777777" w:rsidR="00EE668B" w:rsidRPr="00EE668B" w:rsidRDefault="00EE668B" w:rsidP="00EE668B">
      <w:pPr>
        <w:spacing w:line="360" w:lineRule="auto"/>
        <w:ind w:left="708"/>
        <w:jc w:val="center"/>
        <w:rPr>
          <w:rFonts w:ascii="Arial" w:hAnsi="Arial" w:cs="Arial"/>
          <w:b/>
          <w:sz w:val="10"/>
          <w:szCs w:val="26"/>
          <w:lang w:eastAsia="es-MX"/>
        </w:rPr>
      </w:pPr>
    </w:p>
    <w:p w14:paraId="14F642AC" w14:textId="77777777" w:rsidR="00EE668B" w:rsidRPr="00EE668B" w:rsidRDefault="00EE668B" w:rsidP="00EE668B">
      <w:pPr>
        <w:spacing w:line="360" w:lineRule="auto"/>
        <w:ind w:left="708"/>
        <w:jc w:val="center"/>
        <w:rPr>
          <w:rFonts w:ascii="Arial" w:hAnsi="Arial" w:cs="Arial"/>
          <w:b/>
          <w:szCs w:val="26"/>
          <w:lang w:eastAsia="es-MX"/>
        </w:rPr>
      </w:pPr>
      <w:r w:rsidRPr="00EE668B">
        <w:rPr>
          <w:rFonts w:ascii="Arial" w:hAnsi="Arial" w:cs="Arial"/>
          <w:b/>
          <w:szCs w:val="26"/>
          <w:lang w:eastAsia="es-MX"/>
        </w:rPr>
        <w:t>EXPOSICIÓN DE MOTIVOS</w:t>
      </w:r>
      <w:bookmarkStart w:id="11" w:name="_Hlk47913668"/>
    </w:p>
    <w:p w14:paraId="46689035" w14:textId="77777777" w:rsidR="00EE668B" w:rsidRPr="00EE668B" w:rsidRDefault="00EE668B" w:rsidP="00EE668B">
      <w:pPr>
        <w:spacing w:line="360" w:lineRule="auto"/>
        <w:ind w:left="708"/>
        <w:jc w:val="center"/>
        <w:rPr>
          <w:rFonts w:ascii="Arial" w:hAnsi="Arial" w:cs="Arial"/>
          <w:b/>
          <w:szCs w:val="26"/>
          <w:lang w:eastAsia="es-MX"/>
        </w:rPr>
      </w:pPr>
    </w:p>
    <w:p w14:paraId="34712549" w14:textId="77777777" w:rsidR="00EE668B" w:rsidRPr="00EE668B" w:rsidRDefault="00EE668B" w:rsidP="00EE668B">
      <w:pPr>
        <w:spacing w:line="360" w:lineRule="auto"/>
        <w:ind w:left="708"/>
        <w:jc w:val="both"/>
        <w:rPr>
          <w:rFonts w:ascii="Arial" w:hAnsi="Arial" w:cs="Arial"/>
          <w:bCs/>
          <w:szCs w:val="26"/>
          <w:lang w:eastAsia="es-MX"/>
        </w:rPr>
      </w:pPr>
      <w:r w:rsidRPr="00EE668B">
        <w:rPr>
          <w:rFonts w:ascii="Arial" w:hAnsi="Arial" w:cs="Arial"/>
          <w:bCs/>
          <w:szCs w:val="26"/>
          <w:lang w:eastAsia="es-MX"/>
        </w:rPr>
        <w:t>La educación ambiental trata de un proceso a través del cual buscamos transmitir conocimientos y enseñanzas a la ciudadanía, respecto a la protección de nuestro entorno natural, la importancia fundamental sobre resguardar el medio ambiente, con el fin de generar hábitos y conductas en la población, que les permitan a todas las personas tomar conciencia de los problemas ambientales en nuestro país, incorporando valores y entregando herramientas para que tiendan a prevenirlos y resolverlos.</w:t>
      </w:r>
    </w:p>
    <w:p w14:paraId="73B027CD" w14:textId="77777777" w:rsidR="00EE668B" w:rsidRPr="00EE668B" w:rsidRDefault="00EE668B" w:rsidP="00EE668B">
      <w:pPr>
        <w:spacing w:line="360" w:lineRule="auto"/>
        <w:ind w:left="708"/>
        <w:jc w:val="both"/>
        <w:rPr>
          <w:rFonts w:ascii="Arial" w:hAnsi="Arial" w:cs="Arial"/>
          <w:bCs/>
          <w:szCs w:val="26"/>
          <w:lang w:eastAsia="es-MX"/>
        </w:rPr>
      </w:pPr>
    </w:p>
    <w:p w14:paraId="47F3CBD9" w14:textId="77777777" w:rsidR="00EE668B" w:rsidRPr="00EE668B" w:rsidRDefault="00EE668B" w:rsidP="00EE668B">
      <w:pPr>
        <w:spacing w:line="360" w:lineRule="auto"/>
        <w:ind w:left="708"/>
        <w:jc w:val="both"/>
        <w:rPr>
          <w:rFonts w:ascii="Arial" w:hAnsi="Arial" w:cs="Arial"/>
          <w:bCs/>
          <w:szCs w:val="26"/>
          <w:lang w:eastAsia="es-MX"/>
        </w:rPr>
      </w:pPr>
      <w:r w:rsidRPr="00EE668B">
        <w:rPr>
          <w:rFonts w:ascii="Arial" w:hAnsi="Arial" w:cs="Arial"/>
          <w:bCs/>
          <w:szCs w:val="26"/>
          <w:lang w:eastAsia="es-MX"/>
        </w:rPr>
        <w:t>La educación es la mejor herramienta para cambiar el mundo. Su rama ambiental no es ninguna excepción, pues fomenta una ciudadanía informada, activa y comprometida con el desarrollo sostenible.</w:t>
      </w:r>
    </w:p>
    <w:p w14:paraId="6EE01EB8" w14:textId="77777777" w:rsidR="00EE668B" w:rsidRPr="00EE668B" w:rsidRDefault="00EE668B" w:rsidP="00EE668B">
      <w:pPr>
        <w:spacing w:line="360" w:lineRule="auto"/>
        <w:ind w:left="708"/>
        <w:jc w:val="both"/>
        <w:rPr>
          <w:rFonts w:ascii="Arial" w:hAnsi="Arial" w:cs="Arial"/>
          <w:bCs/>
          <w:szCs w:val="26"/>
          <w:lang w:eastAsia="es-MX"/>
        </w:rPr>
      </w:pPr>
      <w:r w:rsidRPr="00EE668B">
        <w:rPr>
          <w:rFonts w:ascii="Arial" w:hAnsi="Arial" w:cs="Arial"/>
          <w:bCs/>
          <w:szCs w:val="26"/>
          <w:lang w:eastAsia="es-MX"/>
        </w:rPr>
        <w:t xml:space="preserve">Desde siempre la especie humana ha interaccionado con el medio y lo ha modificado, los problemas ambientales no son nuevos. Sin embargo, lo que hace especialmente </w:t>
      </w:r>
      <w:r w:rsidRPr="00EE668B">
        <w:rPr>
          <w:rFonts w:ascii="Arial" w:hAnsi="Arial" w:cs="Arial"/>
          <w:bCs/>
          <w:szCs w:val="26"/>
          <w:lang w:eastAsia="es-MX"/>
        </w:rPr>
        <w:lastRenderedPageBreak/>
        <w:t>preocupante la situación actual es la aceleración de esas modificaciones, su carácter masivo y la universalidad de sus consecuencias.</w:t>
      </w:r>
    </w:p>
    <w:p w14:paraId="27075F59" w14:textId="77777777" w:rsidR="00EE668B" w:rsidRPr="00EE668B" w:rsidRDefault="00EE668B" w:rsidP="00EE668B">
      <w:pPr>
        <w:spacing w:line="360" w:lineRule="auto"/>
        <w:ind w:left="708"/>
        <w:jc w:val="both"/>
        <w:rPr>
          <w:rFonts w:ascii="Arial" w:hAnsi="Arial" w:cs="Arial"/>
          <w:bCs/>
          <w:szCs w:val="26"/>
          <w:lang w:eastAsia="es-MX"/>
        </w:rPr>
      </w:pPr>
    </w:p>
    <w:p w14:paraId="60E19F63" w14:textId="77777777" w:rsidR="00EE668B" w:rsidRPr="00EE668B" w:rsidRDefault="00EE668B" w:rsidP="00EE668B">
      <w:pPr>
        <w:spacing w:line="360" w:lineRule="auto"/>
        <w:ind w:left="708"/>
        <w:jc w:val="both"/>
        <w:rPr>
          <w:rFonts w:ascii="Arial" w:hAnsi="Arial" w:cs="Arial"/>
          <w:bCs/>
          <w:szCs w:val="26"/>
          <w:lang w:eastAsia="es-MX"/>
        </w:rPr>
      </w:pPr>
      <w:r w:rsidRPr="00EE668B">
        <w:rPr>
          <w:rFonts w:ascii="Arial" w:hAnsi="Arial" w:cs="Arial"/>
          <w:bCs/>
          <w:szCs w:val="26"/>
          <w:lang w:eastAsia="es-MX"/>
        </w:rPr>
        <w:t>Los problemas ambientales ya no aparecen como independientes unos de otros, sino que constituyen elementos que se relacionan entre sí configurando una realidad diferente a la simple acumulación de todos ellos. Por ello, hoy en día podemos hablar de algo más que de simples problemas ambientales, nos enfrentamos a una auténtica crisis ambiental y la gravedad de la crisis se manifiesta en su carácter global.</w:t>
      </w:r>
    </w:p>
    <w:p w14:paraId="4AAC92CC" w14:textId="77777777" w:rsidR="00EE668B" w:rsidRPr="00EE668B" w:rsidRDefault="00EE668B" w:rsidP="00EE668B">
      <w:pPr>
        <w:spacing w:line="360" w:lineRule="auto"/>
        <w:ind w:left="708"/>
        <w:jc w:val="both"/>
        <w:rPr>
          <w:rFonts w:ascii="Arial" w:hAnsi="Arial" w:cs="Arial"/>
          <w:bCs/>
          <w:szCs w:val="26"/>
          <w:lang w:eastAsia="es-MX"/>
        </w:rPr>
      </w:pPr>
    </w:p>
    <w:p w14:paraId="59888349" w14:textId="77777777" w:rsidR="00EE668B" w:rsidRPr="00EE668B" w:rsidRDefault="00EE668B" w:rsidP="00EE668B">
      <w:pPr>
        <w:spacing w:line="360" w:lineRule="auto"/>
        <w:ind w:left="708"/>
        <w:jc w:val="both"/>
        <w:rPr>
          <w:rFonts w:ascii="Arial" w:hAnsi="Arial" w:cs="Arial"/>
          <w:bCs/>
          <w:szCs w:val="26"/>
          <w:lang w:eastAsia="es-MX"/>
        </w:rPr>
      </w:pPr>
      <w:r w:rsidRPr="00EE668B">
        <w:rPr>
          <w:rFonts w:ascii="Arial" w:hAnsi="Arial" w:cs="Arial"/>
          <w:bCs/>
          <w:szCs w:val="26"/>
          <w:lang w:eastAsia="es-MX"/>
        </w:rPr>
        <w:t>Sin embargo, no podemos limitarnos a percibir esta crisis como conflicto en el que determinados planteamientos sobre el mundo y sobre la vida resultan inadecuados. Si somos conscientes de que sólo en un ambiente de crisis se consideran y se desarrollan soluciones innovadoras, parece claro que tenemos ante nosotros el desafío de encontrar en la crisis una ocasión para "reinventar" de forma creativa nuestra manera de entender y relacionarnos con el mundo.</w:t>
      </w:r>
    </w:p>
    <w:p w14:paraId="652165ED" w14:textId="77777777" w:rsidR="00EE668B" w:rsidRPr="00EE668B" w:rsidRDefault="00EE668B" w:rsidP="00EE668B">
      <w:pPr>
        <w:spacing w:line="360" w:lineRule="auto"/>
        <w:ind w:left="708"/>
        <w:jc w:val="both"/>
        <w:rPr>
          <w:rFonts w:ascii="Arial" w:hAnsi="Arial" w:cs="Arial"/>
          <w:bCs/>
          <w:szCs w:val="26"/>
          <w:lang w:eastAsia="es-MX"/>
        </w:rPr>
      </w:pPr>
    </w:p>
    <w:p w14:paraId="4D503034" w14:textId="77777777" w:rsidR="00EE668B" w:rsidRPr="00EE668B" w:rsidRDefault="00EE668B" w:rsidP="00EE668B">
      <w:pPr>
        <w:spacing w:line="360" w:lineRule="auto"/>
        <w:ind w:left="708"/>
        <w:jc w:val="both"/>
        <w:rPr>
          <w:rFonts w:ascii="Arial" w:hAnsi="Arial" w:cs="Arial"/>
          <w:bCs/>
          <w:szCs w:val="26"/>
          <w:lang w:eastAsia="es-MX"/>
        </w:rPr>
      </w:pPr>
      <w:r w:rsidRPr="00EE668B">
        <w:rPr>
          <w:rFonts w:ascii="Arial" w:hAnsi="Arial" w:cs="Arial"/>
          <w:bCs/>
          <w:szCs w:val="26"/>
          <w:lang w:eastAsia="es-MX"/>
        </w:rPr>
        <w:t>Pero estas soluciones no pueden ser solamente tecnológicas, el desafío ambiental supone un reto a los valores de la sociedad contemporánea ya que esos valores, que sustentan las decisiones humanas, están en la raíz de la crisis ambiental. En este contexto, la educación ambiental tiene un importante papel que jugar a la hora de afrontar este desafío, promoviendo un "aprendizaje innovador" caracterizado por la anticipación y la participación que permita no sólo comprender, sino también implicarse en aquello que queremos entender.</w:t>
      </w:r>
    </w:p>
    <w:p w14:paraId="18562571" w14:textId="77777777" w:rsidR="00EE668B" w:rsidRPr="00EE668B" w:rsidRDefault="00EE668B" w:rsidP="00EE668B">
      <w:pPr>
        <w:spacing w:line="360" w:lineRule="auto"/>
        <w:ind w:left="708"/>
        <w:jc w:val="both"/>
        <w:rPr>
          <w:rFonts w:ascii="Arial" w:hAnsi="Arial" w:cs="Arial"/>
          <w:bCs/>
          <w:szCs w:val="26"/>
          <w:lang w:eastAsia="es-MX"/>
        </w:rPr>
      </w:pPr>
    </w:p>
    <w:p w14:paraId="3BE71EC4" w14:textId="77777777" w:rsidR="00EE668B" w:rsidRPr="00EE668B" w:rsidRDefault="00EE668B" w:rsidP="00EE668B">
      <w:pPr>
        <w:spacing w:line="360" w:lineRule="auto"/>
        <w:ind w:left="708"/>
        <w:jc w:val="both"/>
        <w:rPr>
          <w:rFonts w:ascii="Arial" w:hAnsi="Arial" w:cs="Arial"/>
          <w:bCs/>
          <w:szCs w:val="26"/>
          <w:lang w:eastAsia="es-MX"/>
        </w:rPr>
      </w:pPr>
      <w:r w:rsidRPr="00EE668B">
        <w:rPr>
          <w:rFonts w:ascii="Arial" w:hAnsi="Arial" w:cs="Arial"/>
          <w:bCs/>
          <w:szCs w:val="26"/>
          <w:lang w:eastAsia="es-MX"/>
        </w:rPr>
        <w:t>Actualmente la Ley Estatal de Educación en su artículo 9, señala que:</w:t>
      </w:r>
    </w:p>
    <w:p w14:paraId="2C942051" w14:textId="77777777" w:rsidR="00EE668B" w:rsidRPr="00EE668B" w:rsidRDefault="00EE668B" w:rsidP="00EE668B">
      <w:pPr>
        <w:spacing w:line="360" w:lineRule="auto"/>
        <w:ind w:left="708"/>
        <w:jc w:val="both"/>
        <w:rPr>
          <w:rFonts w:ascii="Arial" w:hAnsi="Arial" w:cs="Arial"/>
          <w:bCs/>
          <w:szCs w:val="26"/>
          <w:lang w:eastAsia="es-MX"/>
        </w:rPr>
      </w:pPr>
      <w:r w:rsidRPr="00EE668B">
        <w:rPr>
          <w:rFonts w:ascii="Arial" w:hAnsi="Arial" w:cs="Arial"/>
          <w:bCs/>
          <w:szCs w:val="26"/>
          <w:lang w:eastAsia="es-MX"/>
        </w:rPr>
        <w:t xml:space="preserve">La Secretaría de Educación, deberá coordinarse con la Secretaría del Medio Ambiente, a fin de generar los programas de educación ambiental, de forma integral e interdisciplinario en todos los niveles educativos donde se considere al medio ambiente como un todo e involucren tanto a educandos como a docentes, en la identificación y resolución de problemas a través de la adquisición de conocimientos, valores, actitudes </w:t>
      </w:r>
      <w:r w:rsidRPr="00EE668B">
        <w:rPr>
          <w:rFonts w:ascii="Arial" w:hAnsi="Arial" w:cs="Arial"/>
          <w:bCs/>
          <w:szCs w:val="26"/>
          <w:lang w:eastAsia="es-MX"/>
        </w:rPr>
        <w:lastRenderedPageBreak/>
        <w:t>y habilidades, propios de la ciencia ambiental para la toma de decisiones y la participación activa y organizada para el logro de un desarrollo sustentable.</w:t>
      </w:r>
    </w:p>
    <w:p w14:paraId="49A89878" w14:textId="77777777" w:rsidR="00EE668B" w:rsidRPr="00EE668B" w:rsidRDefault="00EE668B" w:rsidP="00EE668B">
      <w:pPr>
        <w:spacing w:line="360" w:lineRule="auto"/>
        <w:ind w:left="708"/>
        <w:jc w:val="both"/>
        <w:rPr>
          <w:rFonts w:ascii="Arial" w:hAnsi="Arial" w:cs="Arial"/>
          <w:bCs/>
          <w:szCs w:val="26"/>
          <w:lang w:eastAsia="es-MX"/>
        </w:rPr>
      </w:pPr>
    </w:p>
    <w:p w14:paraId="63EE13A6" w14:textId="77777777" w:rsidR="00EE668B" w:rsidRPr="00EE668B" w:rsidRDefault="00EE668B" w:rsidP="00EE668B">
      <w:pPr>
        <w:spacing w:line="360" w:lineRule="auto"/>
        <w:ind w:left="708"/>
        <w:jc w:val="both"/>
        <w:rPr>
          <w:rFonts w:ascii="Arial" w:hAnsi="Arial" w:cs="Arial"/>
          <w:bCs/>
          <w:szCs w:val="26"/>
          <w:lang w:eastAsia="es-MX"/>
        </w:rPr>
      </w:pPr>
      <w:r w:rsidRPr="00EE668B">
        <w:rPr>
          <w:rFonts w:ascii="Arial" w:hAnsi="Arial" w:cs="Arial"/>
          <w:bCs/>
          <w:szCs w:val="26"/>
          <w:lang w:eastAsia="es-MX"/>
        </w:rPr>
        <w:t>Sin embargo, en los hechos esto no se cumple, pues nos hemos entrevistado con algunos maestros de educación básica que nos confirmaron que no se ha cumplido con lo que la misma ley establece, pues no hay una agenda o un plan para dar educación ambiental en el sistema básico.</w:t>
      </w:r>
    </w:p>
    <w:p w14:paraId="3F74C243" w14:textId="77777777" w:rsidR="00EE668B" w:rsidRPr="00EE668B" w:rsidRDefault="00EE668B" w:rsidP="00EE668B">
      <w:pPr>
        <w:spacing w:line="360" w:lineRule="auto"/>
        <w:ind w:left="708"/>
        <w:jc w:val="both"/>
        <w:rPr>
          <w:rFonts w:ascii="Arial" w:hAnsi="Arial" w:cs="Arial"/>
          <w:bCs/>
          <w:szCs w:val="26"/>
          <w:lang w:eastAsia="es-MX"/>
        </w:rPr>
      </w:pPr>
    </w:p>
    <w:p w14:paraId="7D4D60F3" w14:textId="77777777" w:rsidR="00EE668B" w:rsidRPr="00EE668B" w:rsidRDefault="00EE668B" w:rsidP="00EE668B">
      <w:pPr>
        <w:spacing w:line="360" w:lineRule="auto"/>
        <w:ind w:left="708"/>
        <w:jc w:val="both"/>
        <w:rPr>
          <w:rFonts w:ascii="Arial" w:hAnsi="Arial" w:cs="Arial"/>
          <w:bCs/>
          <w:szCs w:val="26"/>
          <w:lang w:eastAsia="es-MX"/>
        </w:rPr>
      </w:pPr>
      <w:r w:rsidRPr="00EE668B">
        <w:rPr>
          <w:rFonts w:ascii="Arial" w:hAnsi="Arial" w:cs="Arial"/>
          <w:bCs/>
          <w:szCs w:val="26"/>
          <w:lang w:eastAsia="es-MX"/>
        </w:rPr>
        <w:t>La educación ambiental es fundamental para que desde las escuelas se tome conciencia de la necesidad de cuidar del medio ambiente. Acciones de la vida cotidiana que hacemos sin darnos cuenta pueden incidir en el planeta: reciclar, prolongar la vida de los objetos, ser cuidadosos al consumir agua, todo lo que hagamos hoy afecta en el presente y en el futuro.</w:t>
      </w:r>
    </w:p>
    <w:p w14:paraId="1C8D379A" w14:textId="77777777" w:rsidR="00EE668B" w:rsidRPr="00EE668B" w:rsidRDefault="00EE668B" w:rsidP="00EE668B">
      <w:pPr>
        <w:spacing w:line="360" w:lineRule="auto"/>
        <w:ind w:left="708"/>
        <w:jc w:val="both"/>
        <w:rPr>
          <w:rFonts w:ascii="Arial" w:hAnsi="Arial" w:cs="Arial"/>
          <w:bCs/>
          <w:szCs w:val="26"/>
          <w:lang w:eastAsia="es-MX"/>
        </w:rPr>
      </w:pPr>
    </w:p>
    <w:p w14:paraId="709AC305" w14:textId="77777777" w:rsidR="00EE668B" w:rsidRPr="00EE668B" w:rsidRDefault="00EE668B" w:rsidP="00EE668B">
      <w:pPr>
        <w:spacing w:line="360" w:lineRule="auto"/>
        <w:ind w:left="708"/>
        <w:jc w:val="both"/>
        <w:rPr>
          <w:rFonts w:ascii="Arial" w:hAnsi="Arial" w:cs="Arial"/>
          <w:bCs/>
          <w:szCs w:val="26"/>
          <w:lang w:eastAsia="es-MX"/>
        </w:rPr>
      </w:pPr>
      <w:r w:rsidRPr="00EE668B">
        <w:rPr>
          <w:rFonts w:ascii="Arial" w:hAnsi="Arial" w:cs="Arial"/>
          <w:bCs/>
          <w:szCs w:val="26"/>
          <w:lang w:eastAsia="es-MX"/>
        </w:rPr>
        <w:t>Debemos proteger nuestra casa: el mundo en el que vivimos. De ahí que sea tan importante concienciarnos desde la infancia de los problemas ambientales, fomentando además el respeto por la naturaleza.</w:t>
      </w:r>
    </w:p>
    <w:p w14:paraId="7C3879DE" w14:textId="77777777" w:rsidR="00EE668B" w:rsidRPr="00EE668B" w:rsidRDefault="00EE668B" w:rsidP="00EE668B">
      <w:pPr>
        <w:spacing w:line="360" w:lineRule="auto"/>
        <w:ind w:left="708"/>
        <w:jc w:val="both"/>
        <w:rPr>
          <w:rFonts w:ascii="Arial" w:hAnsi="Arial" w:cs="Arial"/>
          <w:bCs/>
          <w:szCs w:val="26"/>
          <w:lang w:eastAsia="es-MX"/>
        </w:rPr>
      </w:pPr>
    </w:p>
    <w:p w14:paraId="1DA83EF3" w14:textId="77777777" w:rsidR="00EE668B" w:rsidRPr="00EE668B" w:rsidRDefault="00EE668B" w:rsidP="00EE668B">
      <w:pPr>
        <w:spacing w:line="360" w:lineRule="auto"/>
        <w:ind w:left="708"/>
        <w:jc w:val="both"/>
        <w:rPr>
          <w:rFonts w:ascii="Arial" w:hAnsi="Arial" w:cs="Arial"/>
          <w:bCs/>
          <w:szCs w:val="26"/>
          <w:lang w:eastAsia="es-MX"/>
        </w:rPr>
      </w:pPr>
      <w:r w:rsidRPr="00EE668B">
        <w:rPr>
          <w:rFonts w:ascii="Arial" w:hAnsi="Arial" w:cs="Arial"/>
          <w:bCs/>
          <w:szCs w:val="26"/>
          <w:lang w:eastAsia="es-MX"/>
        </w:rPr>
        <w:t>Los temas relacionados con los problemas medioambientales se deben adaptar a la edad y madurez de los escolares. Es importante recalcar que el cuidado del medio ambiente es una cuestión a nivel mundial, pero que también se debe actuar desde el ámbito individual.</w:t>
      </w:r>
    </w:p>
    <w:p w14:paraId="5A83A926" w14:textId="77777777" w:rsidR="00EE668B" w:rsidRPr="00EE668B" w:rsidRDefault="00EE668B" w:rsidP="00EE668B">
      <w:pPr>
        <w:spacing w:line="360" w:lineRule="auto"/>
        <w:ind w:left="708"/>
        <w:jc w:val="both"/>
        <w:rPr>
          <w:rFonts w:ascii="Arial" w:hAnsi="Arial" w:cs="Arial"/>
          <w:lang w:eastAsia="es-MX"/>
        </w:rPr>
      </w:pPr>
      <w:r w:rsidRPr="00EE668B">
        <w:rPr>
          <w:rFonts w:ascii="Arial" w:hAnsi="Arial" w:cs="Arial"/>
          <w:lang w:eastAsia="es-MX"/>
        </w:rPr>
        <w:t>Por lo antes expuesto y con fundamento en los preceptos invocados de la Ley Orgánica del Congreso del Estado de Coahuila, se propone la aprobación, por la vía de urgente y obvia resolución, del siguiente:</w:t>
      </w:r>
    </w:p>
    <w:p w14:paraId="07FCEB7A" w14:textId="77777777" w:rsidR="00EE668B" w:rsidRPr="00EE668B" w:rsidRDefault="00EE668B" w:rsidP="00EE668B">
      <w:pPr>
        <w:spacing w:line="360" w:lineRule="auto"/>
        <w:jc w:val="center"/>
        <w:rPr>
          <w:rFonts w:ascii="Arial" w:hAnsi="Arial" w:cs="Arial"/>
          <w:szCs w:val="26"/>
          <w:lang w:eastAsia="es-MX"/>
        </w:rPr>
      </w:pPr>
    </w:p>
    <w:p w14:paraId="0CE2648A" w14:textId="77777777" w:rsidR="00EE668B" w:rsidRPr="00EE668B" w:rsidRDefault="00EE668B" w:rsidP="00EE668B">
      <w:pPr>
        <w:spacing w:line="360" w:lineRule="auto"/>
        <w:jc w:val="center"/>
        <w:rPr>
          <w:rFonts w:ascii="Arial" w:hAnsi="Arial" w:cs="Arial"/>
          <w:b/>
          <w:lang w:eastAsia="es-MX"/>
        </w:rPr>
      </w:pPr>
      <w:r w:rsidRPr="00EE668B">
        <w:rPr>
          <w:rFonts w:ascii="Arial" w:hAnsi="Arial" w:cs="Arial"/>
          <w:szCs w:val="26"/>
          <w:lang w:eastAsia="es-MX"/>
        </w:rPr>
        <w:t xml:space="preserve"> </w:t>
      </w:r>
      <w:r w:rsidRPr="00EE668B">
        <w:rPr>
          <w:rFonts w:ascii="Arial" w:hAnsi="Arial" w:cs="Arial"/>
          <w:b/>
          <w:lang w:eastAsia="es-MX"/>
        </w:rPr>
        <w:t>PUNTO DE ACUERDO</w:t>
      </w:r>
    </w:p>
    <w:p w14:paraId="6437C4F8" w14:textId="77777777" w:rsidR="00EE668B" w:rsidRPr="00EE668B" w:rsidRDefault="00EE668B" w:rsidP="00EE668B">
      <w:pPr>
        <w:spacing w:line="360" w:lineRule="auto"/>
        <w:ind w:left="708"/>
        <w:jc w:val="both"/>
        <w:rPr>
          <w:rFonts w:ascii="Arial" w:hAnsi="Arial" w:cs="Arial"/>
          <w:b/>
          <w:lang w:eastAsia="es-MX"/>
        </w:rPr>
      </w:pPr>
    </w:p>
    <w:p w14:paraId="4A8C38D5" w14:textId="77777777" w:rsidR="00EE668B" w:rsidRPr="00EE668B" w:rsidRDefault="00EE668B" w:rsidP="00EE668B">
      <w:pPr>
        <w:spacing w:line="360" w:lineRule="auto"/>
        <w:ind w:left="708"/>
        <w:jc w:val="both"/>
        <w:rPr>
          <w:rFonts w:ascii="Arial" w:hAnsi="Arial" w:cs="Arial"/>
          <w:b/>
          <w:lang w:eastAsia="es-MX"/>
        </w:rPr>
      </w:pPr>
      <w:r w:rsidRPr="00EE668B">
        <w:rPr>
          <w:rFonts w:ascii="Arial" w:hAnsi="Arial" w:cs="Arial"/>
          <w:b/>
          <w:lang w:eastAsia="es-MX"/>
        </w:rPr>
        <w:lastRenderedPageBreak/>
        <w:t>Único. - Envíese un atento exhorto a los titulares de las Secretarías de Educación Federal y Estatal, para que se integre en los planes y programas de educación básica, la materia de Educación Ambiental para la Sustentabilidad.</w:t>
      </w:r>
    </w:p>
    <w:p w14:paraId="006D1BF3" w14:textId="77777777" w:rsidR="00EE668B" w:rsidRPr="00EE668B" w:rsidRDefault="00EE668B" w:rsidP="00EE668B">
      <w:pPr>
        <w:spacing w:line="360" w:lineRule="auto"/>
        <w:ind w:left="708"/>
        <w:jc w:val="both"/>
        <w:rPr>
          <w:rFonts w:ascii="Arial" w:hAnsi="Arial" w:cs="Arial"/>
          <w:b/>
          <w:lang w:eastAsia="es-MX"/>
        </w:rPr>
      </w:pPr>
    </w:p>
    <w:p w14:paraId="74D5E136" w14:textId="77777777" w:rsidR="00EE668B" w:rsidRPr="00EE668B" w:rsidRDefault="00EE668B" w:rsidP="00EE668B">
      <w:pPr>
        <w:jc w:val="center"/>
        <w:rPr>
          <w:rFonts w:ascii="Arial" w:hAnsi="Arial" w:cs="Arial"/>
          <w:sz w:val="26"/>
          <w:szCs w:val="26"/>
          <w:lang w:eastAsia="es-MX"/>
        </w:rPr>
      </w:pPr>
      <w:r w:rsidRPr="00EE668B">
        <w:rPr>
          <w:rFonts w:ascii="Arial" w:hAnsi="Arial" w:cs="Arial"/>
          <w:sz w:val="26"/>
          <w:szCs w:val="26"/>
          <w:lang w:eastAsia="es-MX"/>
        </w:rPr>
        <w:t>Saltillo, Coahuila, a 23 de noviembre de 2021.</w:t>
      </w:r>
    </w:p>
    <w:p w14:paraId="4C2DCDB4" w14:textId="77777777" w:rsidR="00EE668B" w:rsidRPr="00EE668B" w:rsidRDefault="00EE668B" w:rsidP="00EE668B">
      <w:pPr>
        <w:jc w:val="center"/>
        <w:rPr>
          <w:rFonts w:ascii="Arial" w:hAnsi="Arial" w:cs="Arial"/>
          <w:sz w:val="26"/>
          <w:szCs w:val="26"/>
          <w:lang w:eastAsia="es-MX"/>
        </w:rPr>
      </w:pPr>
    </w:p>
    <w:p w14:paraId="143945CA" w14:textId="77777777" w:rsidR="00EE668B" w:rsidRPr="00EE668B" w:rsidRDefault="00EE668B" w:rsidP="00EE668B">
      <w:pPr>
        <w:jc w:val="center"/>
        <w:rPr>
          <w:rFonts w:ascii="Arial" w:hAnsi="Arial" w:cs="Arial"/>
          <w:sz w:val="26"/>
          <w:szCs w:val="26"/>
          <w:lang w:eastAsia="es-MX"/>
        </w:rPr>
      </w:pPr>
    </w:p>
    <w:p w14:paraId="74371039" w14:textId="77777777" w:rsidR="00EE668B" w:rsidRPr="00EE668B" w:rsidRDefault="00EE668B" w:rsidP="00EE668B">
      <w:pPr>
        <w:jc w:val="center"/>
        <w:rPr>
          <w:rFonts w:ascii="Arial" w:hAnsi="Arial" w:cs="Arial"/>
          <w:b/>
          <w:sz w:val="26"/>
          <w:szCs w:val="26"/>
          <w:lang w:eastAsia="es-MX"/>
        </w:rPr>
      </w:pPr>
      <w:r w:rsidRPr="00EE668B">
        <w:rPr>
          <w:rFonts w:ascii="Arial" w:hAnsi="Arial" w:cs="Arial"/>
          <w:b/>
          <w:sz w:val="26"/>
          <w:szCs w:val="26"/>
          <w:lang w:eastAsia="es-MX"/>
        </w:rPr>
        <w:t>ATENTAMENTE</w:t>
      </w:r>
    </w:p>
    <w:p w14:paraId="7F766399" w14:textId="77777777" w:rsidR="00EE668B" w:rsidRPr="00EE668B" w:rsidRDefault="00EE668B" w:rsidP="00EE668B">
      <w:pPr>
        <w:jc w:val="center"/>
        <w:rPr>
          <w:rFonts w:ascii="Arial" w:hAnsi="Arial" w:cs="Arial"/>
          <w:b/>
          <w:sz w:val="26"/>
          <w:szCs w:val="26"/>
          <w:lang w:eastAsia="es-MX"/>
        </w:rPr>
      </w:pPr>
    </w:p>
    <w:p w14:paraId="7BD7DF63" w14:textId="77777777" w:rsidR="00EE668B" w:rsidRPr="00EE668B" w:rsidRDefault="00EE668B" w:rsidP="00EE668B">
      <w:pPr>
        <w:jc w:val="center"/>
        <w:rPr>
          <w:rFonts w:ascii="Arial" w:hAnsi="Arial" w:cs="Arial"/>
          <w:i/>
          <w:sz w:val="26"/>
          <w:szCs w:val="26"/>
          <w:lang w:eastAsia="es-MX"/>
        </w:rPr>
      </w:pPr>
      <w:r w:rsidRPr="00EE668B">
        <w:rPr>
          <w:rFonts w:ascii="Arial" w:hAnsi="Arial" w:cs="Arial"/>
          <w:i/>
          <w:sz w:val="26"/>
          <w:szCs w:val="26"/>
          <w:lang w:eastAsia="es-MX"/>
        </w:rPr>
        <w:t>“POR UNA PATRIA ORDENADA Y GENEROSA</w:t>
      </w:r>
    </w:p>
    <w:p w14:paraId="23A1CE14" w14:textId="77777777" w:rsidR="00EE668B" w:rsidRPr="00EE668B" w:rsidRDefault="00EE668B" w:rsidP="00EE668B">
      <w:pPr>
        <w:jc w:val="center"/>
        <w:rPr>
          <w:rFonts w:ascii="Arial" w:hAnsi="Arial" w:cs="Arial"/>
          <w:i/>
          <w:sz w:val="26"/>
          <w:szCs w:val="26"/>
          <w:lang w:eastAsia="es-MX"/>
        </w:rPr>
      </w:pPr>
      <w:r w:rsidRPr="00EE668B">
        <w:rPr>
          <w:rFonts w:ascii="Arial" w:hAnsi="Arial" w:cs="Arial"/>
          <w:i/>
          <w:sz w:val="26"/>
          <w:szCs w:val="26"/>
          <w:lang w:eastAsia="es-MX"/>
        </w:rPr>
        <w:t xml:space="preserve"> Y UNA VIDA MEJOR Y MÁS DIGNA PARA TODOS”</w:t>
      </w:r>
    </w:p>
    <w:p w14:paraId="116BAB83" w14:textId="77777777" w:rsidR="00EE668B" w:rsidRPr="00EE668B" w:rsidRDefault="00EE668B" w:rsidP="00EE668B">
      <w:pPr>
        <w:jc w:val="center"/>
        <w:rPr>
          <w:rFonts w:ascii="Arial" w:hAnsi="Arial" w:cs="Arial"/>
          <w:sz w:val="26"/>
          <w:szCs w:val="26"/>
          <w:lang w:eastAsia="es-MX"/>
        </w:rPr>
      </w:pPr>
    </w:p>
    <w:p w14:paraId="6A9F76B0" w14:textId="77777777" w:rsidR="00EE668B" w:rsidRPr="00EE668B" w:rsidRDefault="00EE668B" w:rsidP="00EE668B">
      <w:pPr>
        <w:jc w:val="center"/>
        <w:rPr>
          <w:rFonts w:ascii="Arial" w:hAnsi="Arial" w:cs="Arial"/>
          <w:b/>
          <w:sz w:val="26"/>
          <w:szCs w:val="26"/>
          <w:lang w:eastAsia="es-MX"/>
        </w:rPr>
      </w:pPr>
      <w:r w:rsidRPr="00EE668B">
        <w:rPr>
          <w:rFonts w:ascii="Arial" w:hAnsi="Arial" w:cs="Arial"/>
          <w:b/>
          <w:sz w:val="26"/>
          <w:szCs w:val="26"/>
          <w:lang w:eastAsia="es-MX"/>
        </w:rPr>
        <w:t>GRUPO PARLAMENTARIO “CARLOS ALBERTO PÁEZ FALCÓN” DEL PARTIDO ACCIÓN NACIONAL</w:t>
      </w:r>
    </w:p>
    <w:p w14:paraId="02991D53" w14:textId="77777777" w:rsidR="00EE668B" w:rsidRPr="00EE668B" w:rsidRDefault="00EE668B" w:rsidP="00EE668B">
      <w:pPr>
        <w:jc w:val="both"/>
        <w:rPr>
          <w:rFonts w:ascii="Arial" w:hAnsi="Arial" w:cs="Arial"/>
          <w:sz w:val="28"/>
          <w:szCs w:val="28"/>
          <w:lang w:eastAsia="es-MX"/>
        </w:rPr>
      </w:pPr>
    </w:p>
    <w:p w14:paraId="4706B565" w14:textId="627C7658" w:rsidR="00EE668B" w:rsidRPr="00EE668B" w:rsidRDefault="00EE668B" w:rsidP="00EE668B">
      <w:pPr>
        <w:jc w:val="both"/>
        <w:rPr>
          <w:rFonts w:ascii="Arial" w:hAnsi="Arial" w:cs="Arial"/>
          <w:sz w:val="28"/>
          <w:szCs w:val="28"/>
          <w:lang w:eastAsia="es-MX"/>
        </w:rPr>
      </w:pPr>
    </w:p>
    <w:p w14:paraId="6769BF07" w14:textId="77777777" w:rsidR="00EE668B" w:rsidRPr="00EE668B" w:rsidRDefault="00EE668B" w:rsidP="00EE668B">
      <w:pPr>
        <w:jc w:val="both"/>
        <w:rPr>
          <w:rFonts w:ascii="Arial" w:hAnsi="Arial" w:cs="Arial"/>
          <w:sz w:val="28"/>
          <w:szCs w:val="28"/>
          <w:lang w:eastAsia="es-MX"/>
        </w:rPr>
      </w:pPr>
    </w:p>
    <w:p w14:paraId="5ED2707E" w14:textId="77777777" w:rsidR="00EE668B" w:rsidRPr="00EE668B" w:rsidRDefault="00EE668B" w:rsidP="00EE668B">
      <w:pPr>
        <w:jc w:val="center"/>
        <w:rPr>
          <w:rFonts w:ascii="Arial" w:hAnsi="Arial" w:cs="Arial"/>
          <w:sz w:val="28"/>
          <w:szCs w:val="28"/>
          <w:lang w:eastAsia="es-MX"/>
        </w:rPr>
      </w:pPr>
    </w:p>
    <w:p w14:paraId="4A3282C4" w14:textId="77777777" w:rsidR="00EE668B" w:rsidRPr="00EE668B" w:rsidRDefault="00EE668B" w:rsidP="00EE668B">
      <w:pPr>
        <w:jc w:val="both"/>
        <w:rPr>
          <w:rFonts w:ascii="Arial" w:hAnsi="Arial" w:cs="Arial"/>
          <w:lang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EE668B" w:rsidRPr="00EE668B" w14:paraId="46FEC45C" w14:textId="77777777" w:rsidTr="00EE668B">
        <w:tc>
          <w:tcPr>
            <w:tcW w:w="4536" w:type="dxa"/>
            <w:shd w:val="clear" w:color="auto" w:fill="auto"/>
          </w:tcPr>
          <w:p w14:paraId="0ECF6FC0" w14:textId="77777777" w:rsidR="00EE668B" w:rsidRPr="00EE668B" w:rsidRDefault="00EE668B" w:rsidP="00EE668B">
            <w:pPr>
              <w:tabs>
                <w:tab w:val="left" w:pos="5056"/>
              </w:tabs>
              <w:jc w:val="center"/>
              <w:rPr>
                <w:rFonts w:ascii="Arial" w:hAnsi="Arial" w:cs="Arial"/>
                <w:lang w:eastAsia="es-MX"/>
              </w:rPr>
            </w:pPr>
            <w:r w:rsidRPr="00EE668B">
              <w:rPr>
                <w:rFonts w:ascii="Arial" w:hAnsi="Arial" w:cs="Arial"/>
                <w:lang w:eastAsia="es-MX"/>
              </w:rPr>
              <w:t>DIP. MAYRA LUCILA VALDÉS GONZÁLEZ</w:t>
            </w:r>
          </w:p>
        </w:tc>
      </w:tr>
      <w:bookmarkEnd w:id="11"/>
    </w:tbl>
    <w:p w14:paraId="36BFCC52" w14:textId="77777777" w:rsidR="00EE668B" w:rsidRPr="00EE668B" w:rsidRDefault="00EE668B" w:rsidP="00EE668B">
      <w:pPr>
        <w:jc w:val="both"/>
        <w:rPr>
          <w:rFonts w:ascii="Arial" w:hAnsi="Arial" w:cs="Arial"/>
          <w:lang w:eastAsia="es-MX"/>
        </w:rPr>
      </w:pPr>
    </w:p>
    <w:p w14:paraId="1AF5098F" w14:textId="77777777" w:rsidR="00EE668B" w:rsidRPr="00EE668B" w:rsidRDefault="00EE668B" w:rsidP="00EE668B">
      <w:pPr>
        <w:jc w:val="both"/>
        <w:rPr>
          <w:rFonts w:ascii="Arial" w:hAnsi="Arial" w:cs="Arial"/>
          <w:lang w:eastAsia="es-MX"/>
        </w:rPr>
      </w:pPr>
    </w:p>
    <w:p w14:paraId="457C7569" w14:textId="77777777" w:rsidR="00EE668B" w:rsidRPr="00EE668B" w:rsidRDefault="00EE668B" w:rsidP="00EE668B">
      <w:pPr>
        <w:jc w:val="both"/>
        <w:rPr>
          <w:rFonts w:ascii="Arial" w:hAnsi="Arial" w:cs="Arial"/>
          <w:lang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EE668B" w:rsidRPr="00EE668B" w14:paraId="67B91947" w14:textId="77777777" w:rsidTr="00EE668B">
        <w:trPr>
          <w:trHeight w:val="537"/>
        </w:trPr>
        <w:tc>
          <w:tcPr>
            <w:tcW w:w="4158" w:type="dxa"/>
            <w:tcBorders>
              <w:top w:val="single" w:sz="4" w:space="0" w:color="000000"/>
              <w:left w:val="nil"/>
              <w:bottom w:val="nil"/>
              <w:right w:val="nil"/>
            </w:tcBorders>
            <w:hideMark/>
          </w:tcPr>
          <w:p w14:paraId="52B11B67" w14:textId="77777777" w:rsidR="00EE668B" w:rsidRPr="00EE668B" w:rsidRDefault="00EE668B" w:rsidP="00EE668B">
            <w:pPr>
              <w:jc w:val="center"/>
              <w:rPr>
                <w:rFonts w:ascii="Arial" w:hAnsi="Arial" w:cs="Arial"/>
                <w:szCs w:val="28"/>
              </w:rPr>
            </w:pPr>
            <w:r w:rsidRPr="00EE668B">
              <w:rPr>
                <w:rFonts w:ascii="Arial" w:hAnsi="Arial" w:cs="Arial"/>
                <w:szCs w:val="21"/>
              </w:rPr>
              <w:t>DIP. RODOLFO GERARDO WALS AURIOLES</w:t>
            </w:r>
          </w:p>
        </w:tc>
        <w:tc>
          <w:tcPr>
            <w:tcW w:w="559" w:type="dxa"/>
            <w:tcBorders>
              <w:top w:val="nil"/>
              <w:left w:val="nil"/>
              <w:bottom w:val="nil"/>
              <w:right w:val="nil"/>
            </w:tcBorders>
          </w:tcPr>
          <w:p w14:paraId="6F752B96" w14:textId="77777777" w:rsidR="00EE668B" w:rsidRPr="00EE668B" w:rsidRDefault="00EE668B" w:rsidP="00EE668B">
            <w:pPr>
              <w:jc w:val="both"/>
              <w:rPr>
                <w:rFonts w:ascii="Arial" w:hAnsi="Arial" w:cs="Arial"/>
                <w:sz w:val="28"/>
                <w:szCs w:val="28"/>
              </w:rPr>
            </w:pPr>
          </w:p>
          <w:p w14:paraId="7D160C47" w14:textId="77777777" w:rsidR="00EE668B" w:rsidRPr="00EE668B" w:rsidRDefault="00EE668B" w:rsidP="00EE668B">
            <w:pPr>
              <w:jc w:val="both"/>
              <w:rPr>
                <w:rFonts w:ascii="Arial" w:hAnsi="Arial" w:cs="Arial"/>
                <w:sz w:val="28"/>
                <w:szCs w:val="28"/>
              </w:rPr>
            </w:pPr>
          </w:p>
        </w:tc>
        <w:tc>
          <w:tcPr>
            <w:tcW w:w="4687" w:type="dxa"/>
            <w:tcBorders>
              <w:top w:val="single" w:sz="4" w:space="0" w:color="000000"/>
              <w:left w:val="nil"/>
              <w:bottom w:val="nil"/>
              <w:right w:val="nil"/>
            </w:tcBorders>
            <w:hideMark/>
          </w:tcPr>
          <w:p w14:paraId="51E20A7C" w14:textId="77777777" w:rsidR="00EE668B" w:rsidRPr="00EE668B" w:rsidRDefault="00EE668B" w:rsidP="00EE668B">
            <w:pPr>
              <w:jc w:val="center"/>
              <w:rPr>
                <w:rFonts w:ascii="Arial" w:hAnsi="Arial" w:cs="Arial"/>
                <w:szCs w:val="28"/>
              </w:rPr>
            </w:pPr>
            <w:r w:rsidRPr="00EE668B">
              <w:rPr>
                <w:rFonts w:ascii="Arial" w:hAnsi="Arial" w:cs="Arial"/>
                <w:szCs w:val="21"/>
              </w:rPr>
              <w:t>DIP. LUZ NATALIA VIRGIL ORONA</w:t>
            </w:r>
          </w:p>
        </w:tc>
      </w:tr>
      <w:tr w:rsidR="00EE668B" w:rsidRPr="00EE668B" w14:paraId="161E90C2" w14:textId="77777777" w:rsidTr="00EE668B">
        <w:tc>
          <w:tcPr>
            <w:tcW w:w="4158" w:type="dxa"/>
            <w:tcBorders>
              <w:top w:val="nil"/>
              <w:left w:val="nil"/>
              <w:bottom w:val="nil"/>
              <w:right w:val="nil"/>
            </w:tcBorders>
          </w:tcPr>
          <w:p w14:paraId="430B97A7" w14:textId="77777777" w:rsidR="00EE668B" w:rsidRPr="00EE668B" w:rsidRDefault="00EE668B" w:rsidP="00EE668B">
            <w:pPr>
              <w:jc w:val="center"/>
              <w:rPr>
                <w:rFonts w:ascii="Arial" w:hAnsi="Arial" w:cs="Arial"/>
                <w:szCs w:val="28"/>
              </w:rPr>
            </w:pPr>
          </w:p>
          <w:p w14:paraId="2EC5B9DC" w14:textId="77777777" w:rsidR="00EE668B" w:rsidRPr="00EE668B" w:rsidRDefault="00EE668B" w:rsidP="00EE668B">
            <w:pPr>
              <w:jc w:val="both"/>
              <w:rPr>
                <w:rFonts w:ascii="Arial" w:hAnsi="Arial" w:cs="Arial"/>
                <w:szCs w:val="28"/>
              </w:rPr>
            </w:pPr>
          </w:p>
        </w:tc>
        <w:tc>
          <w:tcPr>
            <w:tcW w:w="559" w:type="dxa"/>
            <w:tcBorders>
              <w:top w:val="nil"/>
              <w:left w:val="nil"/>
              <w:bottom w:val="nil"/>
              <w:right w:val="nil"/>
            </w:tcBorders>
          </w:tcPr>
          <w:p w14:paraId="7277FEBE" w14:textId="77777777" w:rsidR="00EE668B" w:rsidRPr="00EE668B" w:rsidRDefault="00EE668B" w:rsidP="00EE668B">
            <w:pPr>
              <w:jc w:val="both"/>
              <w:rPr>
                <w:rFonts w:ascii="Arial" w:hAnsi="Arial" w:cs="Arial"/>
                <w:sz w:val="28"/>
                <w:szCs w:val="28"/>
              </w:rPr>
            </w:pPr>
          </w:p>
        </w:tc>
        <w:tc>
          <w:tcPr>
            <w:tcW w:w="4687" w:type="dxa"/>
            <w:tcBorders>
              <w:top w:val="nil"/>
              <w:left w:val="nil"/>
              <w:bottom w:val="nil"/>
              <w:right w:val="nil"/>
            </w:tcBorders>
          </w:tcPr>
          <w:p w14:paraId="0074A65B" w14:textId="77777777" w:rsidR="00EE668B" w:rsidRPr="00EE668B" w:rsidRDefault="00EE668B" w:rsidP="00EE668B">
            <w:pPr>
              <w:jc w:val="both"/>
              <w:rPr>
                <w:rFonts w:ascii="Arial" w:hAnsi="Arial" w:cs="Arial"/>
                <w:szCs w:val="28"/>
              </w:rPr>
            </w:pPr>
          </w:p>
        </w:tc>
      </w:tr>
    </w:tbl>
    <w:p w14:paraId="2DA40F96" w14:textId="77777777" w:rsidR="00EE668B" w:rsidRPr="00EE668B" w:rsidRDefault="00EE668B" w:rsidP="00EE668B">
      <w:pPr>
        <w:jc w:val="both"/>
        <w:rPr>
          <w:rFonts w:ascii="Arial" w:hAnsi="Arial" w:cs="Arial"/>
          <w:lang w:eastAsia="es-MX"/>
        </w:rPr>
      </w:pPr>
    </w:p>
    <w:p w14:paraId="66FBB85E" w14:textId="2F3BD7A9" w:rsidR="00EE668B" w:rsidRDefault="00EE668B">
      <w:pPr>
        <w:spacing w:after="160" w:line="259" w:lineRule="auto"/>
        <w:rPr>
          <w:rFonts w:ascii="Arial" w:hAnsi="Arial" w:cs="Arial"/>
        </w:rPr>
      </w:pPr>
    </w:p>
    <w:p w14:paraId="25CD37E7" w14:textId="77777777" w:rsidR="0012254C" w:rsidRDefault="0012254C">
      <w:pPr>
        <w:spacing w:after="160" w:line="259" w:lineRule="auto"/>
        <w:rPr>
          <w:rFonts w:ascii="Arial" w:hAnsi="Arial" w:cs="Arial"/>
        </w:rPr>
      </w:pPr>
    </w:p>
    <w:p w14:paraId="3B2463D2" w14:textId="77777777" w:rsidR="0012254C" w:rsidRDefault="0012254C" w:rsidP="00EE668B">
      <w:pPr>
        <w:jc w:val="both"/>
        <w:rPr>
          <w:rFonts w:ascii="Arial" w:hAnsi="Arial" w:cs="Arial"/>
          <w:b/>
          <w:sz w:val="28"/>
          <w:szCs w:val="28"/>
          <w:lang w:val="es-ES_tradnl" w:eastAsia="es-ES_tradnl"/>
        </w:rPr>
        <w:sectPr w:rsidR="0012254C" w:rsidSect="0018559A">
          <w:footnotePr>
            <w:numRestart w:val="eachSect"/>
          </w:footnotePr>
          <w:pgSz w:w="12242" w:h="15842" w:code="1"/>
          <w:pgMar w:top="2268" w:right="1134" w:bottom="1134" w:left="1134" w:header="284" w:footer="567" w:gutter="0"/>
          <w:cols w:space="708"/>
          <w:docGrid w:linePitch="360"/>
        </w:sectPr>
      </w:pPr>
    </w:p>
    <w:p w14:paraId="00AC03E4" w14:textId="4CE653A9" w:rsidR="00EE668B" w:rsidRPr="00EE668B" w:rsidRDefault="00EE668B" w:rsidP="00EE668B">
      <w:pPr>
        <w:jc w:val="both"/>
        <w:rPr>
          <w:rFonts w:ascii="Arial" w:hAnsi="Arial" w:cs="Arial"/>
          <w:b/>
          <w:bCs/>
          <w:sz w:val="28"/>
          <w:szCs w:val="28"/>
          <w:lang w:val="es-MX"/>
        </w:rPr>
      </w:pPr>
      <w:r w:rsidRPr="00EE668B">
        <w:rPr>
          <w:rFonts w:ascii="Arial" w:hAnsi="Arial" w:cs="Arial"/>
          <w:b/>
          <w:sz w:val="28"/>
          <w:szCs w:val="28"/>
          <w:lang w:val="es-ES_tradnl" w:eastAsia="es-ES_tradnl"/>
        </w:rPr>
        <w:lastRenderedPageBreak/>
        <w:t>PROPOSICIÓN CON PUNTO DE ACUERDO QUE PRESENTA LA DIPUTADA CLAUDIA ELVIRA RODRÍGUEZ MÁRQUEZ DE LA FRACCION PARLAMENTARIA “MARIO MOLINA PASQUEL” DEL PARTIDO VERDE ECOLOGISTA DE MÉXICO, CON EL OBJETO SE EXHORTA DE MANERA RESPETUOSA A LA SECRETARÍA DE MEDIO AMBIENTE (SEMA) A PROMOVER Y A DAR A CONOCER LOS CENTROS DE ACOPIO DE BASURA RECICLADA A LA POBLACIÓN EN GENERAL, CON EL FIN DE SEGUIR PROMOVIENDO LA CULTURA DEL RECICLAJE EN EL ESTADO.</w:t>
      </w:r>
    </w:p>
    <w:p w14:paraId="621DF54D" w14:textId="77777777" w:rsidR="00EE668B" w:rsidRPr="00EE668B" w:rsidRDefault="00EE668B" w:rsidP="00EE668B">
      <w:pPr>
        <w:jc w:val="both"/>
        <w:rPr>
          <w:rFonts w:ascii="Arial" w:hAnsi="Arial" w:cs="Arial"/>
          <w:b/>
          <w:sz w:val="28"/>
          <w:szCs w:val="28"/>
          <w:lang w:val="es-MX"/>
        </w:rPr>
      </w:pPr>
    </w:p>
    <w:p w14:paraId="32588303" w14:textId="77777777" w:rsidR="00EE668B" w:rsidRPr="00EE668B" w:rsidRDefault="00EE668B" w:rsidP="00EE668B">
      <w:pPr>
        <w:jc w:val="both"/>
        <w:rPr>
          <w:rFonts w:ascii="Arial" w:hAnsi="Arial" w:cs="Arial"/>
          <w:b/>
          <w:sz w:val="26"/>
          <w:szCs w:val="26"/>
          <w:lang w:val="es-MX"/>
        </w:rPr>
      </w:pPr>
      <w:r w:rsidRPr="00EE668B">
        <w:rPr>
          <w:rFonts w:ascii="Arial" w:hAnsi="Arial" w:cs="Arial"/>
          <w:b/>
          <w:sz w:val="26"/>
          <w:szCs w:val="26"/>
          <w:lang w:val="es-MX"/>
        </w:rPr>
        <w:t>H. PLENO DEL CONGRESO DEL ESTADO</w:t>
      </w:r>
    </w:p>
    <w:p w14:paraId="08A6C895" w14:textId="77777777" w:rsidR="00EE668B" w:rsidRPr="00EE668B" w:rsidRDefault="00EE668B" w:rsidP="00EE668B">
      <w:pPr>
        <w:jc w:val="both"/>
        <w:rPr>
          <w:rFonts w:ascii="Arial" w:hAnsi="Arial" w:cs="Arial"/>
          <w:b/>
          <w:sz w:val="26"/>
          <w:szCs w:val="26"/>
          <w:lang w:val="es-MX"/>
        </w:rPr>
      </w:pPr>
      <w:r w:rsidRPr="00EE668B">
        <w:rPr>
          <w:rFonts w:ascii="Arial" w:hAnsi="Arial" w:cs="Arial"/>
          <w:b/>
          <w:sz w:val="26"/>
          <w:szCs w:val="26"/>
          <w:lang w:val="es-MX"/>
        </w:rPr>
        <w:t>DE COAHUILA DE ZARAGOZA</w:t>
      </w:r>
    </w:p>
    <w:p w14:paraId="0169C257" w14:textId="77777777" w:rsidR="00EE668B" w:rsidRPr="00EE668B" w:rsidRDefault="00EE668B" w:rsidP="00EE668B">
      <w:pPr>
        <w:jc w:val="both"/>
        <w:rPr>
          <w:rFonts w:ascii="Arial" w:hAnsi="Arial" w:cs="Arial"/>
          <w:b/>
          <w:sz w:val="26"/>
          <w:szCs w:val="26"/>
          <w:lang w:val="es-MX"/>
        </w:rPr>
      </w:pPr>
      <w:r w:rsidRPr="00EE668B">
        <w:rPr>
          <w:rFonts w:ascii="Arial" w:hAnsi="Arial" w:cs="Arial"/>
          <w:b/>
          <w:sz w:val="26"/>
          <w:szCs w:val="26"/>
          <w:lang w:val="es-MX"/>
        </w:rPr>
        <w:t>P R E S E N T E.-</w:t>
      </w:r>
    </w:p>
    <w:p w14:paraId="51513EA6" w14:textId="77777777" w:rsidR="00EE668B" w:rsidRPr="00EE668B" w:rsidRDefault="00EE668B" w:rsidP="00EE668B">
      <w:pPr>
        <w:jc w:val="both"/>
        <w:rPr>
          <w:rFonts w:ascii="Arial" w:hAnsi="Arial" w:cs="Arial"/>
          <w:b/>
          <w:sz w:val="26"/>
          <w:szCs w:val="26"/>
          <w:lang w:val="es-MX"/>
        </w:rPr>
      </w:pPr>
    </w:p>
    <w:p w14:paraId="34DD453E" w14:textId="77777777" w:rsidR="00EE668B" w:rsidRPr="00EE668B" w:rsidRDefault="00EE668B" w:rsidP="00EE668B">
      <w:pPr>
        <w:jc w:val="both"/>
        <w:rPr>
          <w:rFonts w:ascii="Arial" w:hAnsi="Arial" w:cs="Arial"/>
          <w:b/>
          <w:sz w:val="26"/>
          <w:szCs w:val="26"/>
          <w:lang w:val="es-MX"/>
        </w:rPr>
      </w:pPr>
    </w:p>
    <w:p w14:paraId="27B61FC9" w14:textId="77777777" w:rsidR="00EE668B" w:rsidRPr="00EE668B" w:rsidRDefault="00EE668B" w:rsidP="00EE668B">
      <w:pPr>
        <w:jc w:val="both"/>
        <w:rPr>
          <w:rFonts w:ascii="Arial" w:eastAsia="Calibri" w:hAnsi="Arial" w:cs="Arial"/>
          <w:lang w:val="es-MX" w:eastAsia="en-US"/>
        </w:rPr>
      </w:pPr>
      <w:r w:rsidRPr="00EE668B">
        <w:rPr>
          <w:rFonts w:ascii="Arial" w:eastAsia="Calibri" w:hAnsi="Arial" w:cs="Arial"/>
          <w:bCs/>
          <w:lang w:val="es-MX" w:eastAsia="en-US"/>
        </w:rPr>
        <w:t xml:space="preserve">La suscrita </w:t>
      </w:r>
      <w:r w:rsidRPr="00EE668B">
        <w:rPr>
          <w:rFonts w:ascii="Arial" w:eastAsia="Calibri" w:hAnsi="Arial" w:cs="Arial"/>
          <w:b/>
          <w:lang w:val="es-MX" w:eastAsia="en-US"/>
        </w:rPr>
        <w:t xml:space="preserve">Diputada Claudia Elvira Rodríguez Márquez </w:t>
      </w:r>
      <w:r w:rsidRPr="00EE668B">
        <w:rPr>
          <w:rFonts w:ascii="Arial" w:eastAsia="Calibri" w:hAnsi="Arial" w:cs="Arial"/>
          <w:bCs/>
          <w:lang w:val="es-MX" w:eastAsia="en-US"/>
        </w:rPr>
        <w:t xml:space="preserve">de la Fracción Parlamentaría </w:t>
      </w:r>
      <w:r w:rsidRPr="00EE668B">
        <w:rPr>
          <w:rFonts w:ascii="Arial" w:eastAsia="Calibri" w:hAnsi="Arial" w:cs="Arial"/>
          <w:bCs/>
          <w:lang w:val="es-ES_tradnl" w:eastAsia="en-US"/>
        </w:rPr>
        <w:t>“Mario Molina Pasquel”</w:t>
      </w:r>
      <w:r w:rsidRPr="00EE668B">
        <w:rPr>
          <w:rFonts w:ascii="Arial" w:eastAsia="Calibri" w:hAnsi="Arial" w:cs="Arial"/>
          <w:b/>
          <w:bCs/>
          <w:lang w:val="es-ES_tradnl" w:eastAsia="en-US"/>
        </w:rPr>
        <w:t xml:space="preserve"> </w:t>
      </w:r>
      <w:r w:rsidRPr="00EE668B">
        <w:rPr>
          <w:rFonts w:ascii="Arial" w:eastAsia="Calibri" w:hAnsi="Arial" w:cs="Arial"/>
          <w:bCs/>
          <w:lang w:val="es-MX" w:eastAsia="en-US"/>
        </w:rPr>
        <w:t xml:space="preserve">del Partido Verde Ecologista de México, </w:t>
      </w:r>
      <w:r w:rsidRPr="00EE668B">
        <w:rPr>
          <w:rFonts w:ascii="Arial" w:eastAsia="Calibri" w:hAnsi="Arial" w:cs="Arial"/>
          <w:lang w:val="es-MX" w:eastAsia="en-U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EE668B">
        <w:rPr>
          <w:rFonts w:ascii="Arial" w:eastAsia="Calibri" w:hAnsi="Arial" w:cs="Arial"/>
          <w:b/>
          <w:lang w:val="es-MX" w:eastAsia="en-US"/>
        </w:rPr>
        <w:t>Punto de Acuerdo</w:t>
      </w:r>
      <w:r w:rsidRPr="00EE668B">
        <w:rPr>
          <w:rFonts w:ascii="Arial" w:eastAsia="Calibri" w:hAnsi="Arial" w:cs="Arial"/>
          <w:lang w:val="es-MX" w:eastAsia="en-US"/>
        </w:rPr>
        <w:t xml:space="preserve"> solicitando sea considerada de </w:t>
      </w:r>
      <w:r w:rsidRPr="00EE668B">
        <w:rPr>
          <w:rFonts w:ascii="Arial" w:eastAsia="Calibri" w:hAnsi="Arial" w:cs="Arial"/>
          <w:b/>
          <w:lang w:val="es-MX" w:eastAsia="en-US"/>
        </w:rPr>
        <w:t>urgente y obvia resolución</w:t>
      </w:r>
      <w:r w:rsidRPr="00EE668B">
        <w:rPr>
          <w:rFonts w:ascii="Arial" w:eastAsia="Calibri" w:hAnsi="Arial" w:cs="Arial"/>
          <w:lang w:val="es-MX" w:eastAsia="en-US"/>
        </w:rPr>
        <w:t>, con base a las siguientes:</w:t>
      </w:r>
    </w:p>
    <w:p w14:paraId="10EE27B5" w14:textId="77777777" w:rsidR="00EE668B" w:rsidRPr="00EE668B" w:rsidRDefault="00EE668B" w:rsidP="00EE668B">
      <w:pPr>
        <w:jc w:val="both"/>
        <w:rPr>
          <w:rFonts w:ascii="Arial" w:hAnsi="Arial" w:cs="Arial"/>
          <w:b/>
          <w:sz w:val="26"/>
          <w:szCs w:val="26"/>
          <w:lang w:val="es-MX"/>
        </w:rPr>
      </w:pPr>
    </w:p>
    <w:p w14:paraId="1B75FB63" w14:textId="77777777" w:rsidR="00EE668B" w:rsidRPr="00EE668B" w:rsidRDefault="00EE668B" w:rsidP="00EE668B">
      <w:pPr>
        <w:ind w:firstLine="708"/>
        <w:jc w:val="center"/>
        <w:rPr>
          <w:rFonts w:ascii="Arial" w:hAnsi="Arial" w:cs="Arial"/>
          <w:b/>
          <w:sz w:val="26"/>
          <w:szCs w:val="26"/>
          <w:lang w:val="es-MX"/>
        </w:rPr>
      </w:pPr>
    </w:p>
    <w:p w14:paraId="1839B406" w14:textId="77777777" w:rsidR="00EE668B" w:rsidRPr="00EE668B" w:rsidRDefault="00EE668B" w:rsidP="00EE668B">
      <w:pPr>
        <w:ind w:firstLine="708"/>
        <w:jc w:val="center"/>
        <w:rPr>
          <w:rFonts w:ascii="Arial" w:hAnsi="Arial" w:cs="Arial"/>
          <w:b/>
          <w:sz w:val="26"/>
          <w:szCs w:val="26"/>
          <w:lang w:val="es-MX"/>
        </w:rPr>
      </w:pPr>
      <w:r w:rsidRPr="00EE668B">
        <w:rPr>
          <w:rFonts w:ascii="Arial" w:hAnsi="Arial" w:cs="Arial"/>
          <w:b/>
          <w:sz w:val="26"/>
          <w:szCs w:val="26"/>
          <w:lang w:val="es-MX"/>
        </w:rPr>
        <w:t>C O N S I D E R A C I O N E S</w:t>
      </w:r>
    </w:p>
    <w:p w14:paraId="78BC005A" w14:textId="77777777" w:rsidR="00EE668B" w:rsidRPr="00EE668B" w:rsidRDefault="00EE668B" w:rsidP="00EE668B">
      <w:pPr>
        <w:ind w:firstLine="708"/>
        <w:jc w:val="center"/>
        <w:rPr>
          <w:rFonts w:ascii="Arial" w:hAnsi="Arial" w:cs="Arial"/>
          <w:b/>
          <w:sz w:val="26"/>
          <w:szCs w:val="26"/>
          <w:lang w:val="es-MX"/>
        </w:rPr>
      </w:pPr>
    </w:p>
    <w:p w14:paraId="5F66630C" w14:textId="77777777" w:rsidR="00EE668B" w:rsidRPr="00EE668B" w:rsidRDefault="00EE668B" w:rsidP="00EE668B">
      <w:pPr>
        <w:tabs>
          <w:tab w:val="left" w:pos="0"/>
        </w:tabs>
        <w:ind w:firstLine="708"/>
        <w:jc w:val="both"/>
        <w:rPr>
          <w:rFonts w:ascii="Arial" w:hAnsi="Arial" w:cs="Arial"/>
          <w:b/>
          <w:sz w:val="26"/>
          <w:szCs w:val="26"/>
          <w:lang w:val="es-MX"/>
        </w:rPr>
      </w:pPr>
    </w:p>
    <w:p w14:paraId="75F2A1FE" w14:textId="77777777" w:rsidR="00EE668B" w:rsidRPr="00EE668B" w:rsidRDefault="00EE668B" w:rsidP="00EE668B">
      <w:pPr>
        <w:ind w:firstLine="708"/>
        <w:jc w:val="both"/>
        <w:rPr>
          <w:rFonts w:ascii="Arial" w:hAnsi="Arial" w:cs="Arial"/>
          <w:b/>
          <w:sz w:val="26"/>
          <w:szCs w:val="26"/>
          <w:lang w:val="es-MX"/>
        </w:rPr>
      </w:pPr>
    </w:p>
    <w:p w14:paraId="783D76EB" w14:textId="77777777" w:rsidR="00EE668B" w:rsidRPr="00EE668B" w:rsidRDefault="00EE668B" w:rsidP="00EE668B">
      <w:pPr>
        <w:tabs>
          <w:tab w:val="left" w:pos="0"/>
        </w:tabs>
        <w:spacing w:line="360" w:lineRule="auto"/>
        <w:jc w:val="both"/>
        <w:rPr>
          <w:rFonts w:ascii="Arial" w:hAnsi="Arial" w:cs="Arial"/>
          <w:lang w:val="es-MX"/>
        </w:rPr>
      </w:pPr>
      <w:r w:rsidRPr="00EE668B">
        <w:rPr>
          <w:rFonts w:ascii="Arial" w:hAnsi="Arial" w:cs="Arial"/>
          <w:lang w:val="es-MX"/>
        </w:rPr>
        <w:t>Los problemas medioambientales son un foco rojo a nivel mundial. Esto nos debería llevar a la reflexión, que de no implementar cambios fuertes en nuestra manera de vivir, pero sobre todo de producir y consumir, el daño será irreversible.</w:t>
      </w:r>
    </w:p>
    <w:p w14:paraId="69081A11" w14:textId="77777777" w:rsidR="00EE668B" w:rsidRPr="00EE668B" w:rsidRDefault="00EE668B" w:rsidP="00EE668B">
      <w:pPr>
        <w:spacing w:before="100" w:beforeAutospacing="1" w:after="100" w:afterAutospacing="1" w:line="360" w:lineRule="auto"/>
        <w:jc w:val="both"/>
        <w:rPr>
          <w:rFonts w:ascii="Arial" w:hAnsi="Arial" w:cs="Arial"/>
          <w:lang w:val="es-MX" w:eastAsia="es-MX"/>
        </w:rPr>
      </w:pPr>
      <w:r w:rsidRPr="00EE668B">
        <w:rPr>
          <w:rFonts w:ascii="Arial" w:hAnsi="Arial" w:cs="Arial"/>
          <w:lang w:val="es-MX" w:eastAsia="es-MX"/>
        </w:rPr>
        <w:t xml:space="preserve">Por ello, el proceso de reciclaje, es uno de los cambios más importantes que se han iniciado a nivel mundial. Éste, empieza separando los residuos orgánicos y biodegradables, de los inorgánicos reciclables y los no reciclables, para que a partir de </w:t>
      </w:r>
    </w:p>
    <w:p w14:paraId="76DCF263" w14:textId="77777777" w:rsidR="00EE668B" w:rsidRPr="00EE668B" w:rsidRDefault="00EE668B" w:rsidP="00EE668B">
      <w:pPr>
        <w:spacing w:before="100" w:beforeAutospacing="1" w:after="100" w:afterAutospacing="1" w:line="360" w:lineRule="auto"/>
        <w:jc w:val="both"/>
        <w:rPr>
          <w:rFonts w:ascii="Arial" w:hAnsi="Arial" w:cs="Arial"/>
          <w:lang w:val="es-MX" w:eastAsia="es-MX"/>
        </w:rPr>
      </w:pPr>
    </w:p>
    <w:p w14:paraId="154BB59B" w14:textId="77777777" w:rsidR="00EE668B" w:rsidRPr="00EE668B" w:rsidRDefault="00EE668B" w:rsidP="00EE668B">
      <w:pPr>
        <w:spacing w:before="100" w:beforeAutospacing="1" w:after="100" w:afterAutospacing="1" w:line="360" w:lineRule="auto"/>
        <w:jc w:val="both"/>
        <w:rPr>
          <w:rFonts w:ascii="Arial" w:hAnsi="Arial" w:cs="Arial"/>
          <w:lang w:val="es-MX" w:eastAsia="es-MX"/>
        </w:rPr>
      </w:pPr>
    </w:p>
    <w:p w14:paraId="1482B5AE" w14:textId="77777777" w:rsidR="00EE668B" w:rsidRPr="00EE668B" w:rsidRDefault="00EE668B" w:rsidP="0012254C">
      <w:pPr>
        <w:spacing w:before="100" w:beforeAutospacing="1" w:after="100" w:afterAutospacing="1" w:line="360" w:lineRule="auto"/>
        <w:jc w:val="both"/>
        <w:rPr>
          <w:rFonts w:ascii="Arial" w:hAnsi="Arial" w:cs="Arial"/>
          <w:lang w:val="es-MX" w:eastAsia="es-MX"/>
        </w:rPr>
      </w:pPr>
      <w:r w:rsidRPr="00EE668B">
        <w:rPr>
          <w:rFonts w:ascii="Arial" w:hAnsi="Arial" w:cs="Arial"/>
          <w:lang w:val="es-MX" w:eastAsia="es-MX"/>
        </w:rPr>
        <w:t>diversos procesos lo potencialmente transformable pueda tener un nuevo uso; composta en el caso de los residuos orgánicos o nuevos productos en el caso de los inorgánicos reciclables.</w:t>
      </w:r>
    </w:p>
    <w:p w14:paraId="75809ACA" w14:textId="77777777" w:rsidR="00EE668B" w:rsidRPr="00EE668B" w:rsidRDefault="00EE668B" w:rsidP="00EE668B">
      <w:pPr>
        <w:spacing w:before="100" w:beforeAutospacing="1" w:after="100" w:afterAutospacing="1" w:line="360" w:lineRule="auto"/>
        <w:jc w:val="both"/>
        <w:rPr>
          <w:rFonts w:ascii="Arial" w:hAnsi="Arial" w:cs="Arial"/>
          <w:lang w:val="es-MX" w:eastAsia="es-MX"/>
        </w:rPr>
      </w:pPr>
      <w:r w:rsidRPr="00EE668B">
        <w:rPr>
          <w:rFonts w:ascii="Arial" w:hAnsi="Arial" w:cs="Arial"/>
          <w:lang w:val="es-MX" w:eastAsia="es-MX"/>
        </w:rPr>
        <w:t>También, dentro de este esquema, el reutilizar las cosas sin que hayan pasado por un proceso de transformación, es una opción viable y aún más amigable con el medio ambiente.</w:t>
      </w:r>
    </w:p>
    <w:p w14:paraId="61BF3BA1" w14:textId="77777777" w:rsidR="00EE668B" w:rsidRPr="00EE668B" w:rsidRDefault="00EE668B" w:rsidP="00EE668B">
      <w:pPr>
        <w:spacing w:before="100" w:beforeAutospacing="1" w:after="100" w:afterAutospacing="1" w:line="360" w:lineRule="auto"/>
        <w:jc w:val="both"/>
        <w:rPr>
          <w:rFonts w:ascii="Arial" w:hAnsi="Arial" w:cs="Arial"/>
          <w:lang w:val="es-MX" w:eastAsia="es-MX"/>
        </w:rPr>
      </w:pPr>
      <w:r w:rsidRPr="00EE668B">
        <w:rPr>
          <w:rFonts w:ascii="Arial" w:hAnsi="Arial" w:cs="Arial"/>
          <w:lang w:val="es-MX" w:eastAsia="es-MX"/>
        </w:rPr>
        <w:t>Para darnos una idea, México genera aproximadamente 102,895 toneladas de residuos al día, o sea 1.2 kilogramos por persona en promedio; lo que también se traduce en un aproximado de más de 40 millones de toneladas al año. Según datos del INEGI, solo el 84% de estos residuos son recolectados y de esto, únicamente entre el 9 y 10 por ciento es reciclado, una cifra baja si se compara con países como Alemania o Corea que alcanzan hasta el 47 y 58 por cierto respectivamente. Sin embargo, es aún más relevante saber que en realidad hasta cerca del 85% de los residuos son susceptibles de ser reciclados o reutilizados.</w:t>
      </w:r>
      <w:r w:rsidRPr="00EE668B">
        <w:rPr>
          <w:rFonts w:ascii="Arial" w:hAnsi="Arial" w:cs="Arial"/>
          <w:vertAlign w:val="superscript"/>
          <w:lang w:val="es-MX" w:eastAsia="es-MX"/>
        </w:rPr>
        <w:footnoteReference w:id="6"/>
      </w:r>
    </w:p>
    <w:p w14:paraId="005F8042" w14:textId="77777777" w:rsidR="00EE668B" w:rsidRPr="00EE668B" w:rsidRDefault="00EE668B" w:rsidP="00EE668B">
      <w:pPr>
        <w:tabs>
          <w:tab w:val="left" w:pos="0"/>
        </w:tabs>
        <w:spacing w:line="360" w:lineRule="auto"/>
        <w:ind w:firstLine="708"/>
        <w:jc w:val="both"/>
        <w:rPr>
          <w:rFonts w:ascii="Arial" w:hAnsi="Arial" w:cs="Arial"/>
          <w:lang w:val="es-MX"/>
        </w:rPr>
      </w:pPr>
    </w:p>
    <w:p w14:paraId="6AC8259D" w14:textId="77777777" w:rsidR="00EE668B" w:rsidRPr="00EE668B" w:rsidRDefault="00EE668B" w:rsidP="00EE668B">
      <w:pPr>
        <w:tabs>
          <w:tab w:val="left" w:pos="0"/>
        </w:tabs>
        <w:spacing w:line="360" w:lineRule="auto"/>
        <w:jc w:val="both"/>
        <w:rPr>
          <w:rFonts w:ascii="Arial" w:hAnsi="Arial" w:cs="Arial"/>
          <w:lang w:val="es-MX"/>
        </w:rPr>
      </w:pPr>
      <w:r w:rsidRPr="00EE668B">
        <w:rPr>
          <w:rFonts w:ascii="Arial" w:hAnsi="Arial" w:cs="Arial"/>
          <w:lang w:val="es-MX"/>
        </w:rPr>
        <w:t>Según datos de la Organización para la Cooperación y el Desarrollo Económico (OCDE), tan solo el 15% del plástico fabricado mundialmente, es recolectado para reciclaje. Así que, a partir de esto, podemos empezar a darnos una idea del gran problema y al mismo tiempo, la gran oportunidad que tenemos en México de revertir el impacto ambiental e incluso de hacerlo, trayendo beneficios a nuestro favor.</w:t>
      </w:r>
    </w:p>
    <w:p w14:paraId="1B57D660" w14:textId="77777777" w:rsidR="00EE668B" w:rsidRPr="00EE668B" w:rsidRDefault="00EE668B" w:rsidP="00EE668B">
      <w:pPr>
        <w:tabs>
          <w:tab w:val="left" w:pos="0"/>
        </w:tabs>
        <w:spacing w:line="360" w:lineRule="auto"/>
        <w:jc w:val="both"/>
        <w:rPr>
          <w:rFonts w:ascii="Arial" w:hAnsi="Arial" w:cs="Arial"/>
          <w:lang w:val="es-MX"/>
        </w:rPr>
      </w:pPr>
    </w:p>
    <w:p w14:paraId="13C7D6C0" w14:textId="77777777" w:rsidR="00EE668B" w:rsidRPr="00EE668B" w:rsidRDefault="00EE668B" w:rsidP="00EE668B">
      <w:pPr>
        <w:tabs>
          <w:tab w:val="left" w:pos="0"/>
        </w:tabs>
        <w:spacing w:line="360" w:lineRule="auto"/>
        <w:jc w:val="both"/>
        <w:rPr>
          <w:rFonts w:ascii="Arial" w:hAnsi="Arial" w:cs="Arial"/>
          <w:lang w:val="es-MX"/>
        </w:rPr>
      </w:pPr>
      <w:r w:rsidRPr="00EE668B">
        <w:rPr>
          <w:rFonts w:ascii="Arial" w:hAnsi="Arial" w:cs="Arial"/>
          <w:lang w:val="es-MX"/>
        </w:rPr>
        <w:t>Si bien sabemos que en Coahuila constantemente hay programas y campañas para alentar a los ciudadanos a tener una cultura de reciclaje.</w:t>
      </w:r>
    </w:p>
    <w:p w14:paraId="17886B39" w14:textId="77777777" w:rsidR="00EE668B" w:rsidRPr="00EE668B" w:rsidRDefault="00EE668B" w:rsidP="00EE668B">
      <w:pPr>
        <w:tabs>
          <w:tab w:val="left" w:pos="0"/>
        </w:tabs>
        <w:spacing w:line="360" w:lineRule="auto"/>
        <w:jc w:val="both"/>
        <w:rPr>
          <w:rFonts w:ascii="Arial" w:hAnsi="Arial" w:cs="Arial"/>
          <w:lang w:val="es-MX"/>
        </w:rPr>
      </w:pPr>
    </w:p>
    <w:p w14:paraId="67863A2E" w14:textId="77777777" w:rsidR="00EE668B" w:rsidRPr="00EE668B" w:rsidRDefault="00EE668B" w:rsidP="00EE668B">
      <w:pPr>
        <w:tabs>
          <w:tab w:val="left" w:pos="0"/>
        </w:tabs>
        <w:spacing w:line="360" w:lineRule="auto"/>
        <w:jc w:val="both"/>
        <w:rPr>
          <w:rFonts w:ascii="Arial" w:hAnsi="Arial" w:cs="Arial"/>
          <w:lang w:val="es-MX"/>
        </w:rPr>
      </w:pPr>
      <w:r w:rsidRPr="00EE668B">
        <w:rPr>
          <w:rFonts w:ascii="Arial" w:hAnsi="Arial" w:cs="Arial"/>
          <w:lang w:val="es-MX"/>
        </w:rPr>
        <w:t xml:space="preserve">Es importante mencionar que si aún en nuestra casa, hacemos la separación de basura como debe de ser y tenemos la cultura de reciclaje, a la hora que pasan los recolectores de basura </w:t>
      </w:r>
      <w:r w:rsidRPr="00EE668B">
        <w:rPr>
          <w:rFonts w:ascii="Arial" w:hAnsi="Arial" w:cs="Arial"/>
          <w:lang w:val="es-MX"/>
        </w:rPr>
        <w:lastRenderedPageBreak/>
        <w:t>se mezcla todo y es como si no hubiera tenido sentido la separación previa que hicimos en nuestra casa.</w:t>
      </w:r>
    </w:p>
    <w:p w14:paraId="2372D3B3" w14:textId="77777777" w:rsidR="00EE668B" w:rsidRPr="00EE668B" w:rsidRDefault="00EE668B" w:rsidP="00EE668B">
      <w:pPr>
        <w:tabs>
          <w:tab w:val="left" w:pos="0"/>
        </w:tabs>
        <w:spacing w:line="360" w:lineRule="auto"/>
        <w:jc w:val="both"/>
        <w:rPr>
          <w:rFonts w:ascii="Arial" w:hAnsi="Arial" w:cs="Arial"/>
          <w:lang w:val="es-MX"/>
        </w:rPr>
      </w:pPr>
    </w:p>
    <w:p w14:paraId="07303D77" w14:textId="77777777" w:rsidR="00EE668B" w:rsidRPr="00EE668B" w:rsidRDefault="00EE668B" w:rsidP="00EE668B">
      <w:pPr>
        <w:tabs>
          <w:tab w:val="left" w:pos="0"/>
        </w:tabs>
        <w:spacing w:line="360" w:lineRule="auto"/>
        <w:jc w:val="both"/>
        <w:rPr>
          <w:rFonts w:ascii="Arial" w:hAnsi="Arial" w:cs="Arial"/>
          <w:lang w:val="es-MX"/>
        </w:rPr>
      </w:pPr>
      <w:r w:rsidRPr="00EE668B">
        <w:rPr>
          <w:rFonts w:ascii="Arial" w:hAnsi="Arial" w:cs="Arial"/>
          <w:lang w:val="es-MX"/>
        </w:rPr>
        <w:t>La realidad es que nuestro sistema de recolección de basura no está preparado para llevar a cabo una recolección de reciclaje eficiente.</w:t>
      </w:r>
    </w:p>
    <w:p w14:paraId="60B2C3FD" w14:textId="77777777" w:rsidR="00EE668B" w:rsidRPr="00EE668B" w:rsidRDefault="00EE668B" w:rsidP="00EE668B">
      <w:pPr>
        <w:tabs>
          <w:tab w:val="left" w:pos="0"/>
        </w:tabs>
        <w:spacing w:line="360" w:lineRule="auto"/>
        <w:jc w:val="both"/>
        <w:rPr>
          <w:rFonts w:ascii="Arial" w:hAnsi="Arial" w:cs="Arial"/>
          <w:lang w:val="es-MX"/>
        </w:rPr>
      </w:pPr>
    </w:p>
    <w:p w14:paraId="45159EDF" w14:textId="77777777" w:rsidR="00EE668B" w:rsidRPr="00EE668B" w:rsidRDefault="00EE668B" w:rsidP="00EE668B">
      <w:pPr>
        <w:tabs>
          <w:tab w:val="left" w:pos="0"/>
        </w:tabs>
        <w:spacing w:line="360" w:lineRule="auto"/>
        <w:jc w:val="both"/>
        <w:rPr>
          <w:rFonts w:ascii="Arial" w:hAnsi="Arial" w:cs="Arial"/>
          <w:lang w:val="es-MX"/>
        </w:rPr>
      </w:pPr>
      <w:r w:rsidRPr="00EE668B">
        <w:rPr>
          <w:rFonts w:ascii="Arial" w:hAnsi="Arial" w:cs="Arial"/>
          <w:lang w:val="es-MX"/>
        </w:rPr>
        <w:t>Sin embargo, es preciso reconocer que el servicio de recolección de basura en nuestro estado es uno de los mejores calificado en México y que constantemente se está invirtiendo en camiones recolectores, programas y material de limpieza, como parte de mantener modernizado el servicio de recolección de basura.</w:t>
      </w:r>
    </w:p>
    <w:p w14:paraId="697CA24F" w14:textId="77777777" w:rsidR="00EE668B" w:rsidRPr="00EE668B" w:rsidRDefault="00EE668B" w:rsidP="00EE668B">
      <w:pPr>
        <w:tabs>
          <w:tab w:val="left" w:pos="0"/>
        </w:tabs>
        <w:spacing w:line="360" w:lineRule="auto"/>
        <w:jc w:val="both"/>
        <w:rPr>
          <w:rFonts w:ascii="Arial" w:hAnsi="Arial" w:cs="Arial"/>
          <w:lang w:val="es-MX"/>
        </w:rPr>
      </w:pPr>
    </w:p>
    <w:p w14:paraId="6D6B8D9C" w14:textId="77777777" w:rsidR="00EE668B" w:rsidRPr="00EE668B" w:rsidRDefault="00EE668B" w:rsidP="00EE668B">
      <w:pPr>
        <w:tabs>
          <w:tab w:val="left" w:pos="0"/>
        </w:tabs>
        <w:spacing w:line="360" w:lineRule="auto"/>
        <w:jc w:val="both"/>
        <w:rPr>
          <w:rFonts w:ascii="Arial" w:hAnsi="Arial" w:cs="Arial"/>
          <w:lang w:val="es-MX"/>
        </w:rPr>
      </w:pPr>
      <w:r w:rsidRPr="00EE668B">
        <w:rPr>
          <w:rFonts w:ascii="Arial" w:hAnsi="Arial" w:cs="Arial"/>
          <w:lang w:val="es-MX"/>
        </w:rPr>
        <w:t>A pesar de todo este esfuerzo que se hace para lograr mejoras aún nos falta mucho para tener un sistema de reciclaje realmente funcional.</w:t>
      </w:r>
    </w:p>
    <w:p w14:paraId="52247C80" w14:textId="77777777" w:rsidR="00EE668B" w:rsidRPr="00EE668B" w:rsidRDefault="00EE668B" w:rsidP="00EE668B">
      <w:pPr>
        <w:tabs>
          <w:tab w:val="left" w:pos="0"/>
        </w:tabs>
        <w:spacing w:line="360" w:lineRule="auto"/>
        <w:jc w:val="both"/>
        <w:rPr>
          <w:rFonts w:ascii="Arial" w:hAnsi="Arial" w:cs="Arial"/>
          <w:lang w:val="es-MX"/>
        </w:rPr>
      </w:pPr>
    </w:p>
    <w:p w14:paraId="5CC92AD1" w14:textId="77777777" w:rsidR="00EE668B" w:rsidRPr="00EE668B" w:rsidRDefault="00EE668B" w:rsidP="00EE668B">
      <w:pPr>
        <w:tabs>
          <w:tab w:val="left" w:pos="0"/>
        </w:tabs>
        <w:spacing w:line="360" w:lineRule="auto"/>
        <w:jc w:val="both"/>
        <w:rPr>
          <w:rFonts w:ascii="Arial" w:hAnsi="Arial" w:cs="Arial"/>
          <w:lang w:val="es-MX"/>
        </w:rPr>
      </w:pPr>
      <w:r w:rsidRPr="00EE668B">
        <w:rPr>
          <w:rFonts w:ascii="Arial" w:hAnsi="Arial" w:cs="Arial"/>
          <w:lang w:val="es-MX"/>
        </w:rPr>
        <w:t>Sabemos que en el estado contamos con algunos puntos de centros de acopio donde podemos llevar nuestra basura separada y llevar a cabo el reciclaje, pero muchos ciudadanos no tienen claro donde se encuentran ubicados y como llevar a cabo este proceso.</w:t>
      </w:r>
      <w:r w:rsidRPr="00EE668B">
        <w:rPr>
          <w:rFonts w:ascii="Arial" w:hAnsi="Arial" w:cs="Arial"/>
          <w:vertAlign w:val="superscript"/>
          <w:lang w:val="es-MX"/>
        </w:rPr>
        <w:footnoteReference w:id="7"/>
      </w:r>
    </w:p>
    <w:p w14:paraId="2C7C787B" w14:textId="77777777" w:rsidR="00EE668B" w:rsidRPr="00EE668B" w:rsidRDefault="00EE668B" w:rsidP="00EE668B">
      <w:pPr>
        <w:tabs>
          <w:tab w:val="left" w:pos="0"/>
        </w:tabs>
        <w:spacing w:line="360" w:lineRule="auto"/>
        <w:jc w:val="both"/>
        <w:rPr>
          <w:rFonts w:ascii="Arial" w:hAnsi="Arial" w:cs="Arial"/>
          <w:lang w:val="es-MX"/>
        </w:rPr>
      </w:pPr>
    </w:p>
    <w:p w14:paraId="3E26D762" w14:textId="77777777" w:rsidR="00EE668B" w:rsidRPr="00EE668B" w:rsidRDefault="00EE668B" w:rsidP="00EE668B">
      <w:pPr>
        <w:tabs>
          <w:tab w:val="left" w:pos="0"/>
        </w:tabs>
        <w:spacing w:line="360" w:lineRule="auto"/>
        <w:jc w:val="both"/>
        <w:rPr>
          <w:rFonts w:ascii="Arial" w:hAnsi="Arial" w:cs="Arial"/>
          <w:lang w:val="es-MX"/>
        </w:rPr>
      </w:pPr>
      <w:r w:rsidRPr="00EE668B">
        <w:rPr>
          <w:rFonts w:ascii="Arial" w:hAnsi="Arial" w:cs="Arial"/>
          <w:lang w:val="es-MX"/>
        </w:rPr>
        <w:t>Es por ello que consideramos de suma importancia que se den a conocer la ubicación de estos puntos de acopio donde los ciudadanos podemos llevar la basura y a si mismo seguir promoviendo esta importante cultura de reciclaje y así cada día poder lograr un lugar más agradable para habitar.</w:t>
      </w:r>
    </w:p>
    <w:p w14:paraId="73219620" w14:textId="77777777" w:rsidR="00EE668B" w:rsidRPr="00EE668B" w:rsidRDefault="00EE668B" w:rsidP="00EE668B">
      <w:pPr>
        <w:tabs>
          <w:tab w:val="left" w:pos="0"/>
        </w:tabs>
        <w:spacing w:line="360" w:lineRule="auto"/>
        <w:jc w:val="both"/>
        <w:rPr>
          <w:rFonts w:ascii="Arial" w:hAnsi="Arial" w:cs="Arial"/>
          <w:lang w:val="es-MX"/>
        </w:rPr>
      </w:pPr>
    </w:p>
    <w:p w14:paraId="02DAC05E" w14:textId="77777777" w:rsidR="00EE668B" w:rsidRPr="00EE668B" w:rsidRDefault="00EE668B" w:rsidP="00EE668B">
      <w:pPr>
        <w:tabs>
          <w:tab w:val="left" w:pos="0"/>
        </w:tabs>
        <w:spacing w:line="360" w:lineRule="auto"/>
        <w:jc w:val="both"/>
        <w:rPr>
          <w:rFonts w:ascii="Arial" w:hAnsi="Arial" w:cs="Arial"/>
          <w:lang w:val="es-MX"/>
        </w:rPr>
      </w:pPr>
      <w:r w:rsidRPr="00EE668B">
        <w:rPr>
          <w:rFonts w:ascii="Arial" w:hAnsi="Arial" w:cs="Arial"/>
          <w:lang w:val="es-MX"/>
        </w:rPr>
        <w:t xml:space="preserve">Por una cultura verde, digamos si a RECICLAR EN EL HOGAR. </w:t>
      </w:r>
    </w:p>
    <w:p w14:paraId="1D1292B1" w14:textId="77777777" w:rsidR="00EE668B" w:rsidRPr="00EE668B" w:rsidRDefault="00EE668B" w:rsidP="00EE668B">
      <w:pPr>
        <w:spacing w:line="360" w:lineRule="auto"/>
        <w:jc w:val="both"/>
        <w:rPr>
          <w:rFonts w:ascii="Arial" w:hAnsi="Arial" w:cs="Arial"/>
          <w:sz w:val="26"/>
          <w:szCs w:val="26"/>
          <w:lang w:val="es-MX"/>
        </w:rPr>
      </w:pPr>
    </w:p>
    <w:p w14:paraId="6C926126" w14:textId="77777777" w:rsidR="00EE668B" w:rsidRPr="00EE668B" w:rsidRDefault="00EE668B" w:rsidP="00EE668B">
      <w:pPr>
        <w:spacing w:line="360" w:lineRule="auto"/>
        <w:jc w:val="both"/>
        <w:rPr>
          <w:rFonts w:ascii="Arial" w:hAnsi="Arial" w:cs="Arial"/>
          <w:lang w:val="es-MX"/>
        </w:rPr>
      </w:pPr>
      <w:r w:rsidRPr="00EE668B">
        <w:rPr>
          <w:rFonts w:ascii="Arial" w:hAnsi="Arial" w:cs="Arial"/>
          <w:sz w:val="26"/>
          <w:szCs w:val="26"/>
          <w:lang w:val="es-MX"/>
        </w:rPr>
        <w:t xml:space="preserve">Por lo anteriormente expuesto y con fundamento, me permito presentar ante es Honorable Pleno del Congreso, solicitando que sea tramitado como de </w:t>
      </w:r>
      <w:r w:rsidRPr="00EE668B">
        <w:rPr>
          <w:rFonts w:ascii="Arial" w:hAnsi="Arial" w:cs="Arial"/>
          <w:b/>
          <w:sz w:val="26"/>
          <w:szCs w:val="26"/>
          <w:lang w:val="es-MX"/>
        </w:rPr>
        <w:t>urgente y obvia resolución</w:t>
      </w:r>
      <w:r w:rsidRPr="00EE668B">
        <w:rPr>
          <w:rFonts w:ascii="Arial" w:hAnsi="Arial" w:cs="Arial"/>
          <w:sz w:val="26"/>
          <w:szCs w:val="26"/>
          <w:lang w:val="es-MX"/>
        </w:rPr>
        <w:t xml:space="preserve"> el siguiente:</w:t>
      </w:r>
    </w:p>
    <w:p w14:paraId="46A5DF46" w14:textId="77777777" w:rsidR="00EE668B" w:rsidRPr="00EE668B" w:rsidRDefault="00EE668B" w:rsidP="00EE668B">
      <w:pPr>
        <w:tabs>
          <w:tab w:val="left" w:pos="3000"/>
          <w:tab w:val="center" w:pos="4749"/>
        </w:tabs>
        <w:jc w:val="both"/>
        <w:rPr>
          <w:rFonts w:ascii="Arial" w:hAnsi="Arial" w:cs="Arial"/>
          <w:b/>
          <w:sz w:val="28"/>
          <w:szCs w:val="28"/>
          <w:lang w:val="es-MX"/>
        </w:rPr>
      </w:pPr>
    </w:p>
    <w:p w14:paraId="64734CA1" w14:textId="77777777" w:rsidR="00EE668B" w:rsidRPr="00EE668B" w:rsidRDefault="00EE668B" w:rsidP="00EE668B">
      <w:pPr>
        <w:tabs>
          <w:tab w:val="left" w:pos="3000"/>
          <w:tab w:val="center" w:pos="4749"/>
        </w:tabs>
        <w:jc w:val="center"/>
        <w:rPr>
          <w:rFonts w:ascii="Arial" w:hAnsi="Arial" w:cs="Arial"/>
          <w:b/>
          <w:sz w:val="28"/>
          <w:szCs w:val="28"/>
          <w:lang w:val="es-MX"/>
        </w:rPr>
      </w:pPr>
    </w:p>
    <w:p w14:paraId="364FB247" w14:textId="77777777" w:rsidR="00EE668B" w:rsidRPr="00EE668B" w:rsidRDefault="00EE668B" w:rsidP="00EE668B">
      <w:pPr>
        <w:tabs>
          <w:tab w:val="left" w:pos="3000"/>
          <w:tab w:val="center" w:pos="4749"/>
        </w:tabs>
        <w:jc w:val="center"/>
        <w:rPr>
          <w:rFonts w:ascii="Arial" w:hAnsi="Arial" w:cs="Arial"/>
          <w:b/>
          <w:sz w:val="28"/>
          <w:szCs w:val="28"/>
          <w:lang w:val="es-MX"/>
        </w:rPr>
      </w:pPr>
      <w:r w:rsidRPr="00EE668B">
        <w:rPr>
          <w:rFonts w:ascii="Arial" w:hAnsi="Arial" w:cs="Arial"/>
          <w:b/>
          <w:sz w:val="28"/>
          <w:szCs w:val="28"/>
          <w:lang w:val="es-MX"/>
        </w:rPr>
        <w:t>PUNTO DE ACUERDO</w:t>
      </w:r>
    </w:p>
    <w:p w14:paraId="2A7715F3" w14:textId="77777777" w:rsidR="00EE668B" w:rsidRPr="00EE668B" w:rsidRDefault="00EE668B" w:rsidP="00EE668B">
      <w:pPr>
        <w:jc w:val="both"/>
        <w:rPr>
          <w:rFonts w:ascii="Arial" w:hAnsi="Arial" w:cs="Arial"/>
          <w:b/>
          <w:color w:val="FF0000"/>
          <w:sz w:val="28"/>
          <w:szCs w:val="28"/>
          <w:lang w:val="es-MX"/>
        </w:rPr>
      </w:pPr>
    </w:p>
    <w:p w14:paraId="3591E20C" w14:textId="77777777" w:rsidR="00EE668B" w:rsidRPr="00EE668B" w:rsidRDefault="00EE668B" w:rsidP="00EE668B">
      <w:pPr>
        <w:jc w:val="both"/>
        <w:rPr>
          <w:rFonts w:ascii="Arial" w:hAnsi="Arial" w:cs="Arial"/>
          <w:b/>
          <w:bCs/>
          <w:sz w:val="26"/>
          <w:szCs w:val="26"/>
          <w:lang w:val="es-MX"/>
        </w:rPr>
      </w:pPr>
      <w:r w:rsidRPr="00EE668B">
        <w:rPr>
          <w:rFonts w:ascii="Arial" w:hAnsi="Arial" w:cs="Arial"/>
          <w:b/>
          <w:sz w:val="28"/>
          <w:szCs w:val="28"/>
          <w:lang w:val="es-MX"/>
        </w:rPr>
        <w:t xml:space="preserve">ÚNICO.- </w:t>
      </w:r>
      <w:r w:rsidRPr="00EE668B">
        <w:rPr>
          <w:rFonts w:ascii="Arial" w:hAnsi="Arial" w:cs="Arial"/>
          <w:b/>
          <w:sz w:val="26"/>
          <w:szCs w:val="26"/>
          <w:lang w:val="es-ES_tradnl" w:eastAsia="es-ES_tradnl"/>
        </w:rPr>
        <w:t>SE EXHORTA DE MANERA RESPETUOSA A LA SECRETARÍA DE MEDIO AMBIENTE (SEMA) A PROMOVER Y A DAR A CONOCER LOS CENTROS DE ACOPIO DE BASURA RECICLADA A LA POBLACIÓN EN GENERAL, CON EL FIN DE SEGUIR PROMOVIENDO LA CULTURA DEL RECICLAJE EN EL ESTADO.</w:t>
      </w:r>
    </w:p>
    <w:p w14:paraId="3899A6E0" w14:textId="77777777" w:rsidR="00EE668B" w:rsidRPr="00EE668B" w:rsidRDefault="00EE668B" w:rsidP="00EE668B">
      <w:pPr>
        <w:jc w:val="both"/>
        <w:rPr>
          <w:rFonts w:ascii="Arial" w:hAnsi="Arial" w:cs="Arial"/>
          <w:b/>
          <w:bCs/>
          <w:sz w:val="26"/>
          <w:szCs w:val="26"/>
          <w:lang w:val="es-MX"/>
        </w:rPr>
      </w:pPr>
    </w:p>
    <w:p w14:paraId="79A3A1E8" w14:textId="77777777" w:rsidR="00EE668B" w:rsidRPr="00EE668B" w:rsidRDefault="00EE668B" w:rsidP="00EE668B">
      <w:pPr>
        <w:jc w:val="both"/>
        <w:rPr>
          <w:rFonts w:ascii="Arial" w:hAnsi="Arial" w:cs="Arial"/>
          <w:b/>
          <w:sz w:val="28"/>
          <w:szCs w:val="28"/>
          <w:lang w:val="es-MX"/>
        </w:rPr>
      </w:pPr>
    </w:p>
    <w:p w14:paraId="15874CE0" w14:textId="77777777" w:rsidR="00EE668B" w:rsidRPr="00EE668B" w:rsidRDefault="00EE668B" w:rsidP="00EE668B">
      <w:pPr>
        <w:jc w:val="center"/>
        <w:rPr>
          <w:rFonts w:ascii="Arial" w:hAnsi="Arial" w:cs="Arial"/>
          <w:b/>
          <w:bCs/>
          <w:sz w:val="26"/>
          <w:szCs w:val="26"/>
          <w:lang w:val="es-MX"/>
        </w:rPr>
      </w:pPr>
    </w:p>
    <w:p w14:paraId="029CF024" w14:textId="77777777" w:rsidR="00EE668B" w:rsidRPr="00EE668B" w:rsidRDefault="00EE668B" w:rsidP="00EE668B">
      <w:pPr>
        <w:jc w:val="center"/>
        <w:rPr>
          <w:rFonts w:ascii="Arial" w:hAnsi="Arial" w:cs="Arial"/>
          <w:b/>
          <w:sz w:val="28"/>
          <w:szCs w:val="28"/>
          <w:lang w:val="es-MX"/>
        </w:rPr>
      </w:pPr>
      <w:r w:rsidRPr="00EE668B">
        <w:rPr>
          <w:rFonts w:ascii="Arial" w:hAnsi="Arial" w:cs="Arial"/>
          <w:b/>
          <w:bCs/>
          <w:sz w:val="26"/>
          <w:szCs w:val="26"/>
          <w:lang w:val="es-MX"/>
        </w:rPr>
        <w:t>A T E N T A M E N T E</w:t>
      </w:r>
    </w:p>
    <w:p w14:paraId="59B5427C" w14:textId="77777777" w:rsidR="00EE668B" w:rsidRPr="00EE668B" w:rsidRDefault="00EE668B" w:rsidP="00EE668B">
      <w:pPr>
        <w:jc w:val="center"/>
        <w:rPr>
          <w:rFonts w:ascii="Arial" w:hAnsi="Arial" w:cs="Arial"/>
          <w:b/>
          <w:bCs/>
          <w:sz w:val="26"/>
          <w:szCs w:val="26"/>
          <w:lang w:val="es-MX"/>
        </w:rPr>
      </w:pPr>
    </w:p>
    <w:p w14:paraId="19C46BBD" w14:textId="77777777" w:rsidR="00EE668B" w:rsidRPr="00EE668B" w:rsidRDefault="00EE668B" w:rsidP="00EE668B">
      <w:pPr>
        <w:jc w:val="center"/>
        <w:rPr>
          <w:rFonts w:ascii="Arial" w:hAnsi="Arial" w:cs="Arial"/>
          <w:b/>
          <w:bCs/>
          <w:sz w:val="26"/>
          <w:szCs w:val="26"/>
          <w:lang w:val="es-MX"/>
        </w:rPr>
      </w:pPr>
      <w:r w:rsidRPr="00EE668B">
        <w:rPr>
          <w:rFonts w:ascii="Arial" w:hAnsi="Arial" w:cs="Arial"/>
          <w:b/>
          <w:bCs/>
          <w:sz w:val="26"/>
          <w:szCs w:val="26"/>
          <w:lang w:val="es-MX"/>
        </w:rPr>
        <w:t>Saltillo, Coahuila de Zaragoza, a 23</w:t>
      </w:r>
      <w:r w:rsidRPr="00EE668B">
        <w:rPr>
          <w:rFonts w:ascii="Arial" w:hAnsi="Arial" w:cs="Arial"/>
          <w:b/>
          <w:bCs/>
          <w:sz w:val="26"/>
          <w:szCs w:val="26"/>
          <w:vertAlign w:val="superscript"/>
          <w:lang w:val="es-MX"/>
        </w:rPr>
        <w:t xml:space="preserve"> </w:t>
      </w:r>
      <w:r w:rsidRPr="00EE668B">
        <w:rPr>
          <w:rFonts w:ascii="Arial" w:hAnsi="Arial" w:cs="Arial"/>
          <w:b/>
          <w:bCs/>
          <w:sz w:val="26"/>
          <w:szCs w:val="26"/>
          <w:lang w:val="es-MX"/>
        </w:rPr>
        <w:t>de noviembre de 2021.</w:t>
      </w:r>
    </w:p>
    <w:p w14:paraId="1F65F03A" w14:textId="77777777" w:rsidR="00EE668B" w:rsidRPr="00EE668B" w:rsidRDefault="00EE668B" w:rsidP="00EE668B">
      <w:pPr>
        <w:jc w:val="center"/>
        <w:rPr>
          <w:rFonts w:ascii="Arial" w:hAnsi="Arial" w:cs="Arial"/>
          <w:b/>
          <w:bCs/>
          <w:sz w:val="26"/>
          <w:szCs w:val="26"/>
          <w:lang w:val="es-MX"/>
        </w:rPr>
      </w:pPr>
    </w:p>
    <w:p w14:paraId="24BDAE40" w14:textId="77777777" w:rsidR="00EE668B" w:rsidRPr="00EE668B" w:rsidRDefault="00EE668B" w:rsidP="00EE668B">
      <w:pPr>
        <w:jc w:val="center"/>
        <w:rPr>
          <w:rFonts w:ascii="Arial" w:hAnsi="Arial" w:cs="Arial"/>
          <w:b/>
          <w:bCs/>
          <w:sz w:val="26"/>
          <w:szCs w:val="26"/>
          <w:lang w:val="es-MX"/>
        </w:rPr>
      </w:pPr>
    </w:p>
    <w:p w14:paraId="1BD2842D" w14:textId="77777777" w:rsidR="00EE668B" w:rsidRPr="00EE668B" w:rsidRDefault="00EE668B" w:rsidP="00EE668B">
      <w:pPr>
        <w:jc w:val="center"/>
        <w:rPr>
          <w:rFonts w:ascii="Arial" w:hAnsi="Arial" w:cs="Arial"/>
          <w:b/>
          <w:bCs/>
          <w:sz w:val="26"/>
          <w:szCs w:val="26"/>
          <w:lang w:val="es-MX"/>
        </w:rPr>
      </w:pPr>
    </w:p>
    <w:p w14:paraId="76256B4A" w14:textId="77777777" w:rsidR="00EE668B" w:rsidRPr="00EE668B" w:rsidRDefault="00EE668B" w:rsidP="00EE668B">
      <w:pPr>
        <w:jc w:val="center"/>
        <w:rPr>
          <w:rFonts w:ascii="Arial" w:hAnsi="Arial" w:cs="Arial"/>
          <w:b/>
          <w:bCs/>
          <w:sz w:val="26"/>
          <w:szCs w:val="26"/>
          <w:lang w:val="es-MX"/>
        </w:rPr>
      </w:pPr>
    </w:p>
    <w:p w14:paraId="1491F7E3" w14:textId="77777777" w:rsidR="00EE668B" w:rsidRPr="00EE668B" w:rsidRDefault="00EE668B" w:rsidP="00EE668B">
      <w:pPr>
        <w:jc w:val="center"/>
        <w:rPr>
          <w:rFonts w:ascii="Arial" w:hAnsi="Arial" w:cs="Arial"/>
          <w:b/>
          <w:bCs/>
          <w:sz w:val="26"/>
          <w:szCs w:val="26"/>
          <w:lang w:val="es-MX"/>
        </w:rPr>
      </w:pPr>
      <w:r w:rsidRPr="00EE668B">
        <w:rPr>
          <w:rFonts w:ascii="Arial" w:hAnsi="Arial" w:cs="Arial"/>
          <w:b/>
          <w:bCs/>
          <w:sz w:val="26"/>
          <w:szCs w:val="26"/>
          <w:lang w:val="es-MX"/>
        </w:rPr>
        <w:t xml:space="preserve">DIP. CLAUDIA ELVIRA RODRÍGUEZ MARQUEZ </w:t>
      </w:r>
    </w:p>
    <w:p w14:paraId="3EDF78A3" w14:textId="77777777" w:rsidR="00EE668B" w:rsidRPr="00EE668B" w:rsidRDefault="00EE668B" w:rsidP="00EE668B">
      <w:pPr>
        <w:jc w:val="center"/>
        <w:rPr>
          <w:rFonts w:ascii="Arial" w:hAnsi="Arial" w:cs="Arial"/>
          <w:b/>
          <w:bCs/>
          <w:sz w:val="26"/>
          <w:szCs w:val="26"/>
          <w:lang w:val="es-MX"/>
        </w:rPr>
      </w:pPr>
      <w:r w:rsidRPr="00EE668B">
        <w:rPr>
          <w:rFonts w:ascii="Arial" w:hAnsi="Arial" w:cs="Arial"/>
          <w:b/>
          <w:bCs/>
          <w:sz w:val="26"/>
          <w:szCs w:val="26"/>
          <w:lang w:val="es-MX"/>
        </w:rPr>
        <w:t xml:space="preserve">DE LA FRACCIÓN PARLAMENTARIA “MARIO MOLINA PASQUEL” </w:t>
      </w:r>
    </w:p>
    <w:p w14:paraId="1E23CF65" w14:textId="77777777" w:rsidR="00EE668B" w:rsidRPr="00EE668B" w:rsidRDefault="00EE668B" w:rsidP="00EE668B">
      <w:pPr>
        <w:jc w:val="center"/>
        <w:rPr>
          <w:rFonts w:ascii="Arial" w:hAnsi="Arial" w:cs="Arial"/>
          <w:b/>
          <w:bCs/>
          <w:sz w:val="26"/>
          <w:szCs w:val="26"/>
          <w:lang w:val="es-MX"/>
        </w:rPr>
      </w:pPr>
      <w:r w:rsidRPr="00EE668B">
        <w:rPr>
          <w:rFonts w:ascii="Arial" w:hAnsi="Arial" w:cs="Arial"/>
          <w:b/>
          <w:bCs/>
          <w:sz w:val="26"/>
          <w:szCs w:val="26"/>
          <w:lang w:val="es-MX"/>
        </w:rPr>
        <w:t xml:space="preserve">DEL PARTIDO VERDE ECOLOGISTA DE MÉXICO </w:t>
      </w:r>
    </w:p>
    <w:p w14:paraId="5ED828C9" w14:textId="77777777" w:rsidR="00EE668B" w:rsidRPr="00EE668B" w:rsidRDefault="00EE668B" w:rsidP="00EE668B">
      <w:pPr>
        <w:jc w:val="center"/>
        <w:rPr>
          <w:rFonts w:ascii="Arial" w:hAnsi="Arial" w:cs="Arial"/>
          <w:b/>
          <w:bCs/>
          <w:sz w:val="26"/>
          <w:szCs w:val="26"/>
          <w:lang w:val="es-MX"/>
        </w:rPr>
      </w:pPr>
    </w:p>
    <w:p w14:paraId="25A191B8" w14:textId="77777777" w:rsidR="00EE668B" w:rsidRPr="00EE668B" w:rsidRDefault="00EE668B" w:rsidP="00EE668B">
      <w:pPr>
        <w:jc w:val="center"/>
        <w:rPr>
          <w:rFonts w:ascii="Arial" w:hAnsi="Arial" w:cs="Arial"/>
          <w:b/>
          <w:bCs/>
          <w:sz w:val="26"/>
          <w:szCs w:val="26"/>
          <w:lang w:val="es-MX"/>
        </w:rPr>
      </w:pPr>
    </w:p>
    <w:p w14:paraId="42600C7F" w14:textId="77777777" w:rsidR="00EE668B" w:rsidRPr="00EE668B" w:rsidRDefault="00EE668B" w:rsidP="00EE668B">
      <w:pPr>
        <w:jc w:val="center"/>
        <w:rPr>
          <w:rFonts w:ascii="Arial" w:hAnsi="Arial" w:cs="Arial"/>
          <w:b/>
          <w:bCs/>
          <w:sz w:val="26"/>
          <w:szCs w:val="26"/>
          <w:lang w:val="es-MX"/>
        </w:rPr>
      </w:pPr>
    </w:p>
    <w:p w14:paraId="79CC3701" w14:textId="77777777" w:rsidR="00EE668B" w:rsidRPr="00EE668B" w:rsidRDefault="00EE668B" w:rsidP="00EE668B">
      <w:pPr>
        <w:jc w:val="both"/>
        <w:rPr>
          <w:rFonts w:ascii="Arial" w:hAnsi="Arial"/>
          <w:sz w:val="20"/>
          <w:szCs w:val="20"/>
          <w:lang w:val="es-MX"/>
        </w:rPr>
      </w:pPr>
    </w:p>
    <w:p w14:paraId="2A671D85" w14:textId="77777777" w:rsidR="00EE668B" w:rsidRPr="00EE668B" w:rsidRDefault="00EE668B" w:rsidP="00EE668B">
      <w:pPr>
        <w:jc w:val="both"/>
        <w:rPr>
          <w:rFonts w:ascii="Arial" w:hAnsi="Arial"/>
          <w:sz w:val="20"/>
          <w:szCs w:val="20"/>
          <w:lang w:val="es-MX"/>
        </w:rPr>
      </w:pPr>
    </w:p>
    <w:p w14:paraId="50E45068" w14:textId="77777777" w:rsidR="00EE668B" w:rsidRPr="00EE668B" w:rsidRDefault="00EE668B" w:rsidP="00EE668B">
      <w:pPr>
        <w:jc w:val="both"/>
        <w:rPr>
          <w:rFonts w:ascii="Arial" w:hAnsi="Arial"/>
          <w:sz w:val="20"/>
          <w:szCs w:val="20"/>
          <w:lang w:val="es-MX"/>
        </w:rPr>
      </w:pPr>
    </w:p>
    <w:p w14:paraId="61ED7E7F" w14:textId="7E163891" w:rsidR="00EE668B" w:rsidRDefault="00EE668B">
      <w:pPr>
        <w:spacing w:after="160" w:line="259" w:lineRule="auto"/>
        <w:rPr>
          <w:rFonts w:ascii="Arial" w:hAnsi="Arial"/>
          <w:sz w:val="20"/>
          <w:szCs w:val="20"/>
          <w:lang w:val="es-MX"/>
        </w:rPr>
      </w:pPr>
    </w:p>
    <w:p w14:paraId="4B26EB06" w14:textId="77777777" w:rsidR="0012254C" w:rsidRDefault="0012254C" w:rsidP="00EE668B">
      <w:pPr>
        <w:spacing w:line="276" w:lineRule="auto"/>
        <w:jc w:val="both"/>
        <w:rPr>
          <w:rFonts w:ascii="Arial" w:eastAsia="Calibri" w:hAnsi="Arial" w:cs="Arial"/>
          <w:b/>
          <w:szCs w:val="28"/>
          <w:lang w:val="es-MX" w:eastAsia="en-US"/>
        </w:rPr>
        <w:sectPr w:rsidR="0012254C" w:rsidSect="0018559A">
          <w:footnotePr>
            <w:numRestart w:val="eachSect"/>
          </w:footnotePr>
          <w:pgSz w:w="12242" w:h="15842" w:code="1"/>
          <w:pgMar w:top="2268" w:right="1134" w:bottom="1134" w:left="1134" w:header="284" w:footer="567" w:gutter="0"/>
          <w:cols w:space="708"/>
          <w:docGrid w:linePitch="360"/>
        </w:sectPr>
      </w:pPr>
    </w:p>
    <w:p w14:paraId="215E2CF4" w14:textId="3585053E" w:rsidR="00EE668B" w:rsidRPr="00EE668B" w:rsidRDefault="00EE668B" w:rsidP="00EE668B">
      <w:pPr>
        <w:spacing w:line="276" w:lineRule="auto"/>
        <w:jc w:val="both"/>
        <w:rPr>
          <w:rFonts w:ascii="Arial" w:eastAsia="Calibri" w:hAnsi="Arial" w:cs="Arial"/>
          <w:b/>
          <w:szCs w:val="28"/>
          <w:lang w:val="es-MX" w:eastAsia="en-US"/>
        </w:rPr>
      </w:pPr>
    </w:p>
    <w:p w14:paraId="34EF6189" w14:textId="77777777" w:rsidR="00EE668B" w:rsidRPr="00EE668B" w:rsidRDefault="00EE668B" w:rsidP="00EE668B">
      <w:pPr>
        <w:spacing w:line="276" w:lineRule="auto"/>
        <w:jc w:val="both"/>
        <w:rPr>
          <w:rFonts w:ascii="Arial" w:eastAsia="Calibri" w:hAnsi="Arial" w:cs="Arial"/>
          <w:b/>
          <w:szCs w:val="28"/>
          <w:lang w:val="es-MX" w:eastAsia="en-US"/>
        </w:rPr>
      </w:pPr>
      <w:r w:rsidRPr="00EE668B">
        <w:rPr>
          <w:rFonts w:ascii="Arial" w:eastAsia="Calibri" w:hAnsi="Arial" w:cs="Arial"/>
          <w:b/>
          <w:szCs w:val="28"/>
          <w:lang w:val="es-MX" w:eastAsia="en-US"/>
        </w:rPr>
        <w:t xml:space="preserve">PROPOSICIÓN CON PUNTO DE ACUERDO QUE PRESENTA LA DIPUTADA EDNA ILEANA DAVALOS ELIZONDO EN CONJUNTO CON LAS DIPUTADAS Y LOS DIPUTADOS INTEGRANTES DEL GRUPO PARLAMENTARIO “MIGUEL RAMOS ARIZPE” DEL PARTIDO REVOLUCIONARIO INSTITUCIONAL, CON EL OBJETO DE EXHORTAR RESPETUOSAMENTE AL PODER EJECUTIVO FEDERAL, PARA QUE FORTALEZCA, PRIORICE, BRINDE PERMANENCIA Y MANTENGA LA NATURALEZA JURÍDICA DE SIPINNA, EN ATENCIÓN AL PRINCIPIO DE PROGRESIVIDAD, Y CERTEZA JURIDICA; A FIN DE SALVAGUARDAR LOS DERECHOS DE LAS NIÑAS, NIÑOS Y ADOLESCENTES. </w:t>
      </w:r>
    </w:p>
    <w:p w14:paraId="5E7D96E4" w14:textId="77777777" w:rsidR="00EE668B" w:rsidRPr="00EE668B" w:rsidRDefault="00EE668B" w:rsidP="00EE668B">
      <w:pPr>
        <w:tabs>
          <w:tab w:val="left" w:pos="2355"/>
        </w:tabs>
        <w:spacing w:line="276" w:lineRule="auto"/>
        <w:jc w:val="both"/>
        <w:rPr>
          <w:rFonts w:ascii="Arial" w:eastAsia="Calibri" w:hAnsi="Arial" w:cs="Arial"/>
          <w:b/>
          <w:szCs w:val="28"/>
          <w:lang w:val="es-MX" w:eastAsia="en-US"/>
        </w:rPr>
      </w:pPr>
      <w:r w:rsidRPr="00EE668B">
        <w:rPr>
          <w:rFonts w:ascii="Arial" w:eastAsia="Calibri" w:hAnsi="Arial" w:cs="Arial"/>
          <w:b/>
          <w:szCs w:val="28"/>
          <w:lang w:val="es-MX" w:eastAsia="en-US"/>
        </w:rPr>
        <w:tab/>
      </w:r>
    </w:p>
    <w:p w14:paraId="131285AB" w14:textId="77777777" w:rsidR="00EE668B" w:rsidRPr="00EE668B" w:rsidRDefault="00EE668B" w:rsidP="00EE668B">
      <w:pPr>
        <w:spacing w:line="276" w:lineRule="auto"/>
        <w:jc w:val="both"/>
        <w:rPr>
          <w:rFonts w:ascii="Arial" w:eastAsia="Calibri" w:hAnsi="Arial" w:cs="Arial"/>
          <w:b/>
          <w:szCs w:val="28"/>
          <w:lang w:val="es-MX" w:eastAsia="en-US"/>
        </w:rPr>
      </w:pPr>
      <w:r w:rsidRPr="00EE668B">
        <w:rPr>
          <w:rFonts w:ascii="Arial" w:eastAsia="Calibri" w:hAnsi="Arial" w:cs="Arial"/>
          <w:b/>
          <w:szCs w:val="28"/>
          <w:lang w:val="es-MX" w:eastAsia="en-US"/>
        </w:rPr>
        <w:t xml:space="preserve">H.  PLENO DEL CONGRESO </w:t>
      </w:r>
    </w:p>
    <w:p w14:paraId="489EA69F" w14:textId="77777777" w:rsidR="00EE668B" w:rsidRPr="00EE668B" w:rsidRDefault="00EE668B" w:rsidP="00EE668B">
      <w:pPr>
        <w:spacing w:line="276" w:lineRule="auto"/>
        <w:jc w:val="both"/>
        <w:rPr>
          <w:rFonts w:ascii="Arial" w:eastAsia="Calibri" w:hAnsi="Arial" w:cs="Arial"/>
          <w:b/>
          <w:szCs w:val="28"/>
          <w:lang w:val="es-MX" w:eastAsia="en-US"/>
        </w:rPr>
      </w:pPr>
      <w:r w:rsidRPr="00EE668B">
        <w:rPr>
          <w:rFonts w:ascii="Arial" w:eastAsia="Calibri" w:hAnsi="Arial" w:cs="Arial"/>
          <w:b/>
          <w:szCs w:val="28"/>
          <w:lang w:val="es-MX" w:eastAsia="en-US"/>
        </w:rPr>
        <w:t>DEL ESTADO DE COAHUILA DE ZARAGOZA.</w:t>
      </w:r>
    </w:p>
    <w:p w14:paraId="096AEFC4" w14:textId="77777777" w:rsidR="00EE668B" w:rsidRPr="00EE668B" w:rsidRDefault="00EE668B" w:rsidP="00EE668B">
      <w:pPr>
        <w:spacing w:line="276" w:lineRule="auto"/>
        <w:jc w:val="both"/>
        <w:rPr>
          <w:rFonts w:ascii="Arial" w:eastAsia="Calibri" w:hAnsi="Arial" w:cs="Arial"/>
          <w:b/>
          <w:szCs w:val="28"/>
          <w:lang w:val="es-MX" w:eastAsia="en-US"/>
        </w:rPr>
      </w:pPr>
      <w:r w:rsidRPr="00EE668B">
        <w:rPr>
          <w:rFonts w:ascii="Arial" w:eastAsia="Calibri" w:hAnsi="Arial" w:cs="Arial"/>
          <w:b/>
          <w:szCs w:val="28"/>
          <w:lang w:val="es-MX" w:eastAsia="en-US"/>
        </w:rPr>
        <w:t>PRESENTE. -</w:t>
      </w:r>
    </w:p>
    <w:p w14:paraId="667CE90C" w14:textId="77777777" w:rsidR="00EE668B" w:rsidRPr="00EE668B" w:rsidRDefault="00EE668B" w:rsidP="00EE668B">
      <w:pPr>
        <w:spacing w:line="276" w:lineRule="auto"/>
        <w:jc w:val="both"/>
        <w:rPr>
          <w:rFonts w:ascii="Arial" w:eastAsia="Calibri" w:hAnsi="Arial" w:cs="Arial"/>
          <w:sz w:val="22"/>
          <w:szCs w:val="22"/>
          <w:lang w:val="es-MX" w:eastAsia="en-US"/>
        </w:rPr>
      </w:pPr>
    </w:p>
    <w:p w14:paraId="61057010" w14:textId="77777777" w:rsidR="00EE668B" w:rsidRPr="00EE668B" w:rsidRDefault="00EE668B" w:rsidP="00EE668B">
      <w:pPr>
        <w:spacing w:line="276" w:lineRule="auto"/>
        <w:jc w:val="both"/>
        <w:rPr>
          <w:rFonts w:ascii="Arial" w:eastAsia="Calibri" w:hAnsi="Arial" w:cs="Arial"/>
          <w:szCs w:val="22"/>
          <w:lang w:val="es-MX" w:eastAsia="en-US"/>
        </w:rPr>
      </w:pPr>
      <w:r w:rsidRPr="00EE668B">
        <w:rPr>
          <w:rFonts w:ascii="Arial" w:eastAsia="Calibri" w:hAnsi="Arial" w:cs="Arial"/>
          <w:szCs w:val="22"/>
          <w:lang w:val="es-MX" w:eastAsia="en-US"/>
        </w:rPr>
        <w:t>La suscrita Diputada Edna Ileana Dávalos Elizondo,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urgente y obvia resolución con base a las siguientes:</w:t>
      </w:r>
    </w:p>
    <w:p w14:paraId="28A8F593" w14:textId="77777777" w:rsidR="00EE668B" w:rsidRPr="00EE668B" w:rsidRDefault="00EE668B" w:rsidP="00EE668B">
      <w:pPr>
        <w:spacing w:line="276" w:lineRule="auto"/>
        <w:jc w:val="both"/>
        <w:rPr>
          <w:rFonts w:ascii="Arial" w:eastAsia="Calibri" w:hAnsi="Arial" w:cs="Arial"/>
          <w:szCs w:val="22"/>
          <w:lang w:val="es-MX" w:eastAsia="en-US"/>
        </w:rPr>
      </w:pPr>
    </w:p>
    <w:p w14:paraId="74E1C11F" w14:textId="77777777" w:rsidR="00EE668B" w:rsidRPr="00EE668B" w:rsidRDefault="00EE668B" w:rsidP="00EE668B">
      <w:pPr>
        <w:spacing w:line="276" w:lineRule="auto"/>
        <w:jc w:val="center"/>
        <w:rPr>
          <w:rFonts w:ascii="Arial" w:eastAsia="Calibri" w:hAnsi="Arial" w:cs="Arial"/>
          <w:b/>
          <w:sz w:val="28"/>
          <w:szCs w:val="22"/>
          <w:lang w:val="es-MX" w:eastAsia="en-US"/>
        </w:rPr>
      </w:pPr>
      <w:r w:rsidRPr="00EE668B">
        <w:rPr>
          <w:rFonts w:ascii="Arial" w:eastAsia="Calibri" w:hAnsi="Arial" w:cs="Arial"/>
          <w:b/>
          <w:sz w:val="28"/>
          <w:szCs w:val="22"/>
          <w:lang w:val="es-MX" w:eastAsia="en-US"/>
        </w:rPr>
        <w:t>CONSIDERACIONES</w:t>
      </w:r>
    </w:p>
    <w:p w14:paraId="13BAAF5C" w14:textId="77777777" w:rsidR="00EE668B" w:rsidRPr="00EE668B" w:rsidRDefault="00EE668B" w:rsidP="00EE668B">
      <w:pPr>
        <w:spacing w:after="160" w:line="259" w:lineRule="auto"/>
        <w:jc w:val="both"/>
        <w:rPr>
          <w:rFonts w:ascii="Arial" w:eastAsia="Calibri" w:hAnsi="Arial" w:cs="Arial"/>
          <w:lang w:val="es-MX" w:eastAsia="en-US"/>
        </w:rPr>
      </w:pPr>
    </w:p>
    <w:p w14:paraId="7BE621E1" w14:textId="77777777" w:rsidR="00EE668B" w:rsidRP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El 4 de diciembre de 2014 fue publicada en el Diario Oficial de la Federación la Ley General de los Derechos de Niñas, Niños y Adolescentes, dentro de la cual se reconocen como titulares de derechos, conforme a los principios de universalidad, interdependencia, indivisibilidad y progresividad; para garantizar el pleno ejercicio de sus derechos humanos, que también son reconocidos en la Constitución Política de los Estados Unidos Mexicanos y diversos Tratados Internacionales que han sido ratificados por México.</w:t>
      </w:r>
    </w:p>
    <w:p w14:paraId="33D11C5F" w14:textId="77777777" w:rsidR="00EE668B" w:rsidRPr="00EE668B" w:rsidRDefault="00EE668B" w:rsidP="00EE668B">
      <w:pPr>
        <w:spacing w:after="160" w:line="259" w:lineRule="auto"/>
        <w:jc w:val="both"/>
        <w:rPr>
          <w:rFonts w:ascii="Arial" w:eastAsia="Calibri" w:hAnsi="Arial" w:cs="Arial"/>
          <w:lang w:val="es-MX" w:eastAsia="en-US"/>
        </w:rPr>
      </w:pPr>
    </w:p>
    <w:p w14:paraId="783A2B7F" w14:textId="77777777" w:rsidR="00EE668B" w:rsidRP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En la Ley referida, también se contempló la creación y regulación de la integración, organización y funcionamiento del Sistema Nacional de Protección Integral de los Derechos de Niñas, Niños y Adolescentes (SIPINNA) tal y como lo establece el artículo 1° de la misma ley.</w:t>
      </w:r>
    </w:p>
    <w:p w14:paraId="6AA38FCF" w14:textId="4EF6C348" w:rsid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lastRenderedPageBreak/>
        <w:t xml:space="preserve">El Estado Mexicano, ratificó en 1990 la Convención sobre los Derechos del Niño de las Naciones Unidas, que establece que, niño, es todo ser humano menor de dieciocho años de edad, y que además las medidas concernientes a los niños que tomen las instituciones públicas o privadas de bienestar social, los tribunales, las autoridades administrativas o los órganos legislativos, debe considerarse primordialmente la atención al interés superior del niño. </w:t>
      </w:r>
    </w:p>
    <w:p w14:paraId="6BAE8C27" w14:textId="77777777" w:rsidR="008B2154" w:rsidRPr="00EE668B" w:rsidRDefault="008B2154" w:rsidP="00EE668B">
      <w:pPr>
        <w:spacing w:after="160" w:line="259" w:lineRule="auto"/>
        <w:jc w:val="both"/>
        <w:rPr>
          <w:rFonts w:ascii="Arial" w:eastAsia="Calibri" w:hAnsi="Arial" w:cs="Arial"/>
          <w:lang w:val="es-MX" w:eastAsia="en-US"/>
        </w:rPr>
      </w:pPr>
    </w:p>
    <w:p w14:paraId="1FD0EEF6" w14:textId="22439CB2" w:rsid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 xml:space="preserve">Así mismo en el Artículo 4° de la Carta Magna establece el deber que tiene el Estado por velar y cumplir en todas sus decisiones y actuaciones con el principio de interés superior de la niñez, que deberá guiar el diseño, ejecución, seguimiento y evaluación de las políticas públicas dirigidas a niñas, niños y adolescentes. </w:t>
      </w:r>
    </w:p>
    <w:p w14:paraId="16DF1B21" w14:textId="77777777" w:rsidR="008B2154" w:rsidRPr="00EE668B" w:rsidRDefault="008B2154" w:rsidP="00EE668B">
      <w:pPr>
        <w:spacing w:after="160" w:line="259" w:lineRule="auto"/>
        <w:jc w:val="both"/>
        <w:rPr>
          <w:rFonts w:ascii="Arial" w:eastAsia="Calibri" w:hAnsi="Arial" w:cs="Arial"/>
          <w:lang w:val="es-MX" w:eastAsia="en-US"/>
        </w:rPr>
      </w:pPr>
    </w:p>
    <w:p w14:paraId="2D6C2963" w14:textId="082078E3" w:rsid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 xml:space="preserve">La SIPINNA surge como una instancia nacional de decisión política en materia de garantía de los derechos de niñez adolescencia, y forma parte de un arduo trabajo de activistas defensores de derechos, legisladores y funcionarios; para velar por el principio superior de la niñez; por ello es presidido por el Ejecutivo Federal,  además de conformarlo ocho dependencias federales, los 32 gobernadores/as, titulares de organismos y ocho miembros de la sociedad civil, invitados permanentes (con voz pero sin voto); para que como asamblea definan las políticas a implementar, los avances obtenidos y la proposición de líneas de acción. </w:t>
      </w:r>
    </w:p>
    <w:p w14:paraId="60CA6345" w14:textId="77777777" w:rsidR="008B2154" w:rsidRPr="00EE668B" w:rsidRDefault="008B2154" w:rsidP="00EE668B">
      <w:pPr>
        <w:spacing w:after="160" w:line="259" w:lineRule="auto"/>
        <w:jc w:val="both"/>
        <w:rPr>
          <w:rFonts w:ascii="Arial" w:eastAsia="Calibri" w:hAnsi="Arial" w:cs="Arial"/>
          <w:lang w:val="es-MX" w:eastAsia="en-US"/>
        </w:rPr>
      </w:pPr>
    </w:p>
    <w:p w14:paraId="297C8286" w14:textId="4F4F40DB" w:rsid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 xml:space="preserve">Anterior a la creación de este órgano nacional de protección integral para los niños, niñas y adolescentes, México era visibilizado como un país que lejos de proteger a su niñez, únicamente se preocupaba por una perspectiva de cuidados para la supervivencia, donde las políticas públicas y leyes eran creadas por y para personas adultas; donde la salud y educación de los niños y niñas si se tomaba en cuenta, pero no había una clara coordinación, estadística, registro o enfoque hacia la primera infancia; los niños, niñas y adolescentes solo eran objeto de cuidados, mas no sujetos de derechos, no tenían cabida en la participación del proceso de su propio desarrollo; pese a que se especificara en distintos ordenamientos legales. </w:t>
      </w:r>
    </w:p>
    <w:p w14:paraId="2E77F5E4" w14:textId="77777777" w:rsidR="008B2154" w:rsidRPr="00EE668B" w:rsidRDefault="008B2154" w:rsidP="00EE668B">
      <w:pPr>
        <w:spacing w:after="160" w:line="259" w:lineRule="auto"/>
        <w:jc w:val="both"/>
        <w:rPr>
          <w:rFonts w:ascii="Arial" w:eastAsia="Calibri" w:hAnsi="Arial" w:cs="Arial"/>
          <w:lang w:val="es-MX" w:eastAsia="en-US"/>
        </w:rPr>
      </w:pPr>
    </w:p>
    <w:p w14:paraId="28A81411" w14:textId="77777777" w:rsidR="00EE668B" w:rsidRP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La línea de acción que previamente ha sido trazada es efecto de las observaciones que han brindado las instancias internacionales de derechos humanos, mismas que han hecho sobresalir a México, como uno de los países que le ha dado la orientación necesaria a la atención a la niñez y adolescencia.</w:t>
      </w:r>
    </w:p>
    <w:p w14:paraId="53168B4B" w14:textId="77777777" w:rsidR="00EE668B" w:rsidRPr="00EE668B" w:rsidRDefault="00EE668B" w:rsidP="00EE668B">
      <w:pPr>
        <w:spacing w:after="160" w:line="259" w:lineRule="auto"/>
        <w:jc w:val="both"/>
        <w:rPr>
          <w:rFonts w:ascii="Arial" w:eastAsia="Calibri" w:hAnsi="Arial" w:cs="Arial"/>
          <w:lang w:val="es-MX" w:eastAsia="en-US"/>
        </w:rPr>
      </w:pPr>
    </w:p>
    <w:p w14:paraId="22EAA227" w14:textId="4B20E79F" w:rsid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 xml:space="preserve">La estrategia integral que lleva a cabo la SIPINNA, es de importante trascendencia ya que este órgano se encarga de darle un enfoque integral, intersectorial y transversal al principio superior </w:t>
      </w:r>
      <w:r w:rsidRPr="00EE668B">
        <w:rPr>
          <w:rFonts w:ascii="Arial" w:eastAsia="Calibri" w:hAnsi="Arial" w:cs="Arial"/>
          <w:lang w:val="es-MX" w:eastAsia="en-US"/>
        </w:rPr>
        <w:lastRenderedPageBreak/>
        <w:t xml:space="preserve">de la niñez, sin ello quedaría sujeto a interpretaciones ambiguas, parciales, sesgadas, perdiendo objetividad, y dejando como resultado acciones descoordinadas, dispersas, limitadas que pudieran ser contradictorias; por lo tanto, el trabajo que realiza dicha institución resulta único e insustituible. </w:t>
      </w:r>
    </w:p>
    <w:p w14:paraId="486296A7" w14:textId="77777777" w:rsidR="008B2154" w:rsidRPr="00EE668B" w:rsidRDefault="008B2154" w:rsidP="00EE668B">
      <w:pPr>
        <w:spacing w:after="160" w:line="259" w:lineRule="auto"/>
        <w:jc w:val="both"/>
        <w:rPr>
          <w:rFonts w:ascii="Arial" w:eastAsia="Calibri" w:hAnsi="Arial" w:cs="Arial"/>
          <w:lang w:val="es-MX" w:eastAsia="en-US"/>
        </w:rPr>
      </w:pPr>
    </w:p>
    <w:p w14:paraId="1E5B66D8" w14:textId="093A60FC" w:rsid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 xml:space="preserve">En la actual pandemia, la SIPINNA ha jugado un papel valioso para la defensa, promoción y restitución de los derechos para niñas, niños y adolescentes; brindando atención a los estragos del confinamiento, a fin de resguardar su integridad personal y mejorando las condiciones de bienestar y libre desarrollo de la personalidad, actuando en la prevención o inhibición de casos en que niñas, niños o adolescentes han sido víctimas de la negligencia, descuido, abuso, abandono, explotación, o un sinfín de tipos de conductas punibles establecidas en la normativa vigente; ante esta situación se han llevado a cabo las acciones necesarias para que sus derechos sean restituidos y garantizados. </w:t>
      </w:r>
    </w:p>
    <w:p w14:paraId="1FA74EA2" w14:textId="77777777" w:rsidR="008B2154" w:rsidRPr="00EE668B" w:rsidRDefault="008B2154" w:rsidP="00EE668B">
      <w:pPr>
        <w:spacing w:after="160" w:line="259" w:lineRule="auto"/>
        <w:jc w:val="both"/>
        <w:rPr>
          <w:rFonts w:ascii="Arial" w:eastAsia="Calibri" w:hAnsi="Arial" w:cs="Arial"/>
          <w:lang w:val="es-MX" w:eastAsia="en-US"/>
        </w:rPr>
      </w:pPr>
    </w:p>
    <w:p w14:paraId="33853A8C" w14:textId="70806155" w:rsid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 xml:space="preserve">Luego de lo que dispuso el Presidente Andrés Manuel López Obrador en la conferencia matutina el día 22 de junio de 2020, a fin de desarticular la capacidad de SIPINNA y trasladar sus funciones al Sistema Nacional para el Desarrollo Integral de la Familia (DIF), misma institución que es de naturaleza y carácter asistencial, depende de la Secretaría de Salud y no se considera como la medida adecuada, ya que carece de capacidades operativas, técnicas y de enfoque de derechos para asegurar cumplir con las funciones de la actual SIPINNA. </w:t>
      </w:r>
    </w:p>
    <w:p w14:paraId="0822FAD6" w14:textId="77777777" w:rsidR="008B2154" w:rsidRPr="00EE668B" w:rsidRDefault="008B2154" w:rsidP="00EE668B">
      <w:pPr>
        <w:spacing w:after="160" w:line="259" w:lineRule="auto"/>
        <w:jc w:val="both"/>
        <w:rPr>
          <w:rFonts w:ascii="Arial" w:eastAsia="Calibri" w:hAnsi="Arial" w:cs="Arial"/>
          <w:lang w:val="es-MX" w:eastAsia="en-US"/>
        </w:rPr>
      </w:pPr>
    </w:p>
    <w:p w14:paraId="1923CAAE" w14:textId="77777777" w:rsidR="00EE668B" w:rsidRP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 xml:space="preserve">La institución en mención, fue creada como mecanismo para incorporar de pleno derecho a la niñez y adolescencia de México, por lo que no resulta viable que una sola institución como lo es el Sistema Nacional DIF se de abasto para garantizar y hacerse cargo de 1/3 de la población, ya que su labor es de asistencia social y no cuenta con las atribuciones necesarias.  </w:t>
      </w:r>
    </w:p>
    <w:p w14:paraId="0D232312" w14:textId="77777777" w:rsidR="00EE668B" w:rsidRP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Derivado de la crisis económica por la pandemia, cada vez se han ido reduciendo los recursos destinados a esta institución, mismos que son utilizados para la atención de nuestros NNA desgraciadamente hay que considerar diversas problemáticas por las que atraviesa la niñez en nuestro país, como que México ocupa el primer lugar mundial en abuso sexual infantil</w:t>
      </w:r>
      <w:r w:rsidRPr="00EE668B">
        <w:rPr>
          <w:rFonts w:ascii="Arial" w:eastAsia="Calibri" w:hAnsi="Arial" w:cs="Arial"/>
          <w:vertAlign w:val="superscript"/>
          <w:lang w:val="es-MX" w:eastAsia="en-US"/>
        </w:rPr>
        <w:footnoteReference w:id="8"/>
      </w:r>
      <w:r w:rsidRPr="00EE668B">
        <w:rPr>
          <w:rFonts w:ascii="Arial" w:eastAsia="Calibri" w:hAnsi="Arial" w:cs="Arial"/>
          <w:vertAlign w:val="superscript"/>
          <w:lang w:val="es-MX" w:eastAsia="en-US"/>
        </w:rPr>
        <w:footnoteReference w:id="9"/>
      </w:r>
      <w:r w:rsidRPr="00EE668B">
        <w:rPr>
          <w:rFonts w:ascii="Arial" w:eastAsia="Calibri" w:hAnsi="Arial" w:cs="Arial"/>
          <w:lang w:val="es-MX" w:eastAsia="en-US"/>
        </w:rPr>
        <w:t xml:space="preserve">; gran porcentaje de la pornografía que circula por el mundo viene de nuestro país, incluso que hay millones </w:t>
      </w:r>
    </w:p>
    <w:p w14:paraId="18052350" w14:textId="77777777" w:rsidR="00EE668B" w:rsidRP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lastRenderedPageBreak/>
        <w:t>de NNA que no tienen un hogar ni familia, por lo que desarticular SIPINNA, no debería ser opción cuando lo esencial es darle prioridad a la generación de mecanismos para garantizar y restituir sus derechos.</w:t>
      </w:r>
    </w:p>
    <w:p w14:paraId="18286944" w14:textId="77777777" w:rsidR="00EE668B" w:rsidRP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 xml:space="preserve">Por lo que consideramos que, de cumplirse el mandato del presidente, implica un gran retroceso, ya que el DIF no cuenta con las facultades para articular a dependencias e instituciones clave en materia de derechos de las niñas, niños y adolescentes; las atribuciones con las que cuenta SIPINNA según la ley tienen un objeto integral, más específico que las que prevé el Sistema Nacional DIF, además de que los objetivos, funcionamiento, atribuciones con las que cuenta cada institución no son equivalentes. </w:t>
      </w:r>
    </w:p>
    <w:p w14:paraId="615B07D4" w14:textId="77777777" w:rsidR="00EE668B" w:rsidRP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La desaparición de SIPINNA, resulta contraria al principio de progresividad, mismo que se encuentra en la Constitución y tratados internacionales, marcando un retroceso de al menos tres décadas en el reconocimiento de los derechos de los NNA; es lamentable que se considere siquiera desarticular instituciones como esta, que ha trabajado por el ejercicio de los derechos y que ha sido reconocido por su gran labor a nivel mundial; esta institución no otorga beneficios a particulares, ni genera burocracias excesivas e ineficientes, tampoco es un aparato administrativo creado para simular como lo afirmó el Presidente; ni sus funciones son realizadas por el DIF.</w:t>
      </w:r>
    </w:p>
    <w:p w14:paraId="7C483DB5" w14:textId="77777777" w:rsidR="00EE668B" w:rsidRP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SIPINNA coordina esfuerzos de instituciones que ya tienen recursos asignados, en diversos niveles de gobierno, sociedad civil por lo que evidentemente no opera con mucho presupuesto, estamos a favor de que se busque ahorrar eliminando estructuras que implican un alto presupuesto y que tienen pocas atribuciones, no obstante, SIPINNA, se encarga de garantizar los derechos de 40 millones de niños, niñas y adolescentes, mismo que representa el 31.22% del total de la población.</w:t>
      </w:r>
    </w:p>
    <w:p w14:paraId="7A7445F5" w14:textId="77777777" w:rsidR="00EE668B" w:rsidRP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 xml:space="preserve">Bajo el mismo contexto es evidente que SIPINNA representa la medula espinal de distintas dependencias federales que coordinan esfuerzos en favor a la garantía de derechos de los NNA; también representa internacionalmente a México en la agenda de la niñez y adolescencia, impulsa su participación y armonización legislativa, cuenta con datos desagregados para el monitoreo de los avances alcanzados de los derechos, además de contar con indicadores cualitativos y cuantitativos que permiten conocer con mayor precisión el éxito de las políticas públicas llevadas a cabo. </w:t>
      </w:r>
    </w:p>
    <w:p w14:paraId="59ACB5EC" w14:textId="77777777" w:rsidR="00EE668B" w:rsidRP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 xml:space="preserve">Diversas organizaciones de la sociedad civil han manifestado su rechazo y preocupación respecto del traslado de funciones de SIPINNA, ya que la creación de este órgano representa un compromiso por recomendaciones emitidas por el Comité de los Derechos del Niño, y en la Constitución que establece como obligación de todas las autoridades del Estado a garantizar el interés superior de la niñez en todas las políticas públicas implementadas. </w:t>
      </w:r>
    </w:p>
    <w:p w14:paraId="51CC0A8E" w14:textId="40FD8815" w:rsid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 xml:space="preserve">SIPINNA ha sido reconocida a nivel internacional, apuntando entre sus logros la Estrategia Nacional de Atención a la Primera Infancia (ENAPI) conformando comisiones especificas para la emisión y articulación de políticas públicas integrales en atención a la Primera Infancia, </w:t>
      </w:r>
      <w:r w:rsidRPr="00EE668B">
        <w:rPr>
          <w:rFonts w:ascii="Arial" w:eastAsia="Calibri" w:hAnsi="Arial" w:cs="Arial"/>
          <w:lang w:val="es-MX" w:eastAsia="en-US"/>
        </w:rPr>
        <w:lastRenderedPageBreak/>
        <w:t>también estableció la ruta de protección ara menores en situación de migración, coordinó e implementó el Plan Nacional Global para poner Fin a la violencia contra NNA, creó el Programa de Formación para la Guardia Nacional sobre derechos de Niñas, Niños y Adolescentes, emitió en el Diario Oficial de la Federación el Acuerdo SIPINNA/EXT/01/2020 para salvaguardar los derechos de NNA y su interés superior en la pandemia</w:t>
      </w:r>
      <w:r w:rsidRPr="00EE668B">
        <w:rPr>
          <w:rFonts w:ascii="Arial" w:eastAsia="Calibri" w:hAnsi="Arial" w:cs="Arial"/>
          <w:vertAlign w:val="superscript"/>
          <w:lang w:val="es-MX" w:eastAsia="en-US"/>
        </w:rPr>
        <w:footnoteReference w:id="10"/>
      </w:r>
      <w:r w:rsidRPr="00EE668B">
        <w:rPr>
          <w:rFonts w:ascii="Arial" w:eastAsia="Calibri" w:hAnsi="Arial" w:cs="Arial"/>
          <w:lang w:val="es-MX" w:eastAsia="en-US"/>
        </w:rPr>
        <w:t xml:space="preserve">, además de impulsar reformas para prohibir matrimonio infantil en México; entre muchos otros logros más. </w:t>
      </w:r>
    </w:p>
    <w:p w14:paraId="595A6B23" w14:textId="77777777" w:rsidR="008B2154" w:rsidRPr="00EE668B" w:rsidRDefault="008B2154" w:rsidP="00EE668B">
      <w:pPr>
        <w:spacing w:after="160" w:line="259" w:lineRule="auto"/>
        <w:jc w:val="both"/>
        <w:rPr>
          <w:rFonts w:ascii="Arial" w:eastAsia="Calibri" w:hAnsi="Arial" w:cs="Arial"/>
          <w:lang w:val="es-MX" w:eastAsia="en-US"/>
        </w:rPr>
      </w:pPr>
    </w:p>
    <w:p w14:paraId="1BBDD20A" w14:textId="7CCD11ED" w:rsid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 xml:space="preserve">Lejos de buscar la eliminación de SIPINNA, es transcendental que se fortalezca y agilice el Sistema, manteniendo su naturaleza jurídica, para que siga coexistiendo la coordinación con los distintos actores sociales y políticos, conservando sus características como órgano desconcentrado, y que se continúen implementando sus estrategias de protección a la infancia, bajo un diseño organizacional y operativo para la implementación de las políticas públicas de infancia y adolescencia. </w:t>
      </w:r>
    </w:p>
    <w:p w14:paraId="6235A6BC" w14:textId="77777777" w:rsidR="008B2154" w:rsidRPr="00EE668B" w:rsidRDefault="008B2154" w:rsidP="00EE668B">
      <w:pPr>
        <w:spacing w:after="160" w:line="259" w:lineRule="auto"/>
        <w:jc w:val="both"/>
        <w:rPr>
          <w:rFonts w:ascii="Arial" w:eastAsia="Calibri" w:hAnsi="Arial" w:cs="Arial"/>
          <w:lang w:val="es-MX" w:eastAsia="en-US"/>
        </w:rPr>
      </w:pPr>
    </w:p>
    <w:p w14:paraId="5C2F850D" w14:textId="77777777" w:rsidR="00EE668B" w:rsidRPr="00EE668B" w:rsidRDefault="00EE668B" w:rsidP="00EE668B">
      <w:pPr>
        <w:spacing w:line="276" w:lineRule="auto"/>
        <w:jc w:val="both"/>
        <w:rPr>
          <w:rFonts w:ascii="Arial" w:eastAsia="Arial" w:hAnsi="Arial" w:cs="Arial"/>
          <w:lang w:val="es-MX" w:eastAsia="es-MX"/>
        </w:rPr>
      </w:pPr>
      <w:r w:rsidRPr="00EE668B">
        <w:rPr>
          <w:rFonts w:ascii="Arial" w:eastAsia="Calibri" w:hAnsi="Arial" w:cs="Arial"/>
          <w:szCs w:val="22"/>
          <w:lang w:val="es-MX" w:eastAsia="en-US"/>
        </w:rPr>
        <w:t xml:space="preserve">Por las razones antes expuestas, </w:t>
      </w:r>
      <w:r w:rsidRPr="00EE668B">
        <w:rPr>
          <w:rFonts w:ascii="Arial" w:eastAsia="Arial" w:hAnsi="Arial" w:cs="Arial"/>
          <w:lang w:val="es-MX" w:eastAsia="es-MX"/>
        </w:rPr>
        <w:t>se presenta ante este Honorable Pleno, solicitando que sea tramitado como de urgente y obvia resolución el siguiente:</w:t>
      </w:r>
    </w:p>
    <w:p w14:paraId="26101F23" w14:textId="77777777" w:rsidR="00EE668B" w:rsidRPr="00EE668B" w:rsidRDefault="00EE668B" w:rsidP="00EE668B">
      <w:pPr>
        <w:spacing w:line="259" w:lineRule="auto"/>
        <w:jc w:val="center"/>
        <w:rPr>
          <w:rFonts w:ascii="Arial" w:eastAsia="Arial" w:hAnsi="Arial" w:cs="Arial"/>
          <w:b/>
          <w:sz w:val="22"/>
          <w:lang w:val="es-MX" w:eastAsia="es-MX"/>
        </w:rPr>
      </w:pPr>
    </w:p>
    <w:p w14:paraId="53874C45" w14:textId="77777777" w:rsidR="00EE668B" w:rsidRPr="00EE668B" w:rsidRDefault="00EE668B" w:rsidP="00EE668B">
      <w:pPr>
        <w:spacing w:line="259" w:lineRule="auto"/>
        <w:jc w:val="center"/>
        <w:rPr>
          <w:rFonts w:ascii="Arial" w:eastAsia="Arial" w:hAnsi="Arial" w:cs="Arial"/>
          <w:b/>
          <w:lang w:val="es-MX" w:eastAsia="es-MX"/>
        </w:rPr>
      </w:pPr>
      <w:r w:rsidRPr="00EE668B">
        <w:rPr>
          <w:rFonts w:ascii="Arial" w:eastAsia="Arial" w:hAnsi="Arial" w:cs="Arial"/>
          <w:b/>
          <w:lang w:val="es-MX" w:eastAsia="es-MX"/>
        </w:rPr>
        <w:t>PUNTO DE ACUERDO</w:t>
      </w:r>
    </w:p>
    <w:p w14:paraId="0885C2A5" w14:textId="77777777" w:rsidR="00EE668B" w:rsidRPr="00EE668B" w:rsidRDefault="00EE668B" w:rsidP="00EE668B">
      <w:pPr>
        <w:spacing w:line="259" w:lineRule="auto"/>
        <w:rPr>
          <w:rFonts w:ascii="Arial" w:eastAsia="Arial" w:hAnsi="Arial" w:cs="Arial"/>
          <w:b/>
          <w:sz w:val="22"/>
          <w:lang w:val="es-MX" w:eastAsia="es-MX"/>
        </w:rPr>
      </w:pPr>
    </w:p>
    <w:p w14:paraId="0E88E3AD" w14:textId="77777777" w:rsidR="00EE668B" w:rsidRPr="00EE668B" w:rsidRDefault="00EE668B" w:rsidP="00EE668B">
      <w:pPr>
        <w:spacing w:line="276" w:lineRule="auto"/>
        <w:jc w:val="both"/>
        <w:rPr>
          <w:rFonts w:ascii="Arial" w:eastAsia="Calibri" w:hAnsi="Arial" w:cs="Arial"/>
          <w:b/>
          <w:szCs w:val="28"/>
          <w:lang w:val="es-MX" w:eastAsia="en-US"/>
        </w:rPr>
      </w:pPr>
      <w:r w:rsidRPr="00EE668B">
        <w:rPr>
          <w:rFonts w:ascii="Arial" w:eastAsia="Arial" w:hAnsi="Arial" w:cs="Arial"/>
          <w:b/>
          <w:lang w:val="es-MX" w:eastAsia="es-MX"/>
        </w:rPr>
        <w:t xml:space="preserve">ÚNICO.– </w:t>
      </w:r>
      <w:r w:rsidRPr="00EE668B">
        <w:rPr>
          <w:rFonts w:ascii="Arial" w:eastAsia="Calibri" w:hAnsi="Arial" w:cs="Arial"/>
          <w:b/>
          <w:szCs w:val="28"/>
          <w:lang w:val="es-MX" w:eastAsia="en-US"/>
        </w:rPr>
        <w:t xml:space="preserve">SE EXHORTA RESPETUOSAMENTE AL PODER EJECUTIVO FEDERAL, PARA QUE FORTALEZCA, PRIORICE, BRINDE PERMANENCIA Y MANTENGA LA NATURALEZA JURÍDICA DE SIPINNA, EN ATENCIÓN AL PRINCIPIO DE PROGRESIVIDAD, Y CERTEZA JURIDICA; A FIN DE SALVAGUARDAR LOS DERECHOS DE LAS NIÑAS, NIÑOS Y ADOLESCENTES. </w:t>
      </w:r>
    </w:p>
    <w:p w14:paraId="34930C03" w14:textId="77777777" w:rsidR="00EE668B" w:rsidRPr="00EE668B" w:rsidRDefault="00EE668B" w:rsidP="00EE668B">
      <w:pPr>
        <w:spacing w:line="259" w:lineRule="auto"/>
        <w:rPr>
          <w:rFonts w:ascii="Arial" w:eastAsia="Arial" w:hAnsi="Arial" w:cs="Arial"/>
          <w:b/>
          <w:lang w:val="es-MX" w:eastAsia="es-MX"/>
        </w:rPr>
      </w:pPr>
    </w:p>
    <w:p w14:paraId="0840905B" w14:textId="77777777" w:rsidR="00EE668B" w:rsidRPr="00EE668B" w:rsidRDefault="00EE668B" w:rsidP="00EE668B">
      <w:pPr>
        <w:spacing w:line="259" w:lineRule="auto"/>
        <w:jc w:val="center"/>
        <w:rPr>
          <w:rFonts w:ascii="Arial" w:eastAsia="Arial" w:hAnsi="Arial" w:cs="Arial"/>
          <w:b/>
          <w:lang w:val="es-MX" w:eastAsia="es-MX"/>
        </w:rPr>
      </w:pPr>
      <w:r w:rsidRPr="00EE668B">
        <w:rPr>
          <w:rFonts w:ascii="Arial" w:eastAsia="Arial" w:hAnsi="Arial" w:cs="Arial"/>
          <w:b/>
          <w:lang w:val="es-MX" w:eastAsia="es-MX"/>
        </w:rPr>
        <w:t>A T E N T A M E N T E</w:t>
      </w:r>
    </w:p>
    <w:p w14:paraId="2FEEAE8E" w14:textId="77777777" w:rsidR="00EE668B" w:rsidRPr="00EE668B" w:rsidRDefault="00EE668B" w:rsidP="00EE668B">
      <w:pPr>
        <w:spacing w:line="259" w:lineRule="auto"/>
        <w:jc w:val="center"/>
        <w:rPr>
          <w:rFonts w:ascii="Arial" w:eastAsia="Arial" w:hAnsi="Arial" w:cs="Arial"/>
          <w:b/>
          <w:lang w:val="es-MX" w:eastAsia="es-MX"/>
        </w:rPr>
      </w:pPr>
    </w:p>
    <w:p w14:paraId="72AB399A" w14:textId="77777777" w:rsidR="00EE668B" w:rsidRPr="00EE668B" w:rsidRDefault="00EE668B" w:rsidP="00EE668B">
      <w:pPr>
        <w:spacing w:line="259" w:lineRule="auto"/>
        <w:jc w:val="center"/>
        <w:rPr>
          <w:rFonts w:ascii="Arial" w:eastAsia="Arial" w:hAnsi="Arial" w:cs="Arial"/>
          <w:b/>
          <w:lang w:val="es-MX" w:eastAsia="es-MX"/>
        </w:rPr>
      </w:pPr>
      <w:r w:rsidRPr="00EE668B">
        <w:rPr>
          <w:rFonts w:ascii="Arial" w:eastAsia="Arial" w:hAnsi="Arial" w:cs="Arial"/>
          <w:b/>
          <w:lang w:val="es-MX" w:eastAsia="es-MX"/>
        </w:rPr>
        <w:t>Saltillo, Coahuila, a 23 de Noviembre de 2021</w:t>
      </w:r>
    </w:p>
    <w:p w14:paraId="2DCDB5BE" w14:textId="77777777" w:rsidR="00EE668B" w:rsidRPr="00EE668B" w:rsidRDefault="00EE668B" w:rsidP="00EE668B">
      <w:pPr>
        <w:spacing w:line="259" w:lineRule="auto"/>
        <w:jc w:val="center"/>
        <w:rPr>
          <w:rFonts w:ascii="Arial" w:eastAsia="Arial" w:hAnsi="Arial" w:cs="Arial"/>
          <w:b/>
          <w:lang w:val="es-MX" w:eastAsia="es-MX"/>
        </w:rPr>
      </w:pPr>
    </w:p>
    <w:p w14:paraId="47C209F9" w14:textId="77777777" w:rsidR="00EE668B" w:rsidRPr="00EE668B" w:rsidRDefault="00EE668B" w:rsidP="00EE668B">
      <w:pPr>
        <w:spacing w:line="259" w:lineRule="auto"/>
        <w:jc w:val="center"/>
        <w:rPr>
          <w:rFonts w:ascii="Arial" w:eastAsia="Arial" w:hAnsi="Arial" w:cs="Arial"/>
          <w:b/>
          <w:lang w:val="es-MX" w:eastAsia="es-MX"/>
        </w:rPr>
      </w:pPr>
      <w:r w:rsidRPr="00EE668B">
        <w:rPr>
          <w:rFonts w:ascii="Arial" w:eastAsia="Arial" w:hAnsi="Arial" w:cs="Arial"/>
          <w:b/>
          <w:lang w:val="es-MX" w:eastAsia="es-MX"/>
        </w:rPr>
        <w:t>DIP. EDNA ILEANA DAVALOS ELIZONDO</w:t>
      </w:r>
    </w:p>
    <w:p w14:paraId="7A056806" w14:textId="77777777" w:rsidR="00EE668B" w:rsidRPr="00EE668B" w:rsidRDefault="00EE668B" w:rsidP="00EE668B">
      <w:pPr>
        <w:spacing w:line="259" w:lineRule="auto"/>
        <w:jc w:val="center"/>
        <w:rPr>
          <w:rFonts w:ascii="Arial" w:eastAsia="Arial" w:hAnsi="Arial" w:cs="Arial"/>
          <w:b/>
          <w:lang w:val="es-MX" w:eastAsia="es-MX"/>
        </w:rPr>
      </w:pPr>
      <w:r w:rsidRPr="00EE668B">
        <w:rPr>
          <w:rFonts w:ascii="Arial" w:eastAsia="Arial" w:hAnsi="Arial" w:cs="Arial"/>
          <w:b/>
          <w:lang w:val="es-MX" w:eastAsia="es-MX"/>
        </w:rPr>
        <w:t>DEL GRUPO PARLAMENTARIO “MIGUEL RAMOS ARIZPE”</w:t>
      </w:r>
    </w:p>
    <w:p w14:paraId="3C74B4D4" w14:textId="77777777" w:rsidR="00EE668B" w:rsidRPr="00EE668B" w:rsidRDefault="00EE668B" w:rsidP="00EE668B">
      <w:pPr>
        <w:spacing w:line="259" w:lineRule="auto"/>
        <w:jc w:val="center"/>
        <w:rPr>
          <w:rFonts w:ascii="Arial" w:eastAsia="Arial" w:hAnsi="Arial" w:cs="Arial"/>
          <w:b/>
          <w:lang w:val="es-MX" w:eastAsia="es-MX"/>
        </w:rPr>
      </w:pPr>
      <w:r w:rsidRPr="00EE668B">
        <w:rPr>
          <w:rFonts w:ascii="Arial" w:eastAsia="Arial" w:hAnsi="Arial" w:cs="Arial"/>
          <w:b/>
          <w:lang w:val="es-MX" w:eastAsia="es-MX"/>
        </w:rPr>
        <w:t>DEL PARTIDO REVOLUCIONARIO INSTITUCIONAL.</w:t>
      </w:r>
    </w:p>
    <w:p w14:paraId="6449EC39" w14:textId="77777777" w:rsidR="00EE668B" w:rsidRPr="00EE668B" w:rsidRDefault="00EE668B" w:rsidP="00EE668B">
      <w:pPr>
        <w:spacing w:line="259" w:lineRule="auto"/>
        <w:jc w:val="center"/>
        <w:rPr>
          <w:rFonts w:ascii="Arial" w:eastAsia="Arial" w:hAnsi="Arial" w:cs="Arial"/>
          <w:b/>
          <w:lang w:val="es-MX" w:eastAsia="es-MX"/>
        </w:rPr>
      </w:pPr>
    </w:p>
    <w:p w14:paraId="02F8444A" w14:textId="77777777" w:rsidR="00EE668B" w:rsidRPr="00EE668B" w:rsidRDefault="00EE668B" w:rsidP="00EE668B">
      <w:pPr>
        <w:spacing w:line="259" w:lineRule="auto"/>
        <w:jc w:val="center"/>
        <w:rPr>
          <w:rFonts w:ascii="Arial" w:eastAsia="Arial" w:hAnsi="Arial" w:cs="Arial"/>
          <w:b/>
          <w:lang w:val="es-MX" w:eastAsia="es-MX"/>
        </w:rPr>
      </w:pPr>
    </w:p>
    <w:p w14:paraId="09608ED9" w14:textId="77777777" w:rsidR="00EE668B" w:rsidRPr="00EE668B" w:rsidRDefault="00EE668B" w:rsidP="00EE668B">
      <w:pPr>
        <w:spacing w:line="259" w:lineRule="auto"/>
        <w:jc w:val="center"/>
        <w:rPr>
          <w:rFonts w:ascii="Arial" w:eastAsia="Arial" w:hAnsi="Arial" w:cs="Arial"/>
          <w:b/>
          <w:lang w:val="es-MX" w:eastAsia="es-MX"/>
        </w:rPr>
      </w:pPr>
    </w:p>
    <w:p w14:paraId="5854C4A5" w14:textId="77777777" w:rsidR="00EE668B" w:rsidRPr="00EE668B" w:rsidRDefault="00EE668B" w:rsidP="00EE668B">
      <w:pPr>
        <w:spacing w:after="160" w:line="259" w:lineRule="auto"/>
        <w:jc w:val="center"/>
        <w:rPr>
          <w:rFonts w:ascii="Arial" w:eastAsia="Calibri" w:hAnsi="Arial" w:cs="Arial"/>
          <w:b/>
          <w:sz w:val="22"/>
          <w:lang w:val="es-MX" w:eastAsia="en-US"/>
        </w:rPr>
      </w:pPr>
    </w:p>
    <w:p w14:paraId="4708C60C" w14:textId="77777777" w:rsidR="00EE668B" w:rsidRPr="00EE668B" w:rsidRDefault="00EE668B" w:rsidP="00EE668B">
      <w:pPr>
        <w:spacing w:after="160" w:line="259" w:lineRule="auto"/>
        <w:jc w:val="center"/>
        <w:rPr>
          <w:rFonts w:ascii="Arial" w:eastAsia="Calibri" w:hAnsi="Arial" w:cs="Arial"/>
          <w:b/>
          <w:sz w:val="22"/>
          <w:lang w:val="es-MX" w:eastAsia="en-US"/>
        </w:rPr>
      </w:pPr>
    </w:p>
    <w:p w14:paraId="36A29C4B" w14:textId="77777777" w:rsidR="00EE668B" w:rsidRPr="00EE668B" w:rsidRDefault="00EE668B" w:rsidP="00EE668B">
      <w:pPr>
        <w:spacing w:after="160" w:line="259" w:lineRule="auto"/>
        <w:jc w:val="center"/>
        <w:rPr>
          <w:rFonts w:ascii="Arial" w:eastAsia="Calibri" w:hAnsi="Arial" w:cs="Arial"/>
          <w:b/>
          <w:sz w:val="22"/>
          <w:lang w:val="es-MX" w:eastAsia="en-US"/>
        </w:rPr>
      </w:pPr>
      <w:r w:rsidRPr="00EE668B">
        <w:rPr>
          <w:rFonts w:ascii="Arial" w:eastAsia="Calibri" w:hAnsi="Arial" w:cs="Arial"/>
          <w:b/>
          <w:sz w:val="22"/>
          <w:lang w:val="es-MX" w:eastAsia="en-US"/>
        </w:rPr>
        <w:t>CONJUNTAMENTE CON LAS DEMÁS DIPUTADAS Y DIPUTADOS INTEGRANTES DEL GRUPO PARLAMENTARIO “MIGUEL RAMOS ARIZPE” DEL PARTIDO REVOLUCIONARIO INSTITUCIONAL.</w:t>
      </w:r>
    </w:p>
    <w:p w14:paraId="1752AC3C" w14:textId="77777777" w:rsidR="00EE668B" w:rsidRPr="00EE668B" w:rsidRDefault="00EE668B" w:rsidP="00EE668B">
      <w:pPr>
        <w:spacing w:after="160" w:line="259" w:lineRule="auto"/>
        <w:jc w:val="center"/>
        <w:rPr>
          <w:rFonts w:ascii="Arial" w:eastAsia="Calibri" w:hAnsi="Arial" w:cs="Arial"/>
          <w:lang w:val="es-MX" w:eastAsia="en-US"/>
        </w:rPr>
      </w:pPr>
    </w:p>
    <w:tbl>
      <w:tblPr>
        <w:tblStyle w:val="Tablaconcuadrcula112"/>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252"/>
      </w:tblGrid>
      <w:tr w:rsidR="00EE668B" w:rsidRPr="00EE668B" w14:paraId="0F82D61E" w14:textId="77777777" w:rsidTr="00EE668B">
        <w:tc>
          <w:tcPr>
            <w:tcW w:w="4248" w:type="dxa"/>
          </w:tcPr>
          <w:p w14:paraId="59A63C1B"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709" w:type="dxa"/>
          </w:tcPr>
          <w:p w14:paraId="595CCE7E" w14:textId="77777777" w:rsidR="00EE668B" w:rsidRPr="00EE668B" w:rsidRDefault="00EE668B" w:rsidP="00EE668B">
            <w:pPr>
              <w:tabs>
                <w:tab w:val="left" w:pos="5056"/>
              </w:tabs>
              <w:jc w:val="center"/>
              <w:rPr>
                <w:rFonts w:ascii="Arial" w:eastAsia="Calibri" w:hAnsi="Arial" w:cs="Arial"/>
                <w:b/>
                <w:sz w:val="20"/>
                <w:szCs w:val="20"/>
                <w:lang w:val="es-MX" w:eastAsia="en-US"/>
              </w:rPr>
            </w:pPr>
          </w:p>
        </w:tc>
        <w:tc>
          <w:tcPr>
            <w:tcW w:w="4252" w:type="dxa"/>
          </w:tcPr>
          <w:p w14:paraId="586AAD2F" w14:textId="77777777" w:rsidR="00EE668B" w:rsidRPr="00EE668B" w:rsidRDefault="00EE668B" w:rsidP="00EE668B">
            <w:pPr>
              <w:tabs>
                <w:tab w:val="left" w:pos="5056"/>
              </w:tabs>
              <w:jc w:val="center"/>
              <w:rPr>
                <w:rFonts w:ascii="Arial" w:eastAsia="Calibri" w:hAnsi="Arial" w:cs="Arial"/>
                <w:b/>
                <w:sz w:val="20"/>
                <w:szCs w:val="20"/>
                <w:lang w:val="es-MX" w:eastAsia="en-US"/>
              </w:rPr>
            </w:pPr>
          </w:p>
        </w:tc>
      </w:tr>
      <w:tr w:rsidR="00EE668B" w:rsidRPr="00EE668B" w14:paraId="63AA3CFF" w14:textId="77777777" w:rsidTr="00EE668B">
        <w:tc>
          <w:tcPr>
            <w:tcW w:w="4248" w:type="dxa"/>
          </w:tcPr>
          <w:p w14:paraId="295D01E9" w14:textId="77777777" w:rsidR="00EE668B" w:rsidRPr="00EE668B" w:rsidRDefault="00EE668B" w:rsidP="00EE668B">
            <w:pPr>
              <w:tabs>
                <w:tab w:val="left" w:pos="5056"/>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 xml:space="preserve">DIP. </w:t>
            </w:r>
            <w:r w:rsidRPr="00EE668B">
              <w:rPr>
                <w:rFonts w:ascii="Arial" w:eastAsia="Calibri" w:hAnsi="Arial" w:cs="Arial"/>
                <w:b/>
                <w:snapToGrid w:val="0"/>
                <w:sz w:val="20"/>
                <w:szCs w:val="20"/>
                <w:lang w:val="es-MX" w:eastAsia="en-US"/>
              </w:rPr>
              <w:t>MARÍA EUGENIA GUADALUPE CALDERÓN AMEZCUA</w:t>
            </w:r>
          </w:p>
        </w:tc>
        <w:tc>
          <w:tcPr>
            <w:tcW w:w="709" w:type="dxa"/>
          </w:tcPr>
          <w:p w14:paraId="701F0648"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7140F2A9" w14:textId="77777777" w:rsidR="00EE668B" w:rsidRPr="00EE668B" w:rsidRDefault="00EE668B" w:rsidP="00EE668B">
            <w:pPr>
              <w:tabs>
                <w:tab w:val="left" w:pos="5056"/>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DIP. MARÍA ESPERANZA CHAPA GARCÍA</w:t>
            </w:r>
          </w:p>
        </w:tc>
      </w:tr>
      <w:tr w:rsidR="00EE668B" w:rsidRPr="00EE668B" w14:paraId="15BC9DDC" w14:textId="77777777" w:rsidTr="00EE668B">
        <w:tc>
          <w:tcPr>
            <w:tcW w:w="4248" w:type="dxa"/>
          </w:tcPr>
          <w:p w14:paraId="14F2E95E" w14:textId="77777777" w:rsidR="00EE668B" w:rsidRPr="00EE668B" w:rsidRDefault="00EE668B" w:rsidP="00EE668B">
            <w:pPr>
              <w:tabs>
                <w:tab w:val="left" w:pos="5056"/>
              </w:tabs>
              <w:rPr>
                <w:rFonts w:ascii="Arial" w:eastAsia="Calibri" w:hAnsi="Arial" w:cs="Arial"/>
                <w:b/>
                <w:sz w:val="20"/>
                <w:szCs w:val="20"/>
                <w:lang w:val="es-MX" w:eastAsia="en-US"/>
              </w:rPr>
            </w:pPr>
          </w:p>
          <w:p w14:paraId="45EF6FC0" w14:textId="77777777" w:rsidR="00EE668B" w:rsidRPr="00EE668B" w:rsidRDefault="00EE668B" w:rsidP="00EE668B">
            <w:pPr>
              <w:tabs>
                <w:tab w:val="left" w:pos="5056"/>
              </w:tabs>
              <w:rPr>
                <w:rFonts w:ascii="Arial" w:eastAsia="Calibri" w:hAnsi="Arial" w:cs="Arial"/>
                <w:b/>
                <w:sz w:val="20"/>
                <w:szCs w:val="20"/>
                <w:lang w:val="es-MX" w:eastAsia="en-US"/>
              </w:rPr>
            </w:pPr>
          </w:p>
          <w:p w14:paraId="0D9EDFDC"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709" w:type="dxa"/>
          </w:tcPr>
          <w:p w14:paraId="22FEBCDC"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21A017C5" w14:textId="77777777" w:rsidR="00EE668B" w:rsidRPr="00EE668B" w:rsidRDefault="00EE668B" w:rsidP="00EE668B">
            <w:pPr>
              <w:tabs>
                <w:tab w:val="left" w:pos="5056"/>
              </w:tabs>
              <w:rPr>
                <w:rFonts w:ascii="Arial" w:eastAsia="Calibri" w:hAnsi="Arial" w:cs="Arial"/>
                <w:b/>
                <w:sz w:val="20"/>
                <w:szCs w:val="20"/>
                <w:lang w:val="es-MX" w:eastAsia="en-US"/>
              </w:rPr>
            </w:pPr>
          </w:p>
        </w:tc>
      </w:tr>
      <w:tr w:rsidR="00EE668B" w:rsidRPr="00EE668B" w14:paraId="3207DBCE" w14:textId="77777777" w:rsidTr="00EE668B">
        <w:tc>
          <w:tcPr>
            <w:tcW w:w="4248" w:type="dxa"/>
          </w:tcPr>
          <w:p w14:paraId="0000CABB" w14:textId="77777777" w:rsidR="00EE668B" w:rsidRPr="00EE668B" w:rsidRDefault="00EE668B" w:rsidP="00EE668B">
            <w:pPr>
              <w:tabs>
                <w:tab w:val="left" w:pos="5056"/>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 xml:space="preserve">DIP. </w:t>
            </w:r>
            <w:r w:rsidRPr="00EE668B">
              <w:rPr>
                <w:rFonts w:ascii="Arial" w:eastAsia="Calibri" w:hAnsi="Arial" w:cs="Arial"/>
                <w:b/>
                <w:snapToGrid w:val="0"/>
                <w:sz w:val="20"/>
                <w:szCs w:val="20"/>
                <w:lang w:val="es-MX" w:eastAsia="en-US"/>
              </w:rPr>
              <w:t>JESÚS MARÍA MONTEMAYOR GARZA</w:t>
            </w:r>
          </w:p>
        </w:tc>
        <w:tc>
          <w:tcPr>
            <w:tcW w:w="709" w:type="dxa"/>
          </w:tcPr>
          <w:p w14:paraId="396E1830"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4FA2C261" w14:textId="77777777" w:rsidR="00EE668B" w:rsidRPr="00EE668B" w:rsidRDefault="00EE668B" w:rsidP="00EE668B">
            <w:pPr>
              <w:tabs>
                <w:tab w:val="left" w:pos="5056"/>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DIP. JORGE ANTONIO ABDALA SERNA</w:t>
            </w:r>
          </w:p>
        </w:tc>
      </w:tr>
      <w:tr w:rsidR="00EE668B" w:rsidRPr="00EE668B" w14:paraId="7F818676" w14:textId="77777777" w:rsidTr="00EE668B">
        <w:tc>
          <w:tcPr>
            <w:tcW w:w="4248" w:type="dxa"/>
          </w:tcPr>
          <w:p w14:paraId="72883C22" w14:textId="77777777" w:rsidR="00EE668B" w:rsidRPr="00EE668B" w:rsidRDefault="00EE668B" w:rsidP="00EE668B">
            <w:pPr>
              <w:tabs>
                <w:tab w:val="left" w:pos="5056"/>
              </w:tabs>
              <w:rPr>
                <w:rFonts w:ascii="Arial" w:eastAsia="Calibri" w:hAnsi="Arial" w:cs="Arial"/>
                <w:b/>
                <w:sz w:val="20"/>
                <w:szCs w:val="20"/>
                <w:lang w:val="es-MX" w:eastAsia="en-US"/>
              </w:rPr>
            </w:pPr>
          </w:p>
          <w:p w14:paraId="6F77DD6F" w14:textId="77777777" w:rsidR="00EE668B" w:rsidRPr="00EE668B" w:rsidRDefault="00EE668B" w:rsidP="00EE668B">
            <w:pPr>
              <w:tabs>
                <w:tab w:val="left" w:pos="5056"/>
              </w:tabs>
              <w:rPr>
                <w:rFonts w:ascii="Arial" w:eastAsia="Calibri" w:hAnsi="Arial" w:cs="Arial"/>
                <w:b/>
                <w:sz w:val="20"/>
                <w:szCs w:val="20"/>
                <w:lang w:val="es-MX" w:eastAsia="en-US"/>
              </w:rPr>
            </w:pPr>
          </w:p>
          <w:p w14:paraId="6476D98B"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709" w:type="dxa"/>
          </w:tcPr>
          <w:p w14:paraId="3E848AD4"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7DCEBEFA" w14:textId="77777777" w:rsidR="00EE668B" w:rsidRPr="00EE668B" w:rsidRDefault="00EE668B" w:rsidP="00EE668B">
            <w:pPr>
              <w:tabs>
                <w:tab w:val="left" w:pos="5056"/>
              </w:tabs>
              <w:rPr>
                <w:rFonts w:ascii="Arial" w:eastAsia="Calibri" w:hAnsi="Arial" w:cs="Arial"/>
                <w:b/>
                <w:sz w:val="20"/>
                <w:szCs w:val="20"/>
                <w:lang w:val="es-MX" w:eastAsia="en-US"/>
              </w:rPr>
            </w:pPr>
          </w:p>
        </w:tc>
      </w:tr>
      <w:tr w:rsidR="00EE668B" w:rsidRPr="00EE668B" w14:paraId="3AD5852F" w14:textId="77777777" w:rsidTr="00EE668B">
        <w:tc>
          <w:tcPr>
            <w:tcW w:w="4248" w:type="dxa"/>
          </w:tcPr>
          <w:p w14:paraId="271050A2" w14:textId="77777777" w:rsidR="00EE668B" w:rsidRPr="00EE668B" w:rsidRDefault="00EE668B" w:rsidP="00EE668B">
            <w:pPr>
              <w:tabs>
                <w:tab w:val="left" w:pos="4678"/>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 xml:space="preserve">DIP. </w:t>
            </w:r>
            <w:r w:rsidRPr="00EE668B">
              <w:rPr>
                <w:rFonts w:ascii="Arial" w:eastAsia="Calibri" w:hAnsi="Arial" w:cs="Arial"/>
                <w:b/>
                <w:snapToGrid w:val="0"/>
                <w:sz w:val="20"/>
                <w:szCs w:val="20"/>
                <w:lang w:val="es-MX" w:eastAsia="en-US"/>
              </w:rPr>
              <w:t>MARÍA GUADALUPE OYERVIDES VALDÉZ</w:t>
            </w:r>
          </w:p>
        </w:tc>
        <w:tc>
          <w:tcPr>
            <w:tcW w:w="709" w:type="dxa"/>
          </w:tcPr>
          <w:p w14:paraId="37F222C1"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5F2C2007" w14:textId="77777777" w:rsidR="00EE668B" w:rsidRPr="00EE668B" w:rsidRDefault="00EE668B" w:rsidP="00EE668B">
            <w:pPr>
              <w:tabs>
                <w:tab w:val="left" w:pos="5056"/>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DIP.  RICARDO LÓPEZ CAMPOS</w:t>
            </w:r>
          </w:p>
        </w:tc>
      </w:tr>
      <w:tr w:rsidR="00EE668B" w:rsidRPr="00EE668B" w14:paraId="1F7DA538" w14:textId="77777777" w:rsidTr="00EE668B">
        <w:tc>
          <w:tcPr>
            <w:tcW w:w="4248" w:type="dxa"/>
          </w:tcPr>
          <w:p w14:paraId="2C633158" w14:textId="77777777" w:rsidR="00EE668B" w:rsidRPr="00EE668B" w:rsidRDefault="00EE668B" w:rsidP="00EE668B">
            <w:pPr>
              <w:tabs>
                <w:tab w:val="left" w:pos="4678"/>
              </w:tabs>
              <w:rPr>
                <w:rFonts w:ascii="Arial" w:eastAsia="Calibri" w:hAnsi="Arial" w:cs="Arial"/>
                <w:b/>
                <w:sz w:val="20"/>
                <w:szCs w:val="20"/>
                <w:lang w:val="es-MX" w:eastAsia="en-US"/>
              </w:rPr>
            </w:pPr>
          </w:p>
          <w:p w14:paraId="7468CB91" w14:textId="77777777" w:rsidR="00EE668B" w:rsidRPr="00EE668B" w:rsidRDefault="00EE668B" w:rsidP="00EE668B">
            <w:pPr>
              <w:tabs>
                <w:tab w:val="left" w:pos="4678"/>
              </w:tabs>
              <w:rPr>
                <w:rFonts w:ascii="Arial" w:eastAsia="Calibri" w:hAnsi="Arial" w:cs="Arial"/>
                <w:b/>
                <w:sz w:val="20"/>
                <w:szCs w:val="20"/>
                <w:lang w:val="es-MX" w:eastAsia="en-US"/>
              </w:rPr>
            </w:pPr>
          </w:p>
          <w:p w14:paraId="73566844" w14:textId="77777777" w:rsidR="00EE668B" w:rsidRPr="00EE668B" w:rsidRDefault="00EE668B" w:rsidP="00EE668B">
            <w:pPr>
              <w:tabs>
                <w:tab w:val="left" w:pos="4678"/>
              </w:tabs>
              <w:rPr>
                <w:rFonts w:ascii="Arial" w:eastAsia="Calibri" w:hAnsi="Arial" w:cs="Arial"/>
                <w:b/>
                <w:sz w:val="20"/>
                <w:szCs w:val="20"/>
                <w:lang w:val="es-MX" w:eastAsia="en-US"/>
              </w:rPr>
            </w:pPr>
          </w:p>
        </w:tc>
        <w:tc>
          <w:tcPr>
            <w:tcW w:w="709" w:type="dxa"/>
          </w:tcPr>
          <w:p w14:paraId="54EAFCCD"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55F1274D" w14:textId="77777777" w:rsidR="00EE668B" w:rsidRPr="00EE668B" w:rsidRDefault="00EE668B" w:rsidP="00EE668B">
            <w:pPr>
              <w:tabs>
                <w:tab w:val="left" w:pos="5056"/>
              </w:tabs>
              <w:rPr>
                <w:rFonts w:ascii="Arial" w:eastAsia="Calibri" w:hAnsi="Arial" w:cs="Arial"/>
                <w:b/>
                <w:sz w:val="20"/>
                <w:szCs w:val="20"/>
                <w:lang w:val="es-MX" w:eastAsia="en-US"/>
              </w:rPr>
            </w:pPr>
          </w:p>
        </w:tc>
      </w:tr>
      <w:tr w:rsidR="00EE668B" w:rsidRPr="00EE668B" w14:paraId="5A2721D7" w14:textId="77777777" w:rsidTr="00EE668B">
        <w:tc>
          <w:tcPr>
            <w:tcW w:w="4248" w:type="dxa"/>
          </w:tcPr>
          <w:p w14:paraId="32380C91" w14:textId="77777777" w:rsidR="00EE668B" w:rsidRPr="00EE668B" w:rsidRDefault="00EE668B" w:rsidP="00EE668B">
            <w:pPr>
              <w:tabs>
                <w:tab w:val="left" w:pos="4678"/>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 xml:space="preserve">DIP. </w:t>
            </w:r>
            <w:r w:rsidRPr="00EE668B">
              <w:rPr>
                <w:rFonts w:ascii="Arial" w:eastAsia="Calibri" w:hAnsi="Arial" w:cs="Arial"/>
                <w:b/>
                <w:snapToGrid w:val="0"/>
                <w:sz w:val="20"/>
                <w:szCs w:val="20"/>
                <w:lang w:val="es-MX" w:eastAsia="en-US"/>
              </w:rPr>
              <w:t>RAÚL ONOFRE CONTRERAS</w:t>
            </w:r>
          </w:p>
        </w:tc>
        <w:tc>
          <w:tcPr>
            <w:tcW w:w="709" w:type="dxa"/>
          </w:tcPr>
          <w:p w14:paraId="2B46EB7F"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5AC5324A" w14:textId="77777777" w:rsidR="00EE668B" w:rsidRPr="00EE668B" w:rsidRDefault="00EE668B" w:rsidP="00EE668B">
            <w:pPr>
              <w:tabs>
                <w:tab w:val="left" w:pos="5056"/>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DIP. OLIVIA MARTÍNEZ LEYVA</w:t>
            </w:r>
          </w:p>
        </w:tc>
      </w:tr>
      <w:tr w:rsidR="00EE668B" w:rsidRPr="00EE668B" w14:paraId="2871AD07" w14:textId="77777777" w:rsidTr="00EE668B">
        <w:trPr>
          <w:trHeight w:val="635"/>
        </w:trPr>
        <w:tc>
          <w:tcPr>
            <w:tcW w:w="4248" w:type="dxa"/>
          </w:tcPr>
          <w:p w14:paraId="2A4A1098" w14:textId="77777777" w:rsidR="00EE668B" w:rsidRPr="00EE668B" w:rsidRDefault="00EE668B" w:rsidP="00EE668B">
            <w:pPr>
              <w:tabs>
                <w:tab w:val="left" w:pos="4678"/>
              </w:tabs>
              <w:rPr>
                <w:rFonts w:ascii="Arial" w:eastAsia="Calibri" w:hAnsi="Arial" w:cs="Arial"/>
                <w:b/>
                <w:sz w:val="20"/>
                <w:szCs w:val="20"/>
                <w:lang w:val="es-MX" w:eastAsia="en-US"/>
              </w:rPr>
            </w:pPr>
          </w:p>
          <w:p w14:paraId="766B68BD" w14:textId="77777777" w:rsidR="00EE668B" w:rsidRPr="00EE668B" w:rsidRDefault="00EE668B" w:rsidP="00EE668B">
            <w:pPr>
              <w:tabs>
                <w:tab w:val="left" w:pos="4678"/>
              </w:tabs>
              <w:rPr>
                <w:rFonts w:ascii="Arial" w:eastAsia="Calibri" w:hAnsi="Arial" w:cs="Arial"/>
                <w:b/>
                <w:sz w:val="20"/>
                <w:szCs w:val="20"/>
                <w:lang w:val="es-MX" w:eastAsia="en-US"/>
              </w:rPr>
            </w:pPr>
          </w:p>
          <w:p w14:paraId="119E0C7B" w14:textId="77777777" w:rsidR="00EE668B" w:rsidRPr="00EE668B" w:rsidRDefault="00EE668B" w:rsidP="00EE668B">
            <w:pPr>
              <w:tabs>
                <w:tab w:val="left" w:pos="4678"/>
              </w:tabs>
              <w:rPr>
                <w:rFonts w:ascii="Arial" w:eastAsia="Calibri" w:hAnsi="Arial" w:cs="Arial"/>
                <w:b/>
                <w:sz w:val="20"/>
                <w:szCs w:val="20"/>
                <w:lang w:val="es-MX" w:eastAsia="en-US"/>
              </w:rPr>
            </w:pPr>
          </w:p>
        </w:tc>
        <w:tc>
          <w:tcPr>
            <w:tcW w:w="709" w:type="dxa"/>
          </w:tcPr>
          <w:p w14:paraId="77517ADC"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0BE34243" w14:textId="77777777" w:rsidR="00EE668B" w:rsidRPr="00EE668B" w:rsidRDefault="00EE668B" w:rsidP="00EE668B">
            <w:pPr>
              <w:tabs>
                <w:tab w:val="left" w:pos="5056"/>
              </w:tabs>
              <w:rPr>
                <w:rFonts w:ascii="Arial" w:eastAsia="Calibri" w:hAnsi="Arial" w:cs="Arial"/>
                <w:b/>
                <w:sz w:val="20"/>
                <w:szCs w:val="20"/>
                <w:lang w:val="es-MX" w:eastAsia="en-US"/>
              </w:rPr>
            </w:pPr>
          </w:p>
        </w:tc>
      </w:tr>
      <w:tr w:rsidR="00EE668B" w:rsidRPr="00EE668B" w14:paraId="26475231" w14:textId="77777777" w:rsidTr="00EE668B">
        <w:tc>
          <w:tcPr>
            <w:tcW w:w="4248" w:type="dxa"/>
          </w:tcPr>
          <w:p w14:paraId="2C07B139" w14:textId="77777777" w:rsidR="00EE668B" w:rsidRPr="00EE668B" w:rsidRDefault="00EE668B" w:rsidP="00EE668B">
            <w:pPr>
              <w:tabs>
                <w:tab w:val="left" w:pos="4678"/>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 xml:space="preserve">DIP. </w:t>
            </w:r>
            <w:r w:rsidRPr="00EE668B">
              <w:rPr>
                <w:rFonts w:ascii="Arial" w:eastAsia="Calibri" w:hAnsi="Arial" w:cs="Arial"/>
                <w:b/>
                <w:snapToGrid w:val="0"/>
                <w:sz w:val="20"/>
                <w:szCs w:val="20"/>
                <w:lang w:val="es-MX" w:eastAsia="en-US"/>
              </w:rPr>
              <w:t>EDUARDO OLMOS CASTRO</w:t>
            </w:r>
          </w:p>
        </w:tc>
        <w:tc>
          <w:tcPr>
            <w:tcW w:w="709" w:type="dxa"/>
          </w:tcPr>
          <w:p w14:paraId="3E269CB7"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6A56FD7B" w14:textId="77777777" w:rsidR="00EE668B" w:rsidRPr="00EE668B" w:rsidRDefault="00EE668B" w:rsidP="00EE668B">
            <w:pPr>
              <w:tabs>
                <w:tab w:val="left" w:pos="5056"/>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 xml:space="preserve">DIP. </w:t>
            </w:r>
            <w:r w:rsidRPr="00EE668B">
              <w:rPr>
                <w:rFonts w:ascii="Arial" w:eastAsia="Calibri" w:hAnsi="Arial" w:cs="Arial"/>
                <w:b/>
                <w:snapToGrid w:val="0"/>
                <w:sz w:val="20"/>
                <w:szCs w:val="20"/>
                <w:lang w:val="es-MX" w:eastAsia="en-US"/>
              </w:rPr>
              <w:t>MARIO CEPEDA RAMÍREZ</w:t>
            </w:r>
          </w:p>
        </w:tc>
      </w:tr>
      <w:tr w:rsidR="00EE668B" w:rsidRPr="00EE668B" w14:paraId="62FBE18B" w14:textId="77777777" w:rsidTr="00EE668B">
        <w:tc>
          <w:tcPr>
            <w:tcW w:w="4248" w:type="dxa"/>
          </w:tcPr>
          <w:p w14:paraId="1928FAF8" w14:textId="77777777" w:rsidR="00EE668B" w:rsidRPr="00EE668B" w:rsidRDefault="00EE668B" w:rsidP="00EE668B">
            <w:pPr>
              <w:tabs>
                <w:tab w:val="left" w:pos="4678"/>
              </w:tabs>
              <w:rPr>
                <w:rFonts w:ascii="Arial" w:eastAsia="Calibri" w:hAnsi="Arial" w:cs="Arial"/>
                <w:b/>
                <w:sz w:val="20"/>
                <w:szCs w:val="20"/>
                <w:lang w:val="es-MX" w:eastAsia="en-US"/>
              </w:rPr>
            </w:pPr>
          </w:p>
          <w:p w14:paraId="5430B56A" w14:textId="77777777" w:rsidR="00EE668B" w:rsidRPr="00EE668B" w:rsidRDefault="00EE668B" w:rsidP="00EE668B">
            <w:pPr>
              <w:tabs>
                <w:tab w:val="left" w:pos="4678"/>
              </w:tabs>
              <w:rPr>
                <w:rFonts w:ascii="Arial" w:eastAsia="Calibri" w:hAnsi="Arial" w:cs="Arial"/>
                <w:b/>
                <w:sz w:val="20"/>
                <w:szCs w:val="20"/>
                <w:lang w:val="es-MX" w:eastAsia="en-US"/>
              </w:rPr>
            </w:pPr>
          </w:p>
          <w:p w14:paraId="6BAC7B9F" w14:textId="77777777" w:rsidR="00EE668B" w:rsidRPr="00EE668B" w:rsidRDefault="00EE668B" w:rsidP="00EE668B">
            <w:pPr>
              <w:tabs>
                <w:tab w:val="left" w:pos="4678"/>
              </w:tabs>
              <w:rPr>
                <w:rFonts w:ascii="Arial" w:eastAsia="Calibri" w:hAnsi="Arial" w:cs="Arial"/>
                <w:b/>
                <w:sz w:val="20"/>
                <w:szCs w:val="20"/>
                <w:lang w:val="es-MX" w:eastAsia="en-US"/>
              </w:rPr>
            </w:pPr>
          </w:p>
        </w:tc>
        <w:tc>
          <w:tcPr>
            <w:tcW w:w="709" w:type="dxa"/>
          </w:tcPr>
          <w:p w14:paraId="530F73FA"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12E12958" w14:textId="77777777" w:rsidR="00EE668B" w:rsidRPr="00EE668B" w:rsidRDefault="00EE668B" w:rsidP="00EE668B">
            <w:pPr>
              <w:tabs>
                <w:tab w:val="left" w:pos="5056"/>
              </w:tabs>
              <w:rPr>
                <w:rFonts w:ascii="Arial" w:eastAsia="Calibri" w:hAnsi="Arial" w:cs="Arial"/>
                <w:b/>
                <w:sz w:val="20"/>
                <w:szCs w:val="20"/>
                <w:lang w:val="es-MX" w:eastAsia="en-US"/>
              </w:rPr>
            </w:pPr>
          </w:p>
        </w:tc>
      </w:tr>
      <w:tr w:rsidR="00EE668B" w:rsidRPr="00EE668B" w14:paraId="6142A661" w14:textId="77777777" w:rsidTr="00EE668B">
        <w:tc>
          <w:tcPr>
            <w:tcW w:w="4248" w:type="dxa"/>
          </w:tcPr>
          <w:p w14:paraId="740883C2" w14:textId="77777777" w:rsidR="00EE668B" w:rsidRPr="00EE668B" w:rsidRDefault="00EE668B" w:rsidP="00EE668B">
            <w:pPr>
              <w:tabs>
                <w:tab w:val="left" w:pos="4678"/>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 xml:space="preserve">DIP. </w:t>
            </w:r>
            <w:r w:rsidRPr="00EE668B">
              <w:rPr>
                <w:rFonts w:ascii="Arial" w:eastAsia="Calibri" w:hAnsi="Arial" w:cs="Arial"/>
                <w:b/>
                <w:snapToGrid w:val="0"/>
                <w:sz w:val="20"/>
                <w:szCs w:val="20"/>
                <w:lang w:val="es-MX" w:eastAsia="en-US"/>
              </w:rPr>
              <w:t>HECTOR HUGO DÁVILA PRADO</w:t>
            </w:r>
          </w:p>
        </w:tc>
        <w:tc>
          <w:tcPr>
            <w:tcW w:w="709" w:type="dxa"/>
          </w:tcPr>
          <w:p w14:paraId="05B3A9C2"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588429C1" w14:textId="77777777" w:rsidR="00EE668B" w:rsidRPr="00EE668B" w:rsidRDefault="00EE668B" w:rsidP="00EE668B">
            <w:pPr>
              <w:tabs>
                <w:tab w:val="left" w:pos="5056"/>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DIP. LUZ ELENA GUADALUPE MORALES NÚÑEZ</w:t>
            </w:r>
          </w:p>
        </w:tc>
      </w:tr>
      <w:tr w:rsidR="00EE668B" w:rsidRPr="00EE668B" w14:paraId="31549AB2" w14:textId="77777777" w:rsidTr="00EE668B">
        <w:tc>
          <w:tcPr>
            <w:tcW w:w="4248" w:type="dxa"/>
          </w:tcPr>
          <w:p w14:paraId="54F5CC33" w14:textId="77777777" w:rsidR="00EE668B" w:rsidRPr="00EE668B" w:rsidRDefault="00EE668B" w:rsidP="00EE668B">
            <w:pPr>
              <w:tabs>
                <w:tab w:val="left" w:pos="4678"/>
              </w:tabs>
              <w:rPr>
                <w:rFonts w:ascii="Arial" w:eastAsia="Calibri" w:hAnsi="Arial" w:cs="Arial"/>
                <w:b/>
                <w:sz w:val="20"/>
                <w:szCs w:val="20"/>
                <w:lang w:val="es-MX" w:eastAsia="en-US"/>
              </w:rPr>
            </w:pPr>
          </w:p>
          <w:p w14:paraId="74A7AF1E" w14:textId="77777777" w:rsidR="00EE668B" w:rsidRPr="00EE668B" w:rsidRDefault="00EE668B" w:rsidP="00EE668B">
            <w:pPr>
              <w:tabs>
                <w:tab w:val="left" w:pos="4678"/>
              </w:tabs>
              <w:rPr>
                <w:rFonts w:ascii="Arial" w:eastAsia="Calibri" w:hAnsi="Arial" w:cs="Arial"/>
                <w:b/>
                <w:sz w:val="20"/>
                <w:szCs w:val="20"/>
                <w:lang w:val="es-MX" w:eastAsia="en-US"/>
              </w:rPr>
            </w:pPr>
          </w:p>
          <w:p w14:paraId="5FF615FF" w14:textId="77777777" w:rsidR="00EE668B" w:rsidRPr="00EE668B" w:rsidRDefault="00EE668B" w:rsidP="00EE668B">
            <w:pPr>
              <w:tabs>
                <w:tab w:val="left" w:pos="4678"/>
              </w:tabs>
              <w:rPr>
                <w:rFonts w:ascii="Arial" w:eastAsia="Calibri" w:hAnsi="Arial" w:cs="Arial"/>
                <w:b/>
                <w:sz w:val="20"/>
                <w:szCs w:val="20"/>
                <w:lang w:val="es-MX" w:eastAsia="en-US"/>
              </w:rPr>
            </w:pPr>
          </w:p>
        </w:tc>
        <w:tc>
          <w:tcPr>
            <w:tcW w:w="709" w:type="dxa"/>
          </w:tcPr>
          <w:p w14:paraId="7EB6BA77"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431C5779" w14:textId="77777777" w:rsidR="00EE668B" w:rsidRPr="00EE668B" w:rsidRDefault="00EE668B" w:rsidP="00EE668B">
            <w:pPr>
              <w:tabs>
                <w:tab w:val="left" w:pos="5056"/>
              </w:tabs>
              <w:rPr>
                <w:rFonts w:ascii="Arial" w:eastAsia="Calibri" w:hAnsi="Arial" w:cs="Arial"/>
                <w:b/>
                <w:sz w:val="20"/>
                <w:szCs w:val="20"/>
                <w:lang w:val="es-MX" w:eastAsia="en-US"/>
              </w:rPr>
            </w:pPr>
          </w:p>
        </w:tc>
      </w:tr>
      <w:tr w:rsidR="00EE668B" w:rsidRPr="00EE668B" w14:paraId="273B3E6F" w14:textId="77777777" w:rsidTr="00EE668B">
        <w:tc>
          <w:tcPr>
            <w:tcW w:w="4248" w:type="dxa"/>
          </w:tcPr>
          <w:p w14:paraId="15BF5B0F" w14:textId="77777777" w:rsidR="00EE668B" w:rsidRPr="00EE668B" w:rsidRDefault="00EE668B" w:rsidP="00EE668B">
            <w:pPr>
              <w:tabs>
                <w:tab w:val="left" w:pos="4678"/>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 xml:space="preserve">DIP. </w:t>
            </w:r>
            <w:r w:rsidRPr="00EE668B">
              <w:rPr>
                <w:rFonts w:ascii="Arial" w:eastAsia="Calibri" w:hAnsi="Arial" w:cs="Arial"/>
                <w:b/>
                <w:snapToGrid w:val="0"/>
                <w:sz w:val="20"/>
                <w:szCs w:val="20"/>
                <w:lang w:val="es-MX" w:eastAsia="en-US"/>
              </w:rPr>
              <w:t>MARÍA BARBARA CEPEDA BOHERINGER</w:t>
            </w:r>
          </w:p>
        </w:tc>
        <w:tc>
          <w:tcPr>
            <w:tcW w:w="709" w:type="dxa"/>
          </w:tcPr>
          <w:p w14:paraId="6915115C"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6847D820" w14:textId="77777777" w:rsidR="00EE668B" w:rsidRPr="00EE668B" w:rsidRDefault="00EE668B" w:rsidP="00EE668B">
            <w:pPr>
              <w:tabs>
                <w:tab w:val="left" w:pos="5056"/>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DIP. MARTHA LOERA ARÁMBULA</w:t>
            </w:r>
          </w:p>
        </w:tc>
      </w:tr>
      <w:tr w:rsidR="00EE668B" w:rsidRPr="00EE668B" w14:paraId="67446835" w14:textId="77777777" w:rsidTr="00EE668B">
        <w:trPr>
          <w:trHeight w:val="305"/>
        </w:trPr>
        <w:tc>
          <w:tcPr>
            <w:tcW w:w="9209" w:type="dxa"/>
            <w:gridSpan w:val="3"/>
          </w:tcPr>
          <w:p w14:paraId="26D6F700" w14:textId="77777777" w:rsidR="00EE668B" w:rsidRPr="00EE668B" w:rsidRDefault="00EE668B" w:rsidP="00EE668B">
            <w:pPr>
              <w:rPr>
                <w:rFonts w:ascii="Arial" w:eastAsia="Calibri" w:hAnsi="Arial" w:cs="Arial"/>
                <w:sz w:val="20"/>
                <w:szCs w:val="20"/>
                <w:lang w:val="es-MX" w:eastAsia="en-US"/>
              </w:rPr>
            </w:pPr>
          </w:p>
          <w:p w14:paraId="1FCE8A34" w14:textId="77777777" w:rsidR="00EE668B" w:rsidRPr="00EE668B" w:rsidRDefault="00EE668B" w:rsidP="00EE668B">
            <w:pPr>
              <w:rPr>
                <w:rFonts w:ascii="Arial" w:eastAsia="Calibri" w:hAnsi="Arial" w:cs="Arial"/>
                <w:sz w:val="20"/>
                <w:szCs w:val="20"/>
                <w:lang w:val="es-MX" w:eastAsia="en-US"/>
              </w:rPr>
            </w:pPr>
          </w:p>
          <w:p w14:paraId="5198A024" w14:textId="77777777" w:rsidR="00EE668B" w:rsidRPr="00EE668B" w:rsidRDefault="00EE668B" w:rsidP="00EE668B">
            <w:pPr>
              <w:rPr>
                <w:rFonts w:ascii="Arial" w:eastAsia="Calibri" w:hAnsi="Arial" w:cs="Arial"/>
                <w:sz w:val="20"/>
                <w:szCs w:val="20"/>
                <w:lang w:val="es-MX" w:eastAsia="en-US"/>
              </w:rPr>
            </w:pPr>
          </w:p>
        </w:tc>
      </w:tr>
      <w:tr w:rsidR="00EE668B" w:rsidRPr="00EE668B" w14:paraId="3706DCD4" w14:textId="77777777" w:rsidTr="00EE668B">
        <w:trPr>
          <w:trHeight w:val="254"/>
        </w:trPr>
        <w:tc>
          <w:tcPr>
            <w:tcW w:w="9209" w:type="dxa"/>
            <w:gridSpan w:val="3"/>
          </w:tcPr>
          <w:p w14:paraId="465E9F02" w14:textId="77777777" w:rsidR="00EE668B" w:rsidRPr="00EE668B" w:rsidRDefault="00EE668B" w:rsidP="00EE668B">
            <w:pPr>
              <w:jc w:val="center"/>
              <w:rPr>
                <w:rFonts w:ascii="Arial" w:eastAsia="Calibri" w:hAnsi="Arial" w:cs="Arial"/>
                <w:b/>
                <w:sz w:val="20"/>
                <w:szCs w:val="20"/>
                <w:lang w:val="es-MX" w:eastAsia="en-US"/>
              </w:rPr>
            </w:pPr>
            <w:r w:rsidRPr="00EE668B">
              <w:rPr>
                <w:rFonts w:ascii="Arial" w:eastAsia="Calibri" w:hAnsi="Arial" w:cs="Arial"/>
                <w:b/>
                <w:sz w:val="20"/>
                <w:szCs w:val="20"/>
                <w:lang w:val="es-MX" w:eastAsia="en-US"/>
              </w:rPr>
              <w:t>DIP. ÁLVARO MOREIRA VALDÉS</w:t>
            </w:r>
          </w:p>
        </w:tc>
      </w:tr>
    </w:tbl>
    <w:p w14:paraId="1D528756" w14:textId="77777777" w:rsidR="00EE668B" w:rsidRPr="00EE668B" w:rsidRDefault="00EE668B" w:rsidP="00EE668B">
      <w:pPr>
        <w:jc w:val="both"/>
        <w:rPr>
          <w:rFonts w:ascii="Arial" w:eastAsia="Calibri" w:hAnsi="Arial" w:cs="Arial"/>
          <w:lang w:val="es-MX" w:eastAsia="en-US"/>
        </w:rPr>
      </w:pPr>
    </w:p>
    <w:p w14:paraId="021EAB50" w14:textId="77777777" w:rsidR="00EE668B" w:rsidRPr="00EE668B" w:rsidRDefault="00EE668B" w:rsidP="00EE668B">
      <w:pPr>
        <w:jc w:val="both"/>
        <w:rPr>
          <w:rFonts w:ascii="Arial" w:eastAsia="Calibri" w:hAnsi="Arial" w:cs="Arial"/>
          <w:lang w:val="es-MX" w:eastAsia="en-US"/>
        </w:rPr>
      </w:pPr>
    </w:p>
    <w:p w14:paraId="6D9ED0F6" w14:textId="77777777" w:rsidR="00EE668B" w:rsidRPr="00EE668B" w:rsidRDefault="00EE668B" w:rsidP="00EE668B">
      <w:pPr>
        <w:jc w:val="both"/>
        <w:rPr>
          <w:rFonts w:ascii="Arial" w:eastAsia="Calibri" w:hAnsi="Arial" w:cs="Arial"/>
          <w:lang w:val="es-MX" w:eastAsia="en-US"/>
        </w:rPr>
      </w:pPr>
    </w:p>
    <w:p w14:paraId="0E247270" w14:textId="77777777" w:rsidR="0012254C" w:rsidRDefault="0012254C">
      <w:pPr>
        <w:spacing w:after="160" w:line="259" w:lineRule="auto"/>
        <w:rPr>
          <w:rFonts w:ascii="Arial" w:hAnsi="Arial"/>
          <w:sz w:val="20"/>
          <w:szCs w:val="20"/>
          <w:lang w:val="es-MX"/>
        </w:rPr>
        <w:sectPr w:rsidR="0012254C" w:rsidSect="0018559A">
          <w:footnotePr>
            <w:numRestart w:val="eachSect"/>
          </w:footnotePr>
          <w:pgSz w:w="12242" w:h="15842" w:code="1"/>
          <w:pgMar w:top="2268" w:right="1134" w:bottom="1134" w:left="1134" w:header="284" w:footer="567" w:gutter="0"/>
          <w:cols w:space="708"/>
          <w:docGrid w:linePitch="360"/>
        </w:sectPr>
      </w:pPr>
    </w:p>
    <w:p w14:paraId="2B97A743" w14:textId="09FEC6FC" w:rsidR="008B2154" w:rsidRDefault="008B2154">
      <w:pPr>
        <w:spacing w:after="160" w:line="259" w:lineRule="auto"/>
        <w:rPr>
          <w:rFonts w:ascii="Arial" w:hAnsi="Arial"/>
          <w:sz w:val="20"/>
          <w:szCs w:val="20"/>
          <w:lang w:val="es-MX"/>
        </w:rPr>
      </w:pPr>
    </w:p>
    <w:p w14:paraId="69AA4133" w14:textId="77777777" w:rsidR="0079467A" w:rsidRPr="0079467A" w:rsidRDefault="0079467A" w:rsidP="0079467A">
      <w:pPr>
        <w:spacing w:line="360" w:lineRule="auto"/>
        <w:jc w:val="both"/>
        <w:rPr>
          <w:rFonts w:ascii="Arial" w:hAnsi="Arial" w:cs="Arial"/>
          <w:b/>
          <w:bCs/>
          <w:color w:val="000000"/>
          <w:sz w:val="25"/>
          <w:szCs w:val="25"/>
          <w:lang w:eastAsia="es-MX"/>
        </w:rPr>
      </w:pPr>
      <w:r w:rsidRPr="0079467A">
        <w:rPr>
          <w:rFonts w:ascii="Arial" w:hAnsi="Arial" w:cs="Arial"/>
          <w:b/>
          <w:bCs/>
          <w:color w:val="000000"/>
          <w:sz w:val="25"/>
          <w:szCs w:val="25"/>
          <w:lang w:eastAsia="es-MX"/>
        </w:rPr>
        <w:t>PROPOSICIÓN CON PUNTO DE ACUERDO QUE PRESENTAN LA DIPUTADA LIZBETH OGAZÓN NAVA CONJUNTAMENTE CON LAS DIPUTADAS Y EL DIPUTADO INTEGRANTES DEL GRUPO PARLAMENTARIO movimiento de regeneración nacional DEL PARTIDO morena, PARA QUE SE ENVÍE ATENTO EXHORTO AL AYUNTAMIENTO DE SALTILLO PARA QUE REVISE LOS CAMBIOS DE USO DE SUELO OTORGADOS A NUEVAS GASERAS INSTALADAS EN ZONAS CONTIGUAS EN LA COLONIA 26 DE MARZO.</w:t>
      </w:r>
    </w:p>
    <w:p w14:paraId="43943452" w14:textId="77777777" w:rsidR="0079467A" w:rsidRPr="0079467A" w:rsidRDefault="0079467A" w:rsidP="0079467A">
      <w:pPr>
        <w:spacing w:line="360" w:lineRule="auto"/>
        <w:jc w:val="both"/>
        <w:rPr>
          <w:rFonts w:ascii="Arial" w:hAnsi="Arial" w:cs="Arial"/>
          <w:b/>
          <w:bCs/>
          <w:color w:val="000000"/>
          <w:sz w:val="25"/>
          <w:szCs w:val="25"/>
          <w:lang w:eastAsia="es-MX"/>
        </w:rPr>
      </w:pPr>
    </w:p>
    <w:p w14:paraId="27A7F738" w14:textId="77777777" w:rsidR="0079467A" w:rsidRPr="0079467A" w:rsidRDefault="0079467A" w:rsidP="0079467A">
      <w:pPr>
        <w:autoSpaceDE w:val="0"/>
        <w:autoSpaceDN w:val="0"/>
        <w:adjustRightInd w:val="0"/>
        <w:spacing w:line="360" w:lineRule="auto"/>
        <w:rPr>
          <w:rFonts w:ascii="Arial" w:eastAsia="Cambria" w:hAnsi="Arial" w:cs="Arial"/>
          <w:color w:val="000000"/>
          <w:sz w:val="25"/>
          <w:szCs w:val="25"/>
          <w:lang w:val="es-MX" w:eastAsia="en-US"/>
        </w:rPr>
      </w:pPr>
      <w:r w:rsidRPr="0079467A">
        <w:rPr>
          <w:rFonts w:ascii="Arial" w:eastAsia="Cambria" w:hAnsi="Arial" w:cs="Arial"/>
          <w:b/>
          <w:bCs/>
          <w:color w:val="000000"/>
          <w:sz w:val="25"/>
          <w:szCs w:val="25"/>
          <w:lang w:val="es-MX" w:eastAsia="en-US"/>
        </w:rPr>
        <w:t xml:space="preserve">H. PLENO DEL CONGRESO DEL ESTADO </w:t>
      </w:r>
    </w:p>
    <w:p w14:paraId="71C3F97B" w14:textId="77777777" w:rsidR="0079467A" w:rsidRPr="0079467A" w:rsidRDefault="0079467A" w:rsidP="0079467A">
      <w:pPr>
        <w:autoSpaceDE w:val="0"/>
        <w:autoSpaceDN w:val="0"/>
        <w:adjustRightInd w:val="0"/>
        <w:spacing w:line="360" w:lineRule="auto"/>
        <w:rPr>
          <w:rFonts w:ascii="Arial" w:eastAsia="Cambria" w:hAnsi="Arial" w:cs="Arial"/>
          <w:color w:val="000000"/>
          <w:sz w:val="25"/>
          <w:szCs w:val="25"/>
          <w:lang w:val="es-MX" w:eastAsia="en-US"/>
        </w:rPr>
      </w:pPr>
      <w:r w:rsidRPr="0079467A">
        <w:rPr>
          <w:rFonts w:ascii="Arial" w:eastAsia="Cambria" w:hAnsi="Arial" w:cs="Arial"/>
          <w:b/>
          <w:bCs/>
          <w:color w:val="000000"/>
          <w:sz w:val="25"/>
          <w:szCs w:val="25"/>
          <w:lang w:val="es-MX" w:eastAsia="en-US"/>
        </w:rPr>
        <w:t xml:space="preserve">DE COAHUILA DE ZARAGOZA </w:t>
      </w:r>
    </w:p>
    <w:p w14:paraId="0646D13C" w14:textId="77777777" w:rsidR="0079467A" w:rsidRPr="0079467A" w:rsidRDefault="0079467A" w:rsidP="0079467A">
      <w:pPr>
        <w:autoSpaceDE w:val="0"/>
        <w:autoSpaceDN w:val="0"/>
        <w:adjustRightInd w:val="0"/>
        <w:spacing w:line="360" w:lineRule="auto"/>
        <w:rPr>
          <w:rFonts w:ascii="Arial" w:eastAsia="Cambria" w:hAnsi="Arial" w:cs="Arial"/>
          <w:b/>
          <w:bCs/>
          <w:color w:val="000000"/>
          <w:sz w:val="25"/>
          <w:szCs w:val="25"/>
          <w:lang w:val="es-MX" w:eastAsia="en-US"/>
        </w:rPr>
      </w:pPr>
      <w:r w:rsidRPr="0079467A">
        <w:rPr>
          <w:rFonts w:ascii="Arial" w:eastAsia="Cambria" w:hAnsi="Arial" w:cs="Arial"/>
          <w:b/>
          <w:bCs/>
          <w:color w:val="000000"/>
          <w:sz w:val="25"/>
          <w:szCs w:val="25"/>
          <w:lang w:val="es-MX" w:eastAsia="en-US"/>
        </w:rPr>
        <w:t xml:space="preserve">P R E S E N T E.- </w:t>
      </w:r>
    </w:p>
    <w:p w14:paraId="65D58D7D" w14:textId="77777777" w:rsidR="0079467A" w:rsidRPr="0079467A" w:rsidRDefault="0079467A" w:rsidP="0079467A">
      <w:pPr>
        <w:autoSpaceDE w:val="0"/>
        <w:autoSpaceDN w:val="0"/>
        <w:adjustRightInd w:val="0"/>
        <w:spacing w:line="360" w:lineRule="auto"/>
        <w:rPr>
          <w:rFonts w:ascii="Arial" w:eastAsia="Cambria" w:hAnsi="Arial" w:cs="Arial"/>
          <w:color w:val="000000"/>
          <w:sz w:val="25"/>
          <w:szCs w:val="25"/>
          <w:lang w:val="es-MX" w:eastAsia="en-US"/>
        </w:rPr>
      </w:pPr>
    </w:p>
    <w:p w14:paraId="4CA1D212" w14:textId="77777777" w:rsidR="0079467A" w:rsidRPr="0079467A" w:rsidRDefault="0079467A" w:rsidP="0079467A">
      <w:pPr>
        <w:autoSpaceDE w:val="0"/>
        <w:autoSpaceDN w:val="0"/>
        <w:adjustRightInd w:val="0"/>
        <w:spacing w:line="360" w:lineRule="auto"/>
        <w:jc w:val="both"/>
        <w:rPr>
          <w:rFonts w:ascii="Arial" w:eastAsia="Cambria" w:hAnsi="Arial" w:cs="Arial"/>
          <w:color w:val="000000"/>
          <w:sz w:val="25"/>
          <w:szCs w:val="25"/>
          <w:lang w:val="es-MX" w:eastAsia="en-US"/>
        </w:rPr>
      </w:pPr>
      <w:r w:rsidRPr="0079467A">
        <w:rPr>
          <w:rFonts w:ascii="Arial" w:eastAsia="Cambria" w:hAnsi="Arial" w:cs="Arial"/>
          <w:color w:val="000000"/>
          <w:sz w:val="25"/>
          <w:szCs w:val="25"/>
          <w:lang w:val="es-MX" w:eastAsia="en-US"/>
        </w:rPr>
        <w:t xml:space="preserve">La suscrita Diputada Lizbeth Ogazón Nava,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79467A">
        <w:rPr>
          <w:rFonts w:ascii="Arial" w:eastAsia="Cambria" w:hAnsi="Arial" w:cs="Arial"/>
          <w:b/>
          <w:bCs/>
          <w:color w:val="000000"/>
          <w:sz w:val="25"/>
          <w:szCs w:val="25"/>
          <w:lang w:val="es-MX" w:eastAsia="en-US"/>
        </w:rPr>
        <w:t xml:space="preserve">urgente y obvia resolución </w:t>
      </w:r>
      <w:r w:rsidRPr="0079467A">
        <w:rPr>
          <w:rFonts w:ascii="Arial" w:eastAsia="Cambria" w:hAnsi="Arial" w:cs="Arial"/>
          <w:color w:val="000000"/>
          <w:sz w:val="25"/>
          <w:szCs w:val="25"/>
          <w:lang w:val="es-MX" w:eastAsia="en-US"/>
        </w:rPr>
        <w:t xml:space="preserve">en base a las siguientes: </w:t>
      </w:r>
    </w:p>
    <w:p w14:paraId="7704D853" w14:textId="77777777" w:rsidR="0079467A" w:rsidRPr="0079467A" w:rsidRDefault="0079467A" w:rsidP="0079467A">
      <w:pPr>
        <w:autoSpaceDE w:val="0"/>
        <w:autoSpaceDN w:val="0"/>
        <w:adjustRightInd w:val="0"/>
        <w:spacing w:line="360" w:lineRule="auto"/>
        <w:jc w:val="center"/>
        <w:rPr>
          <w:rFonts w:ascii="Arial" w:eastAsia="Cambria" w:hAnsi="Arial" w:cs="Arial"/>
          <w:color w:val="000000"/>
          <w:sz w:val="25"/>
          <w:szCs w:val="25"/>
          <w:lang w:val="es-MX" w:eastAsia="en-US"/>
        </w:rPr>
      </w:pPr>
    </w:p>
    <w:p w14:paraId="0FEBD58D" w14:textId="77777777" w:rsidR="0079467A" w:rsidRPr="0079467A" w:rsidRDefault="0079467A" w:rsidP="0079467A">
      <w:pPr>
        <w:spacing w:line="360" w:lineRule="auto"/>
        <w:jc w:val="center"/>
        <w:rPr>
          <w:rFonts w:ascii="Arial" w:hAnsi="Arial" w:cs="Arial"/>
          <w:b/>
          <w:bCs/>
          <w:color w:val="000000"/>
          <w:sz w:val="25"/>
          <w:szCs w:val="25"/>
          <w:lang w:eastAsia="es-MX"/>
        </w:rPr>
      </w:pPr>
      <w:r w:rsidRPr="0079467A">
        <w:rPr>
          <w:rFonts w:ascii="Arial" w:hAnsi="Arial" w:cs="Arial"/>
          <w:b/>
          <w:bCs/>
          <w:color w:val="000000"/>
          <w:sz w:val="25"/>
          <w:szCs w:val="25"/>
          <w:lang w:eastAsia="es-MX"/>
        </w:rPr>
        <w:t>C O N S I D E R A C I O N E S</w:t>
      </w:r>
    </w:p>
    <w:p w14:paraId="656C3D30" w14:textId="77777777" w:rsidR="0079467A" w:rsidRPr="0079467A" w:rsidRDefault="0079467A" w:rsidP="0079467A">
      <w:pPr>
        <w:spacing w:line="360" w:lineRule="auto"/>
        <w:jc w:val="both"/>
        <w:rPr>
          <w:rFonts w:ascii="Arial" w:hAnsi="Arial" w:cs="Arial"/>
          <w:bCs/>
          <w:color w:val="000000"/>
          <w:sz w:val="25"/>
          <w:szCs w:val="25"/>
          <w:lang w:eastAsia="es-MX"/>
        </w:rPr>
      </w:pPr>
    </w:p>
    <w:p w14:paraId="047458C5" w14:textId="77777777" w:rsidR="0079467A" w:rsidRPr="0079467A" w:rsidRDefault="0079467A" w:rsidP="0079467A">
      <w:pPr>
        <w:spacing w:line="360" w:lineRule="auto"/>
        <w:jc w:val="both"/>
        <w:rPr>
          <w:rFonts w:ascii="Arial" w:hAnsi="Arial" w:cs="Arial"/>
          <w:bCs/>
          <w:color w:val="000000"/>
          <w:sz w:val="25"/>
          <w:szCs w:val="25"/>
          <w:lang w:eastAsia="es-MX"/>
        </w:rPr>
      </w:pPr>
      <w:r w:rsidRPr="0079467A">
        <w:rPr>
          <w:rFonts w:ascii="Arial" w:hAnsi="Arial" w:cs="Arial"/>
          <w:bCs/>
          <w:color w:val="000000"/>
          <w:sz w:val="25"/>
          <w:szCs w:val="25"/>
          <w:lang w:eastAsia="es-MX"/>
        </w:rPr>
        <w:t>Es un hecho público y notorio que la ciudad de Saltillo, capital de nuestro estado ha tenido un crecimiento poblacional lo que acarrea su respectivo crecimiento económico.</w:t>
      </w:r>
    </w:p>
    <w:p w14:paraId="7E7E3A7B" w14:textId="77777777" w:rsidR="0079467A" w:rsidRPr="0079467A" w:rsidRDefault="0079467A" w:rsidP="0079467A">
      <w:pPr>
        <w:spacing w:line="360" w:lineRule="auto"/>
        <w:jc w:val="both"/>
        <w:rPr>
          <w:rFonts w:ascii="Arial" w:hAnsi="Arial" w:cs="Arial"/>
          <w:bCs/>
          <w:color w:val="000000"/>
          <w:sz w:val="25"/>
          <w:szCs w:val="25"/>
          <w:lang w:eastAsia="es-MX"/>
        </w:rPr>
      </w:pPr>
    </w:p>
    <w:p w14:paraId="4B96745F" w14:textId="77777777" w:rsidR="0079467A" w:rsidRPr="0079467A" w:rsidRDefault="0079467A" w:rsidP="0079467A">
      <w:pPr>
        <w:spacing w:line="360" w:lineRule="auto"/>
        <w:jc w:val="both"/>
        <w:rPr>
          <w:rFonts w:ascii="Arial" w:hAnsi="Arial" w:cs="Arial"/>
          <w:bCs/>
          <w:color w:val="000000"/>
          <w:sz w:val="25"/>
          <w:szCs w:val="25"/>
          <w:lang w:eastAsia="es-MX"/>
        </w:rPr>
      </w:pPr>
      <w:r w:rsidRPr="0079467A">
        <w:rPr>
          <w:rFonts w:ascii="Arial" w:hAnsi="Arial" w:cs="Arial"/>
          <w:bCs/>
          <w:color w:val="000000"/>
          <w:sz w:val="25"/>
          <w:szCs w:val="25"/>
          <w:lang w:eastAsia="es-MX"/>
        </w:rPr>
        <w:t xml:space="preserve">En ese sentido es que a pesar de la pandemia y la recesión mundial, en la localidad se han asentado nuevas empresas y negocios, lo que implica una obligación del gobierno </w:t>
      </w:r>
      <w:r w:rsidRPr="0079467A">
        <w:rPr>
          <w:rFonts w:ascii="Arial" w:hAnsi="Arial" w:cs="Arial"/>
          <w:bCs/>
          <w:color w:val="000000"/>
          <w:sz w:val="25"/>
          <w:szCs w:val="25"/>
          <w:lang w:eastAsia="es-MX"/>
        </w:rPr>
        <w:lastRenderedPageBreak/>
        <w:t>municipal para ordenar y administrar los espacios en donde se establecen estos a fin de que respeten las normas de desarrollo urbano, protección civil y medio ambiente.</w:t>
      </w:r>
    </w:p>
    <w:p w14:paraId="65FB4BBB" w14:textId="77777777" w:rsidR="0079467A" w:rsidRPr="0079467A" w:rsidRDefault="0079467A" w:rsidP="0079467A">
      <w:pPr>
        <w:spacing w:line="360" w:lineRule="auto"/>
        <w:jc w:val="both"/>
        <w:rPr>
          <w:rFonts w:ascii="Arial" w:hAnsi="Arial" w:cs="Arial"/>
          <w:bCs/>
          <w:color w:val="000000"/>
          <w:sz w:val="25"/>
          <w:szCs w:val="25"/>
          <w:lang w:eastAsia="es-MX"/>
        </w:rPr>
      </w:pPr>
    </w:p>
    <w:p w14:paraId="7495425C" w14:textId="77777777" w:rsidR="0079467A" w:rsidRPr="0079467A" w:rsidRDefault="0079467A" w:rsidP="0079467A">
      <w:pPr>
        <w:spacing w:line="360" w:lineRule="auto"/>
        <w:jc w:val="both"/>
        <w:rPr>
          <w:rFonts w:ascii="Arial" w:hAnsi="Arial" w:cs="Arial"/>
          <w:bCs/>
          <w:color w:val="000000"/>
          <w:sz w:val="25"/>
          <w:szCs w:val="25"/>
          <w:lang w:eastAsia="es-MX"/>
        </w:rPr>
      </w:pPr>
      <w:r w:rsidRPr="0079467A">
        <w:rPr>
          <w:rFonts w:ascii="Arial" w:hAnsi="Arial" w:cs="Arial"/>
          <w:bCs/>
          <w:color w:val="000000"/>
          <w:sz w:val="25"/>
          <w:szCs w:val="25"/>
          <w:lang w:eastAsia="es-MX"/>
        </w:rPr>
        <w:t>En ese contexto es en el que vecinos de la colonia 26 de marzo de esta ciudad, ubicada al sur con dirección a la carretera a Zacatecas han expresado su molestia y preocupación a este grupo parlamentario sobre los cambios de uso de suelo que se han otorgado a gaseras en esta colonia y que se han instalado de forma contigua, siendo así un latente peligro en caso de accidente para todos.</w:t>
      </w:r>
    </w:p>
    <w:p w14:paraId="1D1FC62D" w14:textId="77777777" w:rsidR="0079467A" w:rsidRPr="0079467A" w:rsidRDefault="0079467A" w:rsidP="0079467A">
      <w:pPr>
        <w:spacing w:line="360" w:lineRule="auto"/>
        <w:jc w:val="both"/>
        <w:rPr>
          <w:rFonts w:ascii="Arial" w:hAnsi="Arial" w:cs="Arial"/>
          <w:bCs/>
          <w:color w:val="000000"/>
          <w:sz w:val="25"/>
          <w:szCs w:val="25"/>
          <w:lang w:eastAsia="es-MX"/>
        </w:rPr>
      </w:pPr>
    </w:p>
    <w:p w14:paraId="67025E79" w14:textId="77777777" w:rsidR="0079467A" w:rsidRPr="0079467A" w:rsidRDefault="0079467A" w:rsidP="0079467A">
      <w:pPr>
        <w:spacing w:line="360" w:lineRule="auto"/>
        <w:jc w:val="both"/>
        <w:rPr>
          <w:rFonts w:ascii="Arial" w:hAnsi="Arial" w:cs="Arial"/>
          <w:bCs/>
          <w:color w:val="000000"/>
          <w:sz w:val="25"/>
          <w:szCs w:val="25"/>
          <w:lang w:eastAsia="es-MX"/>
        </w:rPr>
      </w:pPr>
      <w:r w:rsidRPr="0079467A">
        <w:rPr>
          <w:rFonts w:ascii="Arial" w:hAnsi="Arial" w:cs="Arial"/>
          <w:bCs/>
          <w:color w:val="000000"/>
          <w:sz w:val="25"/>
          <w:szCs w:val="25"/>
          <w:lang w:eastAsia="es-MX"/>
        </w:rPr>
        <w:t>En concreto, el bulevar Antonio Cardenas a la altura de la preparatoria Cbtis 97 alberga dos gasolineras y 7 gaseras. Siendo el caso de al menos 3 de éstas que han sido instaladas de forma inmediata una tras otra, lo que genera una preocupación justificada en los vecinos sobre qué pasaría en caso de un accidente al estar tan cerca una de otra.</w:t>
      </w:r>
    </w:p>
    <w:p w14:paraId="60EF35A6" w14:textId="77777777" w:rsidR="0079467A" w:rsidRPr="0079467A" w:rsidRDefault="0079467A" w:rsidP="0079467A">
      <w:pPr>
        <w:spacing w:line="360" w:lineRule="auto"/>
        <w:jc w:val="both"/>
        <w:rPr>
          <w:rFonts w:ascii="Arial" w:hAnsi="Arial" w:cs="Arial"/>
          <w:bCs/>
          <w:color w:val="000000"/>
          <w:sz w:val="25"/>
          <w:szCs w:val="25"/>
          <w:lang w:eastAsia="es-MX"/>
        </w:rPr>
      </w:pPr>
    </w:p>
    <w:p w14:paraId="53EA1E82" w14:textId="77777777" w:rsidR="0079467A" w:rsidRPr="0079467A" w:rsidRDefault="0079467A" w:rsidP="0079467A">
      <w:pPr>
        <w:spacing w:line="360" w:lineRule="auto"/>
        <w:jc w:val="both"/>
        <w:rPr>
          <w:rFonts w:ascii="Arial" w:hAnsi="Arial" w:cs="Arial"/>
          <w:bCs/>
          <w:color w:val="000000"/>
          <w:sz w:val="25"/>
          <w:szCs w:val="25"/>
          <w:lang w:eastAsia="es-MX"/>
        </w:rPr>
      </w:pPr>
      <w:r w:rsidRPr="0079467A">
        <w:rPr>
          <w:rFonts w:ascii="Arial" w:hAnsi="Arial" w:cs="Arial"/>
          <w:bCs/>
          <w:color w:val="000000"/>
          <w:sz w:val="25"/>
          <w:szCs w:val="25"/>
          <w:lang w:eastAsia="es-MX"/>
        </w:rPr>
        <w:t>Es por ello que considerando que los cambios de uso de suelo se autorizan por el Cabildo con la intervención de las autoridades de protección civil, medio ambiente y desarrollo urbano quienes revisando estudios de vialidad y de impacto ambiental  que estas empresas deben realizar previo a su instalación, es que se solicita hagan una revisión exhaustiva de la presente situación a fin de que se dote de tranquilidad a los vecinos de la colonia.</w:t>
      </w:r>
    </w:p>
    <w:p w14:paraId="57A14F12" w14:textId="77777777" w:rsidR="0079467A" w:rsidRPr="0079467A" w:rsidRDefault="0079467A" w:rsidP="0079467A">
      <w:pPr>
        <w:spacing w:line="360" w:lineRule="auto"/>
        <w:jc w:val="both"/>
        <w:rPr>
          <w:rFonts w:ascii="Arial" w:hAnsi="Arial" w:cs="Arial"/>
          <w:bCs/>
          <w:color w:val="000000"/>
          <w:sz w:val="25"/>
          <w:szCs w:val="25"/>
          <w:lang w:eastAsia="es-MX"/>
        </w:rPr>
      </w:pPr>
    </w:p>
    <w:p w14:paraId="62634A51" w14:textId="77777777" w:rsidR="0079467A" w:rsidRPr="0079467A" w:rsidRDefault="0079467A" w:rsidP="0079467A">
      <w:pPr>
        <w:spacing w:line="360" w:lineRule="auto"/>
        <w:jc w:val="both"/>
        <w:rPr>
          <w:rFonts w:ascii="Arial" w:hAnsi="Arial" w:cs="Arial"/>
          <w:bCs/>
          <w:color w:val="000000"/>
          <w:sz w:val="25"/>
          <w:szCs w:val="25"/>
          <w:lang w:eastAsia="es-MX"/>
        </w:rPr>
      </w:pPr>
      <w:r w:rsidRPr="0079467A">
        <w:rPr>
          <w:rFonts w:ascii="Arial" w:hAnsi="Arial" w:cs="Arial"/>
          <w:bCs/>
          <w:color w:val="000000"/>
          <w:sz w:val="25"/>
          <w:szCs w:val="25"/>
          <w:lang w:eastAsia="es-MX"/>
        </w:rPr>
        <w:t>Cabe destacar que los vecinos han acudido a las dependencias ya referidas a buscar información y no han sido atendidos de forma adecuada, además no haber sido consultados previamente a la instalación de las gaseras, tal y como se hace en otros casos similares.</w:t>
      </w:r>
    </w:p>
    <w:p w14:paraId="1626EB08" w14:textId="77777777" w:rsidR="0079467A" w:rsidRPr="0079467A" w:rsidRDefault="0079467A" w:rsidP="0079467A">
      <w:pPr>
        <w:spacing w:line="360" w:lineRule="auto"/>
        <w:jc w:val="both"/>
        <w:rPr>
          <w:rFonts w:ascii="Arial" w:hAnsi="Arial" w:cs="Arial"/>
          <w:bCs/>
          <w:color w:val="000000"/>
          <w:sz w:val="25"/>
          <w:szCs w:val="25"/>
          <w:lang w:eastAsia="es-MX"/>
        </w:rPr>
      </w:pPr>
    </w:p>
    <w:p w14:paraId="6E135111" w14:textId="77777777" w:rsidR="0079467A" w:rsidRPr="0079467A" w:rsidRDefault="0079467A" w:rsidP="0079467A">
      <w:pPr>
        <w:spacing w:line="360" w:lineRule="auto"/>
        <w:jc w:val="both"/>
        <w:rPr>
          <w:rFonts w:ascii="Arial" w:hAnsi="Arial" w:cs="Arial"/>
          <w:bCs/>
          <w:color w:val="000000"/>
          <w:sz w:val="25"/>
          <w:szCs w:val="25"/>
          <w:lang w:eastAsia="es-MX"/>
        </w:rPr>
      </w:pPr>
      <w:r w:rsidRPr="0079467A">
        <w:rPr>
          <w:rFonts w:ascii="Arial" w:hAnsi="Arial" w:cs="Arial"/>
          <w:bCs/>
          <w:color w:val="000000"/>
          <w:sz w:val="25"/>
          <w:szCs w:val="25"/>
          <w:lang w:eastAsia="es-MX"/>
        </w:rPr>
        <w:t xml:space="preserve">Es por ello que se pide este atento exhorto, no sin antes aclarar que las inspecciones administrativas de desarrollo urbano así como todas las autorizaciones de cambio de uso </w:t>
      </w:r>
      <w:r w:rsidRPr="0079467A">
        <w:rPr>
          <w:rFonts w:ascii="Arial" w:hAnsi="Arial" w:cs="Arial"/>
          <w:bCs/>
          <w:color w:val="000000"/>
          <w:sz w:val="25"/>
          <w:szCs w:val="25"/>
          <w:lang w:eastAsia="es-MX"/>
        </w:rPr>
        <w:lastRenderedPageBreak/>
        <w:t>de suelo deben de respetar el derecho humano a un medio ambiente sano, mismo que ya fue reconocido en diversas ocasiones por la Suprema Corte de Justicia de la Nación.</w:t>
      </w:r>
    </w:p>
    <w:p w14:paraId="7619FE18" w14:textId="77777777" w:rsidR="0079467A" w:rsidRPr="0079467A" w:rsidRDefault="0079467A" w:rsidP="0079467A">
      <w:pPr>
        <w:spacing w:line="360" w:lineRule="auto"/>
        <w:jc w:val="both"/>
        <w:rPr>
          <w:rFonts w:ascii="Arial" w:hAnsi="Arial" w:cs="Arial"/>
          <w:bCs/>
          <w:color w:val="000000"/>
          <w:sz w:val="25"/>
          <w:szCs w:val="25"/>
          <w:lang w:eastAsia="es-MX"/>
        </w:rPr>
      </w:pPr>
    </w:p>
    <w:p w14:paraId="5E35E7E9" w14:textId="77777777" w:rsidR="0079467A" w:rsidRPr="0079467A" w:rsidRDefault="0079467A" w:rsidP="0079467A">
      <w:pPr>
        <w:spacing w:line="360" w:lineRule="auto"/>
        <w:jc w:val="both"/>
        <w:rPr>
          <w:rFonts w:ascii="Arial" w:hAnsi="Arial" w:cs="Arial"/>
          <w:bCs/>
          <w:color w:val="000000"/>
          <w:sz w:val="25"/>
          <w:szCs w:val="25"/>
          <w:lang w:eastAsia="es-MX"/>
        </w:rPr>
      </w:pPr>
      <w:r w:rsidRPr="0079467A">
        <w:rPr>
          <w:rFonts w:ascii="Arial" w:hAnsi="Arial" w:cs="Arial"/>
          <w:bCs/>
          <w:color w:val="000000"/>
          <w:sz w:val="25"/>
          <w:szCs w:val="25"/>
          <w:lang w:eastAsia="es-MX"/>
        </w:rPr>
        <w:t>Recordemos que la ciudad le pertenece a los ciudadanos y vecinos y no a las empresas.</w:t>
      </w:r>
    </w:p>
    <w:p w14:paraId="550EC5F6" w14:textId="77777777" w:rsidR="0079467A" w:rsidRPr="0079467A" w:rsidRDefault="0079467A" w:rsidP="0079467A">
      <w:pPr>
        <w:spacing w:line="360" w:lineRule="auto"/>
        <w:jc w:val="both"/>
        <w:rPr>
          <w:color w:val="000000"/>
          <w:sz w:val="25"/>
          <w:szCs w:val="25"/>
          <w:shd w:val="clear" w:color="auto" w:fill="FFFFFF"/>
          <w:lang w:eastAsia="es-MX"/>
        </w:rPr>
      </w:pPr>
    </w:p>
    <w:p w14:paraId="32CD52EC" w14:textId="77777777" w:rsidR="0079467A" w:rsidRPr="0079467A" w:rsidRDefault="0079467A" w:rsidP="0079467A">
      <w:pPr>
        <w:autoSpaceDE w:val="0"/>
        <w:autoSpaceDN w:val="0"/>
        <w:adjustRightInd w:val="0"/>
        <w:spacing w:line="360" w:lineRule="auto"/>
        <w:jc w:val="both"/>
        <w:rPr>
          <w:rFonts w:ascii="Arial" w:eastAsia="Cambria" w:hAnsi="Arial" w:cs="Arial"/>
          <w:color w:val="000000"/>
          <w:sz w:val="25"/>
          <w:szCs w:val="25"/>
          <w:lang w:val="es-MX" w:eastAsia="en-US"/>
        </w:rPr>
      </w:pPr>
      <w:r w:rsidRPr="0079467A">
        <w:rPr>
          <w:rFonts w:ascii="Arial" w:eastAsia="Cambria" w:hAnsi="Arial" w:cs="Arial"/>
          <w:color w:val="000000"/>
          <w:sz w:val="25"/>
          <w:szCs w:val="25"/>
          <w:lang w:val="es-MX"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79467A">
        <w:rPr>
          <w:rFonts w:ascii="Arial" w:eastAsia="Cambria" w:hAnsi="Arial" w:cs="Arial"/>
          <w:b/>
          <w:bCs/>
          <w:color w:val="000000"/>
          <w:sz w:val="25"/>
          <w:szCs w:val="25"/>
          <w:lang w:val="es-MX" w:eastAsia="en-US"/>
        </w:rPr>
        <w:t xml:space="preserve">urgente y obvia resolución </w:t>
      </w:r>
      <w:r w:rsidRPr="0079467A">
        <w:rPr>
          <w:rFonts w:ascii="Arial" w:eastAsia="Cambria" w:hAnsi="Arial" w:cs="Arial"/>
          <w:color w:val="000000"/>
          <w:sz w:val="25"/>
          <w:szCs w:val="25"/>
          <w:lang w:val="es-MX" w:eastAsia="en-US"/>
        </w:rPr>
        <w:t>el siguiente:</w:t>
      </w:r>
    </w:p>
    <w:p w14:paraId="09F2F870" w14:textId="77777777" w:rsidR="0079467A" w:rsidRPr="0079467A" w:rsidRDefault="0079467A" w:rsidP="0079467A">
      <w:pPr>
        <w:autoSpaceDE w:val="0"/>
        <w:autoSpaceDN w:val="0"/>
        <w:adjustRightInd w:val="0"/>
        <w:spacing w:line="360" w:lineRule="auto"/>
        <w:jc w:val="center"/>
        <w:rPr>
          <w:rFonts w:ascii="Arial" w:eastAsia="Cambria" w:hAnsi="Arial" w:cs="Arial"/>
          <w:color w:val="000000"/>
          <w:sz w:val="25"/>
          <w:szCs w:val="25"/>
          <w:lang w:val="es-MX" w:eastAsia="en-US"/>
        </w:rPr>
      </w:pPr>
    </w:p>
    <w:p w14:paraId="493185DA" w14:textId="77777777" w:rsidR="0079467A" w:rsidRPr="0079467A" w:rsidRDefault="0079467A" w:rsidP="0079467A">
      <w:pPr>
        <w:autoSpaceDE w:val="0"/>
        <w:autoSpaceDN w:val="0"/>
        <w:adjustRightInd w:val="0"/>
        <w:spacing w:line="360" w:lineRule="auto"/>
        <w:jc w:val="center"/>
        <w:rPr>
          <w:rFonts w:ascii="Arial" w:eastAsia="Cambria" w:hAnsi="Arial" w:cs="Arial"/>
          <w:b/>
          <w:bCs/>
          <w:color w:val="000000"/>
          <w:sz w:val="25"/>
          <w:szCs w:val="25"/>
          <w:lang w:val="es-MX" w:eastAsia="en-US"/>
        </w:rPr>
      </w:pPr>
      <w:r w:rsidRPr="0079467A">
        <w:rPr>
          <w:rFonts w:ascii="Arial" w:eastAsia="Cambria" w:hAnsi="Arial" w:cs="Arial"/>
          <w:b/>
          <w:bCs/>
          <w:color w:val="000000"/>
          <w:sz w:val="25"/>
          <w:szCs w:val="25"/>
          <w:lang w:val="es-MX" w:eastAsia="en-US"/>
        </w:rPr>
        <w:t>PUNTO DE ACUERDO</w:t>
      </w:r>
    </w:p>
    <w:p w14:paraId="0BE8D9A2" w14:textId="77777777" w:rsidR="0079467A" w:rsidRPr="0079467A" w:rsidRDefault="0079467A" w:rsidP="0079467A">
      <w:pPr>
        <w:autoSpaceDE w:val="0"/>
        <w:autoSpaceDN w:val="0"/>
        <w:adjustRightInd w:val="0"/>
        <w:spacing w:line="360" w:lineRule="auto"/>
        <w:jc w:val="center"/>
        <w:rPr>
          <w:rFonts w:ascii="Arial" w:eastAsia="Cambria" w:hAnsi="Arial" w:cs="Arial"/>
          <w:color w:val="000000"/>
          <w:sz w:val="25"/>
          <w:szCs w:val="25"/>
          <w:lang w:val="es-MX" w:eastAsia="en-US"/>
        </w:rPr>
      </w:pPr>
    </w:p>
    <w:p w14:paraId="7EF1E2BB" w14:textId="77777777" w:rsidR="0079467A" w:rsidRPr="0079467A" w:rsidRDefault="0079467A" w:rsidP="0079467A">
      <w:pPr>
        <w:spacing w:line="360" w:lineRule="auto"/>
        <w:jc w:val="both"/>
        <w:rPr>
          <w:rFonts w:ascii="Arial" w:hAnsi="Arial" w:cs="Arial"/>
          <w:b/>
          <w:bCs/>
          <w:color w:val="000000"/>
          <w:sz w:val="25"/>
          <w:szCs w:val="25"/>
          <w:lang w:eastAsia="es-MX"/>
        </w:rPr>
      </w:pPr>
      <w:r w:rsidRPr="0079467A">
        <w:rPr>
          <w:rFonts w:ascii="Arial" w:hAnsi="Arial" w:cs="Arial"/>
          <w:b/>
          <w:bCs/>
          <w:color w:val="000000"/>
          <w:sz w:val="25"/>
          <w:szCs w:val="25"/>
          <w:lang w:eastAsia="es-MX"/>
        </w:rPr>
        <w:t xml:space="preserve">ÚNICO.SE ENVÍE ATENTO EXHORTO AL AYUNTAMIENTO DE SALTILLO PARA QUE REVISE LOS CAMBIOS DE USO DE SUELO OTORGADOS A NUEVAS GASERAS INSTALADAS EN ZONAS CONTIGUAS EN LA COLONIA 26 DE MARZO. </w:t>
      </w:r>
    </w:p>
    <w:p w14:paraId="209419B2" w14:textId="77777777" w:rsidR="0079467A" w:rsidRPr="0079467A" w:rsidRDefault="0079467A" w:rsidP="0079467A">
      <w:pPr>
        <w:spacing w:line="360" w:lineRule="auto"/>
        <w:jc w:val="both"/>
        <w:rPr>
          <w:rFonts w:ascii="Arial" w:hAnsi="Arial" w:cs="Arial"/>
          <w:b/>
          <w:bCs/>
          <w:color w:val="000000"/>
          <w:sz w:val="25"/>
          <w:szCs w:val="25"/>
          <w:lang w:eastAsia="es-MX"/>
        </w:rPr>
      </w:pPr>
    </w:p>
    <w:p w14:paraId="6CAA7B95" w14:textId="77777777" w:rsidR="0079467A" w:rsidRPr="0079467A" w:rsidRDefault="0079467A" w:rsidP="0079467A">
      <w:pPr>
        <w:spacing w:line="360" w:lineRule="auto"/>
        <w:jc w:val="both"/>
        <w:rPr>
          <w:rFonts w:ascii="Arial" w:hAnsi="Arial" w:cs="Arial"/>
          <w:b/>
          <w:bCs/>
          <w:color w:val="000000"/>
          <w:sz w:val="25"/>
          <w:szCs w:val="25"/>
          <w:lang w:eastAsia="es-MX"/>
        </w:rPr>
      </w:pPr>
    </w:p>
    <w:p w14:paraId="6353ECA0" w14:textId="77777777" w:rsidR="0079467A" w:rsidRPr="0079467A" w:rsidRDefault="0079467A" w:rsidP="0079467A">
      <w:pPr>
        <w:spacing w:line="360" w:lineRule="auto"/>
        <w:jc w:val="center"/>
        <w:rPr>
          <w:rFonts w:ascii="Arial" w:hAnsi="Arial" w:cs="Arial"/>
          <w:b/>
          <w:color w:val="000000"/>
          <w:sz w:val="25"/>
          <w:szCs w:val="25"/>
          <w:lang w:eastAsia="es-MX"/>
        </w:rPr>
      </w:pPr>
      <w:r w:rsidRPr="0079467A">
        <w:rPr>
          <w:rFonts w:ascii="Arial" w:hAnsi="Arial" w:cs="Arial"/>
          <w:b/>
          <w:color w:val="000000"/>
          <w:sz w:val="25"/>
          <w:szCs w:val="25"/>
          <w:lang w:eastAsia="es-MX"/>
        </w:rPr>
        <w:t>A T E N T A M E N T E</w:t>
      </w:r>
    </w:p>
    <w:p w14:paraId="25A9ACBD" w14:textId="77777777" w:rsidR="0079467A" w:rsidRPr="0079467A" w:rsidRDefault="0079467A" w:rsidP="0079467A">
      <w:pPr>
        <w:spacing w:line="360" w:lineRule="auto"/>
        <w:jc w:val="center"/>
        <w:rPr>
          <w:rFonts w:ascii="Arial" w:hAnsi="Arial" w:cs="Arial"/>
          <w:b/>
          <w:color w:val="000000"/>
          <w:sz w:val="25"/>
          <w:szCs w:val="25"/>
          <w:lang w:eastAsia="es-MX"/>
        </w:rPr>
      </w:pPr>
      <w:r w:rsidRPr="0079467A">
        <w:rPr>
          <w:rFonts w:ascii="Arial" w:hAnsi="Arial" w:cs="Arial"/>
          <w:b/>
          <w:color w:val="000000"/>
          <w:sz w:val="25"/>
          <w:szCs w:val="25"/>
          <w:lang w:eastAsia="es-MX"/>
        </w:rPr>
        <w:t>Saltillo, Coahuila de Zaragoza, noviembre 23 de 2021</w:t>
      </w:r>
    </w:p>
    <w:p w14:paraId="795496BD" w14:textId="6453C1A6" w:rsidR="0079467A" w:rsidRPr="0079467A" w:rsidRDefault="0079467A" w:rsidP="0079467A">
      <w:pPr>
        <w:spacing w:line="360" w:lineRule="auto"/>
        <w:jc w:val="center"/>
        <w:rPr>
          <w:rFonts w:ascii="Arial" w:hAnsi="Arial" w:cs="Arial"/>
          <w:b/>
          <w:color w:val="000000"/>
          <w:sz w:val="25"/>
          <w:szCs w:val="25"/>
          <w:lang w:eastAsia="es-MX"/>
        </w:rPr>
      </w:pPr>
      <w:r w:rsidRPr="0079467A">
        <w:rPr>
          <w:rFonts w:ascii="Arial" w:hAnsi="Arial" w:cs="Arial"/>
          <w:b/>
          <w:color w:val="000000"/>
          <w:sz w:val="25"/>
          <w:szCs w:val="25"/>
          <w:lang w:eastAsia="es-MX"/>
        </w:rPr>
        <w:t xml:space="preserve">Grupo Parlamentario de morena </w:t>
      </w:r>
    </w:p>
    <w:p w14:paraId="3D27C6D3" w14:textId="77777777" w:rsidR="0079467A" w:rsidRPr="0079467A" w:rsidRDefault="0079467A" w:rsidP="0079467A">
      <w:pPr>
        <w:spacing w:line="360" w:lineRule="auto"/>
        <w:rPr>
          <w:rFonts w:ascii="Arial" w:eastAsia="Arial" w:hAnsi="Arial" w:cs="Arial"/>
          <w:color w:val="000000"/>
          <w:sz w:val="25"/>
          <w:szCs w:val="25"/>
          <w:lang w:eastAsia="es-MX"/>
        </w:rPr>
      </w:pPr>
    </w:p>
    <w:p w14:paraId="3A03515D" w14:textId="77777777" w:rsidR="0079467A" w:rsidRPr="0079467A" w:rsidRDefault="0079467A" w:rsidP="0079467A">
      <w:pPr>
        <w:spacing w:line="360" w:lineRule="auto"/>
        <w:rPr>
          <w:rFonts w:ascii="Arial" w:eastAsia="Arial" w:hAnsi="Arial" w:cs="Arial"/>
          <w:color w:val="000000"/>
          <w:sz w:val="25"/>
          <w:szCs w:val="25"/>
          <w:lang w:eastAsia="es-MX"/>
        </w:rPr>
      </w:pPr>
    </w:p>
    <w:p w14:paraId="2C5525EB" w14:textId="77777777" w:rsidR="0079467A" w:rsidRPr="0079467A" w:rsidRDefault="0079467A" w:rsidP="0079467A">
      <w:pPr>
        <w:spacing w:line="276" w:lineRule="auto"/>
        <w:jc w:val="center"/>
        <w:rPr>
          <w:rFonts w:ascii="Arial" w:eastAsia="Arial" w:hAnsi="Arial" w:cs="Arial"/>
          <w:b/>
          <w:color w:val="000000"/>
          <w:sz w:val="25"/>
          <w:szCs w:val="25"/>
          <w:lang w:eastAsia="es-MX"/>
        </w:rPr>
      </w:pPr>
    </w:p>
    <w:p w14:paraId="599C66A3" w14:textId="77777777" w:rsidR="0079467A" w:rsidRPr="0079467A" w:rsidRDefault="0079467A" w:rsidP="0079467A">
      <w:pPr>
        <w:spacing w:line="360" w:lineRule="auto"/>
        <w:jc w:val="center"/>
        <w:rPr>
          <w:rFonts w:ascii="Arial" w:hAnsi="Arial" w:cs="Arial"/>
          <w:b/>
          <w:color w:val="000000"/>
          <w:sz w:val="25"/>
          <w:szCs w:val="25"/>
          <w:lang w:eastAsia="es-MX"/>
        </w:rPr>
      </w:pPr>
      <w:r w:rsidRPr="0079467A">
        <w:rPr>
          <w:rFonts w:ascii="Arial" w:eastAsia="Arial" w:hAnsi="Arial" w:cs="Arial"/>
          <w:b/>
          <w:color w:val="000000"/>
          <w:sz w:val="25"/>
          <w:szCs w:val="25"/>
          <w:lang w:eastAsia="es-MX"/>
        </w:rPr>
        <w:t>Dip. Lizbeth Ogazón Nava</w:t>
      </w:r>
    </w:p>
    <w:p w14:paraId="601A52E1" w14:textId="7C38EDB2" w:rsidR="0079467A" w:rsidRPr="0079467A" w:rsidRDefault="0079467A" w:rsidP="0079467A">
      <w:pPr>
        <w:spacing w:line="276" w:lineRule="auto"/>
        <w:jc w:val="center"/>
        <w:rPr>
          <w:rFonts w:ascii="Arial" w:eastAsia="Arial" w:hAnsi="Arial" w:cs="Arial"/>
          <w:b/>
          <w:color w:val="000000"/>
          <w:sz w:val="25"/>
          <w:szCs w:val="25"/>
          <w:lang w:eastAsia="es-MX"/>
        </w:rPr>
      </w:pPr>
    </w:p>
    <w:p w14:paraId="6CEA6F81" w14:textId="77777777" w:rsidR="0079467A" w:rsidRPr="0079467A" w:rsidRDefault="0079467A" w:rsidP="0079467A">
      <w:pPr>
        <w:spacing w:line="276" w:lineRule="auto"/>
        <w:jc w:val="center"/>
        <w:rPr>
          <w:rFonts w:ascii="Arial" w:eastAsia="Arial" w:hAnsi="Arial" w:cs="Arial"/>
          <w:b/>
          <w:color w:val="000000"/>
          <w:sz w:val="25"/>
          <w:szCs w:val="25"/>
          <w:lang w:eastAsia="es-MX"/>
        </w:rPr>
      </w:pPr>
    </w:p>
    <w:p w14:paraId="78C4AC09" w14:textId="77777777" w:rsidR="0079467A" w:rsidRPr="0079467A" w:rsidRDefault="0079467A" w:rsidP="0079467A">
      <w:pPr>
        <w:spacing w:line="276" w:lineRule="auto"/>
        <w:jc w:val="center"/>
        <w:rPr>
          <w:rFonts w:ascii="Arial" w:eastAsia="Arial" w:hAnsi="Arial" w:cs="Arial"/>
          <w:b/>
          <w:color w:val="000000"/>
          <w:sz w:val="25"/>
          <w:szCs w:val="25"/>
          <w:lang w:eastAsia="es-MX"/>
        </w:rPr>
      </w:pPr>
    </w:p>
    <w:p w14:paraId="2C08BEFF" w14:textId="02146AD9" w:rsidR="0079467A" w:rsidRPr="0079467A" w:rsidRDefault="0079467A" w:rsidP="0079467A">
      <w:pPr>
        <w:spacing w:line="276" w:lineRule="auto"/>
        <w:jc w:val="center"/>
        <w:rPr>
          <w:rFonts w:ascii="Arial" w:eastAsia="Arial" w:hAnsi="Arial" w:cs="Arial"/>
          <w:b/>
          <w:color w:val="000000"/>
          <w:sz w:val="25"/>
          <w:szCs w:val="25"/>
          <w:lang w:eastAsia="es-MX"/>
        </w:rPr>
      </w:pPr>
    </w:p>
    <w:p w14:paraId="6693FB80" w14:textId="77777777" w:rsidR="0079467A" w:rsidRPr="0079467A" w:rsidRDefault="0079467A" w:rsidP="0079467A">
      <w:pPr>
        <w:spacing w:line="276" w:lineRule="auto"/>
        <w:jc w:val="center"/>
        <w:rPr>
          <w:rFonts w:ascii="Arial" w:eastAsia="Arial" w:hAnsi="Arial" w:cs="Arial"/>
          <w:b/>
          <w:color w:val="000000"/>
          <w:sz w:val="25"/>
          <w:szCs w:val="25"/>
          <w:lang w:eastAsia="es-MX"/>
        </w:rPr>
      </w:pPr>
      <w:r w:rsidRPr="0079467A">
        <w:rPr>
          <w:rFonts w:ascii="Arial" w:eastAsia="Arial" w:hAnsi="Arial" w:cs="Arial"/>
          <w:b/>
          <w:color w:val="000000"/>
          <w:sz w:val="25"/>
          <w:szCs w:val="25"/>
          <w:lang w:eastAsia="es-MX"/>
        </w:rPr>
        <w:lastRenderedPageBreak/>
        <w:t>Dip. Teresa De Jesús Meraz García</w:t>
      </w:r>
    </w:p>
    <w:p w14:paraId="5624468C" w14:textId="77777777" w:rsidR="0079467A" w:rsidRPr="0079467A" w:rsidRDefault="0079467A" w:rsidP="0079467A">
      <w:pPr>
        <w:spacing w:line="276" w:lineRule="auto"/>
        <w:jc w:val="center"/>
        <w:rPr>
          <w:rFonts w:ascii="Arial" w:eastAsia="Arial" w:hAnsi="Arial" w:cs="Arial"/>
          <w:b/>
          <w:color w:val="000000"/>
          <w:sz w:val="25"/>
          <w:szCs w:val="25"/>
          <w:lang w:eastAsia="es-MX"/>
        </w:rPr>
      </w:pPr>
    </w:p>
    <w:p w14:paraId="48B35C06" w14:textId="77777777" w:rsidR="0079467A" w:rsidRPr="0079467A" w:rsidRDefault="0079467A" w:rsidP="0079467A">
      <w:pPr>
        <w:spacing w:line="276" w:lineRule="auto"/>
        <w:jc w:val="center"/>
        <w:rPr>
          <w:rFonts w:ascii="Arial" w:eastAsia="Arial" w:hAnsi="Arial" w:cs="Arial"/>
          <w:b/>
          <w:color w:val="000000"/>
          <w:sz w:val="25"/>
          <w:szCs w:val="25"/>
          <w:lang w:eastAsia="es-MX"/>
        </w:rPr>
      </w:pPr>
    </w:p>
    <w:p w14:paraId="23DE32FD" w14:textId="77777777" w:rsidR="0079467A" w:rsidRPr="0079467A" w:rsidRDefault="0079467A" w:rsidP="0079467A">
      <w:pPr>
        <w:spacing w:line="276" w:lineRule="auto"/>
        <w:jc w:val="center"/>
        <w:rPr>
          <w:rFonts w:ascii="Arial" w:eastAsia="Arial" w:hAnsi="Arial" w:cs="Arial"/>
          <w:b/>
          <w:color w:val="000000"/>
          <w:sz w:val="25"/>
          <w:szCs w:val="25"/>
          <w:lang w:eastAsia="es-MX"/>
        </w:rPr>
      </w:pPr>
    </w:p>
    <w:p w14:paraId="1E56E177" w14:textId="77777777" w:rsidR="0079467A" w:rsidRPr="0079467A" w:rsidRDefault="0079467A" w:rsidP="0079467A">
      <w:pPr>
        <w:spacing w:line="360" w:lineRule="auto"/>
        <w:jc w:val="center"/>
        <w:rPr>
          <w:rFonts w:ascii="Arial" w:eastAsia="Arial" w:hAnsi="Arial" w:cs="Arial"/>
          <w:b/>
          <w:color w:val="000000"/>
          <w:sz w:val="25"/>
          <w:szCs w:val="25"/>
          <w:lang w:eastAsia="es-MX"/>
        </w:rPr>
      </w:pPr>
    </w:p>
    <w:p w14:paraId="061445A3" w14:textId="77777777" w:rsidR="0079467A" w:rsidRPr="0079467A" w:rsidRDefault="0079467A" w:rsidP="0079467A">
      <w:pPr>
        <w:spacing w:line="360" w:lineRule="auto"/>
        <w:jc w:val="center"/>
        <w:rPr>
          <w:rFonts w:ascii="Arial" w:hAnsi="Arial" w:cs="Arial"/>
          <w:b/>
          <w:color w:val="000000"/>
          <w:sz w:val="25"/>
          <w:szCs w:val="25"/>
          <w:lang w:eastAsia="es-MX"/>
        </w:rPr>
      </w:pPr>
      <w:r w:rsidRPr="0079467A">
        <w:rPr>
          <w:rFonts w:ascii="Arial" w:eastAsia="Arial" w:hAnsi="Arial" w:cs="Arial"/>
          <w:b/>
          <w:color w:val="000000"/>
          <w:sz w:val="25"/>
          <w:szCs w:val="25"/>
          <w:lang w:eastAsia="es-MX"/>
        </w:rPr>
        <w:t xml:space="preserve">Dip. </w:t>
      </w:r>
      <w:r w:rsidRPr="0079467A">
        <w:rPr>
          <w:rFonts w:ascii="Arial" w:hAnsi="Arial" w:cs="Arial"/>
          <w:b/>
          <w:color w:val="000000"/>
          <w:sz w:val="25"/>
          <w:szCs w:val="25"/>
          <w:lang w:eastAsia="es-MX"/>
        </w:rPr>
        <w:t>Laura Francisca Aguilar Tabares</w:t>
      </w:r>
    </w:p>
    <w:p w14:paraId="52C0228E" w14:textId="77777777" w:rsidR="0079467A" w:rsidRPr="0079467A" w:rsidRDefault="0079467A" w:rsidP="0079467A">
      <w:pPr>
        <w:spacing w:line="360" w:lineRule="auto"/>
        <w:jc w:val="center"/>
        <w:rPr>
          <w:rFonts w:ascii="Arial" w:hAnsi="Arial" w:cs="Arial"/>
          <w:b/>
          <w:color w:val="000000"/>
          <w:sz w:val="25"/>
          <w:szCs w:val="25"/>
          <w:lang w:eastAsia="es-MX"/>
        </w:rPr>
      </w:pPr>
    </w:p>
    <w:p w14:paraId="2FFA7F19" w14:textId="77777777" w:rsidR="0079467A" w:rsidRPr="0079467A" w:rsidRDefault="0079467A" w:rsidP="0079467A">
      <w:pPr>
        <w:spacing w:line="360" w:lineRule="auto"/>
        <w:jc w:val="center"/>
        <w:rPr>
          <w:rFonts w:ascii="Arial" w:hAnsi="Arial" w:cs="Arial"/>
          <w:b/>
          <w:color w:val="000000"/>
          <w:sz w:val="25"/>
          <w:szCs w:val="25"/>
          <w:lang w:eastAsia="es-MX"/>
        </w:rPr>
      </w:pPr>
    </w:p>
    <w:p w14:paraId="37EAAFEF" w14:textId="77777777" w:rsidR="0079467A" w:rsidRPr="0079467A" w:rsidRDefault="0079467A" w:rsidP="0079467A">
      <w:pPr>
        <w:spacing w:line="360" w:lineRule="auto"/>
        <w:jc w:val="center"/>
        <w:rPr>
          <w:rFonts w:ascii="Arial" w:hAnsi="Arial" w:cs="Arial"/>
          <w:b/>
          <w:color w:val="000000"/>
          <w:sz w:val="25"/>
          <w:szCs w:val="25"/>
          <w:lang w:eastAsia="es-MX"/>
        </w:rPr>
      </w:pPr>
    </w:p>
    <w:p w14:paraId="416C3319" w14:textId="77777777" w:rsidR="0079467A" w:rsidRPr="0079467A" w:rsidRDefault="0079467A" w:rsidP="0079467A">
      <w:pPr>
        <w:spacing w:line="276" w:lineRule="auto"/>
        <w:jc w:val="center"/>
        <w:rPr>
          <w:rFonts w:ascii="Arial" w:eastAsia="Arial" w:hAnsi="Arial" w:cs="Arial"/>
          <w:b/>
          <w:color w:val="000000"/>
          <w:sz w:val="25"/>
          <w:szCs w:val="25"/>
          <w:lang w:eastAsia="es-MX"/>
        </w:rPr>
      </w:pPr>
      <w:r w:rsidRPr="0079467A">
        <w:rPr>
          <w:rFonts w:ascii="Arial" w:eastAsia="Arial" w:hAnsi="Arial" w:cs="Arial"/>
          <w:b/>
          <w:color w:val="000000"/>
          <w:sz w:val="25"/>
          <w:szCs w:val="25"/>
          <w:lang w:eastAsia="es-MX"/>
        </w:rPr>
        <w:t xml:space="preserve">Dip. Francisco Javier Cortez Gómez </w:t>
      </w:r>
    </w:p>
    <w:p w14:paraId="6EF126A9" w14:textId="77777777" w:rsidR="0079467A" w:rsidRPr="0079467A" w:rsidRDefault="0079467A" w:rsidP="0079467A">
      <w:pPr>
        <w:spacing w:line="360" w:lineRule="auto"/>
        <w:jc w:val="center"/>
        <w:rPr>
          <w:rFonts w:ascii="Arial" w:hAnsi="Arial" w:cs="Arial"/>
          <w:b/>
          <w:color w:val="000000"/>
          <w:sz w:val="25"/>
          <w:szCs w:val="25"/>
          <w:lang w:eastAsia="es-MX"/>
        </w:rPr>
      </w:pPr>
    </w:p>
    <w:p w14:paraId="2293087E" w14:textId="77777777" w:rsidR="00EE668B" w:rsidRPr="0079467A" w:rsidRDefault="00EE668B" w:rsidP="00EE668B">
      <w:pPr>
        <w:jc w:val="both"/>
        <w:rPr>
          <w:rFonts w:ascii="Arial" w:hAnsi="Arial"/>
          <w:sz w:val="20"/>
          <w:szCs w:val="20"/>
        </w:rPr>
      </w:pPr>
    </w:p>
    <w:p w14:paraId="6F1AAA5F" w14:textId="77777777" w:rsidR="00EE668B" w:rsidRPr="00EE668B" w:rsidRDefault="00EE668B" w:rsidP="00EE668B">
      <w:pPr>
        <w:jc w:val="both"/>
        <w:rPr>
          <w:rFonts w:ascii="Arial" w:hAnsi="Arial"/>
          <w:sz w:val="20"/>
          <w:szCs w:val="20"/>
          <w:lang w:val="es-MX"/>
        </w:rPr>
      </w:pPr>
    </w:p>
    <w:p w14:paraId="2757D095" w14:textId="2F03C831" w:rsidR="00EE668B" w:rsidRDefault="00EE668B" w:rsidP="00FD18E0">
      <w:pPr>
        <w:rPr>
          <w:rFonts w:ascii="Arial" w:hAnsi="Arial" w:cs="Arial"/>
          <w:lang w:val="es-MX"/>
        </w:rPr>
      </w:pPr>
    </w:p>
    <w:p w14:paraId="3F23C376" w14:textId="55D7DFC9" w:rsidR="0079467A" w:rsidRDefault="0079467A" w:rsidP="00FD18E0">
      <w:pPr>
        <w:rPr>
          <w:rFonts w:ascii="Arial" w:hAnsi="Arial" w:cs="Arial"/>
          <w:lang w:val="es-MX"/>
        </w:rPr>
      </w:pPr>
    </w:p>
    <w:p w14:paraId="55B0F45D" w14:textId="009B8588" w:rsidR="0079467A" w:rsidRDefault="0079467A" w:rsidP="00FD18E0">
      <w:pPr>
        <w:rPr>
          <w:rFonts w:ascii="Arial" w:hAnsi="Arial" w:cs="Arial"/>
          <w:lang w:val="es-MX"/>
        </w:rPr>
      </w:pPr>
    </w:p>
    <w:p w14:paraId="661DF903" w14:textId="77777777" w:rsidR="0012254C" w:rsidRDefault="0012254C" w:rsidP="0079467A">
      <w:pPr>
        <w:spacing w:line="360" w:lineRule="auto"/>
        <w:sectPr w:rsidR="0012254C" w:rsidSect="0018559A">
          <w:footnotePr>
            <w:numRestart w:val="eachSect"/>
          </w:footnotePr>
          <w:pgSz w:w="12242" w:h="15842" w:code="1"/>
          <w:pgMar w:top="2268" w:right="1134" w:bottom="1134" w:left="1134" w:header="284" w:footer="567" w:gutter="0"/>
          <w:cols w:space="708"/>
          <w:docGrid w:linePitch="360"/>
        </w:sectPr>
      </w:pPr>
    </w:p>
    <w:p w14:paraId="2C890D3C" w14:textId="67B35703" w:rsidR="0079467A" w:rsidRPr="00D2111F" w:rsidRDefault="0079467A" w:rsidP="0079467A">
      <w:pPr>
        <w:spacing w:line="360" w:lineRule="auto"/>
      </w:pPr>
      <w:r w:rsidRPr="00D2111F">
        <w:lastRenderedPageBreak/>
        <w:t xml:space="preserve">H.  PLENO DEL CONGRESO DEL ESTADO </w:t>
      </w:r>
    </w:p>
    <w:p w14:paraId="20CD8759" w14:textId="77777777" w:rsidR="0079467A" w:rsidRPr="00D2111F" w:rsidRDefault="0079467A" w:rsidP="0079467A">
      <w:pPr>
        <w:spacing w:line="360" w:lineRule="auto"/>
      </w:pPr>
      <w:r w:rsidRPr="00D2111F">
        <w:t>DE COAHUILA DE ZARAGOZA.</w:t>
      </w:r>
    </w:p>
    <w:p w14:paraId="07CE1EED" w14:textId="77777777" w:rsidR="0079467A" w:rsidRPr="00D2111F" w:rsidRDefault="0079467A" w:rsidP="0079467A">
      <w:pPr>
        <w:spacing w:line="360" w:lineRule="auto"/>
      </w:pPr>
      <w:r w:rsidRPr="00D2111F">
        <w:t xml:space="preserve">PRESENTE. – </w:t>
      </w:r>
    </w:p>
    <w:p w14:paraId="0985296A" w14:textId="77777777" w:rsidR="0079467A" w:rsidRPr="00D2111F" w:rsidRDefault="0079467A" w:rsidP="0079467A">
      <w:pPr>
        <w:spacing w:line="360" w:lineRule="auto"/>
      </w:pPr>
    </w:p>
    <w:p w14:paraId="54928DA4" w14:textId="77777777" w:rsidR="0079467A" w:rsidRPr="00D2111F" w:rsidRDefault="0079467A" w:rsidP="0079467A">
      <w:pPr>
        <w:spacing w:line="360" w:lineRule="auto"/>
        <w:jc w:val="both"/>
        <w:rPr>
          <w:b/>
          <w:u w:val="single"/>
        </w:rPr>
      </w:pPr>
      <w:r w:rsidRPr="00D2111F">
        <w:rPr>
          <w:b/>
        </w:rPr>
        <w:t xml:space="preserve">Proposición con Punto de Acuerdo que presenta el Diputada Luz Natalia Virgil Orona, conjuntamente con los diputados integrantes del Grupo Parlamentario “Carlos Alberto Páez Falcón”, del Partido Acción Nacional, con objeto de que este H.  Pleno solicite al Gobernador del Estado, Miguel Ángel Riquelme Solís, que informe a esta soberanía los motivos por los que fue disminuido el presupuesto para seguridad pública e incrementado el que se asigna a personal administrativo y de servicio público, de acuerdo al Estado Analítico del Ejercicio del Presupuesto de Egresos Detallado-LDF Clasificación de Servicios Personales por Categoría, del 1º de enero al 30 de septiembre del 2021; lo anterior con base en la siguiente: </w:t>
      </w:r>
    </w:p>
    <w:p w14:paraId="1550A705" w14:textId="77777777" w:rsidR="0079467A" w:rsidRPr="00D2111F" w:rsidRDefault="0079467A" w:rsidP="0079467A">
      <w:pPr>
        <w:spacing w:line="360" w:lineRule="auto"/>
      </w:pPr>
    </w:p>
    <w:p w14:paraId="52242782" w14:textId="77777777" w:rsidR="0079467A" w:rsidRPr="00D2111F" w:rsidRDefault="0079467A" w:rsidP="0079467A">
      <w:pPr>
        <w:spacing w:line="360" w:lineRule="auto"/>
        <w:jc w:val="center"/>
        <w:rPr>
          <w:b/>
          <w:bCs/>
        </w:rPr>
      </w:pPr>
      <w:r w:rsidRPr="00D2111F">
        <w:rPr>
          <w:b/>
          <w:bCs/>
        </w:rPr>
        <w:t>Exposición de Motivos</w:t>
      </w:r>
    </w:p>
    <w:p w14:paraId="500C8503" w14:textId="77777777" w:rsidR="0079467A" w:rsidRPr="00D2111F" w:rsidRDefault="0079467A" w:rsidP="0079467A">
      <w:pPr>
        <w:spacing w:line="360" w:lineRule="auto"/>
        <w:jc w:val="center"/>
        <w:rPr>
          <w:b/>
          <w:bCs/>
        </w:rPr>
      </w:pPr>
    </w:p>
    <w:p w14:paraId="0B579551" w14:textId="77777777" w:rsidR="0079467A" w:rsidRPr="00D2111F" w:rsidRDefault="0079467A" w:rsidP="0079467A">
      <w:pPr>
        <w:spacing w:line="360" w:lineRule="auto"/>
        <w:jc w:val="both"/>
        <w:rPr>
          <w:bCs/>
        </w:rPr>
      </w:pPr>
      <w:r w:rsidRPr="00D2111F">
        <w:rPr>
          <w:bCs/>
        </w:rPr>
        <w:t>La seguridad pública es y debe ser un tema de especial prioridad para el gobierno federal, y los gobiernos estatales y municipales. Siendo la violencia, el crecimiento de los delitos y la inseguridad un grupo de fenómenos que golpean a diario a la sociedad mexicana, generando pérdidas de vidas, daños materiales, orfandad, discapacidades, gastos sanitarios y, también, la pérdida de vidas de las mujeres y hombres que laboran en las instituciones del orden, la seguridad pública debe ocupar un lugar privilegiado en la asignación presupuestal de los tres órdenes de gobierno, sin perjuicio de los apoyos adicionales contemplados en las leyes.</w:t>
      </w:r>
    </w:p>
    <w:p w14:paraId="3A07F402" w14:textId="77777777" w:rsidR="0079467A" w:rsidRPr="00D2111F" w:rsidRDefault="0079467A" w:rsidP="0079467A">
      <w:pPr>
        <w:spacing w:line="360" w:lineRule="auto"/>
        <w:jc w:val="both"/>
        <w:rPr>
          <w:bCs/>
        </w:rPr>
      </w:pPr>
    </w:p>
    <w:p w14:paraId="5E28B150" w14:textId="77777777" w:rsidR="0079467A" w:rsidRPr="00D2111F" w:rsidRDefault="0079467A" w:rsidP="0079467A">
      <w:pPr>
        <w:spacing w:line="360" w:lineRule="auto"/>
        <w:jc w:val="both"/>
        <w:rPr>
          <w:bCs/>
        </w:rPr>
      </w:pPr>
      <w:r w:rsidRPr="00D2111F">
        <w:rPr>
          <w:bCs/>
        </w:rPr>
        <w:t>En este sentido, en fecha 23 de enero del año 2020, el gobernador del estado ratificó ante diversos medios de comunicación que la seguridad pública era la principal prioridad de su gobierno.</w:t>
      </w:r>
    </w:p>
    <w:p w14:paraId="5A2739EE" w14:textId="77777777" w:rsidR="0079467A" w:rsidRPr="00D2111F" w:rsidRDefault="0079467A" w:rsidP="0079467A">
      <w:pPr>
        <w:spacing w:line="360" w:lineRule="auto"/>
        <w:jc w:val="both"/>
        <w:rPr>
          <w:bCs/>
        </w:rPr>
      </w:pPr>
    </w:p>
    <w:p w14:paraId="2DE64092" w14:textId="7D64E3D5" w:rsidR="0079467A" w:rsidRDefault="0079467A" w:rsidP="0079467A">
      <w:pPr>
        <w:spacing w:line="360" w:lineRule="auto"/>
        <w:jc w:val="both"/>
        <w:rPr>
          <w:bCs/>
        </w:rPr>
      </w:pPr>
      <w:r w:rsidRPr="00D2111F">
        <w:rPr>
          <w:bCs/>
        </w:rPr>
        <w:t>Por citar una fuente; la siguiente:</w:t>
      </w:r>
    </w:p>
    <w:p w14:paraId="22855D90" w14:textId="77777777" w:rsidR="0079467A" w:rsidRPr="00D2111F" w:rsidRDefault="0079467A" w:rsidP="0079467A">
      <w:pPr>
        <w:spacing w:line="360" w:lineRule="auto"/>
        <w:jc w:val="both"/>
        <w:rPr>
          <w:bCs/>
        </w:rPr>
      </w:pPr>
    </w:p>
    <w:p w14:paraId="7547E419" w14:textId="77777777" w:rsidR="0079467A" w:rsidRPr="0079467A" w:rsidRDefault="00886594" w:rsidP="0079467A">
      <w:pPr>
        <w:spacing w:line="360" w:lineRule="auto"/>
        <w:jc w:val="both"/>
        <w:rPr>
          <w:bCs/>
          <w:sz w:val="20"/>
        </w:rPr>
      </w:pPr>
      <w:hyperlink r:id="rId10" w:history="1">
        <w:r w:rsidR="0079467A" w:rsidRPr="0079467A">
          <w:rPr>
            <w:rStyle w:val="Hipervnculo"/>
            <w:bCs/>
            <w:sz w:val="20"/>
          </w:rPr>
          <w:t>https://coahuila.gob.mx/noticias/index/refrenda-gobernador-miguel-riquelme-compromiso-con-la-seguridad-23-01-20</w:t>
        </w:r>
      </w:hyperlink>
    </w:p>
    <w:p w14:paraId="2ED1E5EC" w14:textId="77777777" w:rsidR="0079467A" w:rsidRPr="00D2111F" w:rsidRDefault="0079467A" w:rsidP="0079467A">
      <w:pPr>
        <w:spacing w:line="360" w:lineRule="auto"/>
        <w:jc w:val="both"/>
        <w:rPr>
          <w:bCs/>
        </w:rPr>
      </w:pPr>
    </w:p>
    <w:p w14:paraId="456E6C18" w14:textId="77777777" w:rsidR="0079467A" w:rsidRPr="00D2111F" w:rsidRDefault="0079467A" w:rsidP="0079467A">
      <w:pPr>
        <w:spacing w:line="360" w:lineRule="auto"/>
        <w:jc w:val="both"/>
        <w:rPr>
          <w:bCs/>
        </w:rPr>
      </w:pPr>
      <w:r w:rsidRPr="00D2111F">
        <w:rPr>
          <w:bCs/>
        </w:rPr>
        <w:lastRenderedPageBreak/>
        <w:t>“…Saltillo, Coahuila de Zaragoza.- Al entregar 21 unidades para las Fuerzas de Seguridad del Estado, 10 de las cuales son para operaciones tácticas, el Gobernador Miguel Ángel Riquelme Solís sostuvo que la seguridad se mantiene como la principal prioridad de su Administración…”</w:t>
      </w:r>
    </w:p>
    <w:p w14:paraId="3835BAFF" w14:textId="77777777" w:rsidR="0079467A" w:rsidRPr="00D2111F" w:rsidRDefault="0079467A" w:rsidP="0079467A">
      <w:pPr>
        <w:spacing w:line="360" w:lineRule="auto"/>
        <w:jc w:val="both"/>
        <w:rPr>
          <w:bCs/>
        </w:rPr>
      </w:pPr>
    </w:p>
    <w:p w14:paraId="0053A028" w14:textId="77777777" w:rsidR="0079467A" w:rsidRPr="00D2111F" w:rsidRDefault="0079467A" w:rsidP="0079467A">
      <w:pPr>
        <w:spacing w:line="360" w:lineRule="auto"/>
        <w:jc w:val="both"/>
        <w:rPr>
          <w:bCs/>
        </w:rPr>
      </w:pPr>
      <w:r w:rsidRPr="00D2111F">
        <w:rPr>
          <w:bCs/>
        </w:rPr>
        <w:t>Por otra parte, en un Tweet de fecha 17 de septiembre del presente año, el gobernador dijo: “</w:t>
      </w:r>
      <w:r w:rsidRPr="00D2111F">
        <w:rPr>
          <w:bCs/>
          <w:i/>
        </w:rPr>
        <w:t>Para mi gobierno, la seguridad pública es una prioridad porque es el factor que otorga confianza a los inversionistas y garantiza el bienestar de nuestras familias</w:t>
      </w:r>
      <w:r w:rsidRPr="00D2111F">
        <w:rPr>
          <w:bCs/>
        </w:rPr>
        <w:t>.”.</w:t>
      </w:r>
    </w:p>
    <w:p w14:paraId="2333D801" w14:textId="77777777" w:rsidR="0079467A" w:rsidRPr="00D2111F" w:rsidRDefault="0079467A" w:rsidP="0079467A">
      <w:pPr>
        <w:spacing w:line="360" w:lineRule="auto"/>
        <w:jc w:val="both"/>
        <w:rPr>
          <w:bCs/>
        </w:rPr>
      </w:pPr>
    </w:p>
    <w:p w14:paraId="16F25E0E" w14:textId="77777777" w:rsidR="0079467A" w:rsidRPr="00D2111F" w:rsidRDefault="0079467A" w:rsidP="0079467A">
      <w:pPr>
        <w:spacing w:line="360" w:lineRule="auto"/>
        <w:jc w:val="both"/>
        <w:rPr>
          <w:bCs/>
        </w:rPr>
      </w:pPr>
      <w:r w:rsidRPr="00D2111F">
        <w:rPr>
          <w:bCs/>
        </w:rPr>
        <w:t>El Estado Analítico del Ejercicio del Presupuesto de Egresos Detallado-LDF Clasificación de Servicios Personales por Categoría, del 1º de enero al 30 de septiembre del 2021, contiene toda la información que se detalla en la siguiente lámina:</w:t>
      </w:r>
    </w:p>
    <w:p w14:paraId="6B0F1015" w14:textId="77777777" w:rsidR="0079467A" w:rsidRPr="00D2111F" w:rsidRDefault="0079467A" w:rsidP="0079467A">
      <w:pPr>
        <w:spacing w:line="360" w:lineRule="auto"/>
        <w:jc w:val="both"/>
        <w:rPr>
          <w:bCs/>
        </w:rPr>
      </w:pPr>
      <w:r w:rsidRPr="00D2111F">
        <w:rPr>
          <w:bCs/>
          <w:noProof/>
          <w:lang w:val="es-MX" w:eastAsia="es-MX"/>
        </w:rPr>
        <w:drawing>
          <wp:inline distT="0" distB="0" distL="0" distR="0" wp14:anchorId="67D32FDB" wp14:editId="2BDFD208">
            <wp:extent cx="5981700" cy="27622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2762250"/>
                    </a:xfrm>
                    <a:prstGeom prst="rect">
                      <a:avLst/>
                    </a:prstGeom>
                    <a:noFill/>
                    <a:ln>
                      <a:noFill/>
                    </a:ln>
                  </pic:spPr>
                </pic:pic>
              </a:graphicData>
            </a:graphic>
          </wp:inline>
        </w:drawing>
      </w:r>
    </w:p>
    <w:p w14:paraId="3BE8DD08" w14:textId="77777777" w:rsidR="0079467A" w:rsidRPr="00D2111F" w:rsidRDefault="0079467A" w:rsidP="0079467A">
      <w:pPr>
        <w:spacing w:line="360" w:lineRule="auto"/>
        <w:jc w:val="both"/>
        <w:rPr>
          <w:bCs/>
        </w:rPr>
      </w:pPr>
    </w:p>
    <w:p w14:paraId="6F7448DB" w14:textId="77777777" w:rsidR="0079467A" w:rsidRPr="00D2111F" w:rsidRDefault="0079467A" w:rsidP="0079467A">
      <w:pPr>
        <w:spacing w:line="360" w:lineRule="auto"/>
        <w:jc w:val="both"/>
        <w:rPr>
          <w:bCs/>
        </w:rPr>
      </w:pPr>
      <w:r w:rsidRPr="00D2111F">
        <w:rPr>
          <w:bCs/>
          <w:noProof/>
          <w:lang w:val="es-MX" w:eastAsia="es-MX"/>
        </w:rPr>
        <w:lastRenderedPageBreak/>
        <w:drawing>
          <wp:inline distT="0" distB="0" distL="0" distR="0" wp14:anchorId="44893ED8" wp14:editId="603CB850">
            <wp:extent cx="6153130" cy="6372225"/>
            <wp:effectExtent l="0" t="0" r="63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5420" cy="6384953"/>
                    </a:xfrm>
                    <a:prstGeom prst="rect">
                      <a:avLst/>
                    </a:prstGeom>
                    <a:noFill/>
                    <a:ln>
                      <a:noFill/>
                    </a:ln>
                  </pic:spPr>
                </pic:pic>
              </a:graphicData>
            </a:graphic>
          </wp:inline>
        </w:drawing>
      </w:r>
    </w:p>
    <w:p w14:paraId="5B1BE84D" w14:textId="77777777" w:rsidR="0079467A" w:rsidRPr="00D2111F" w:rsidRDefault="0079467A" w:rsidP="0079467A">
      <w:pPr>
        <w:spacing w:line="360" w:lineRule="auto"/>
        <w:jc w:val="both"/>
        <w:rPr>
          <w:bCs/>
        </w:rPr>
      </w:pPr>
      <w:r w:rsidRPr="00D2111F">
        <w:rPr>
          <w:bCs/>
        </w:rPr>
        <w:t>El cuadro analítico es el avance presupuestal al tercer trimestre del 2021 y se puede ver que en materia de servicios de nómina disminuyeron en seguridad pública 34,821,693.72 pesos, incrementando el presupuesto de servicios administrativos por 60, 266, 078.68 pesos.</w:t>
      </w:r>
    </w:p>
    <w:p w14:paraId="58ABBDCB" w14:textId="77777777" w:rsidR="0079467A" w:rsidRPr="00D2111F" w:rsidRDefault="0079467A" w:rsidP="0079467A">
      <w:pPr>
        <w:spacing w:line="360" w:lineRule="auto"/>
        <w:jc w:val="both"/>
        <w:rPr>
          <w:bCs/>
        </w:rPr>
      </w:pPr>
    </w:p>
    <w:p w14:paraId="4F9CFD32" w14:textId="77777777" w:rsidR="0079467A" w:rsidRPr="00D2111F" w:rsidRDefault="0079467A" w:rsidP="0079467A">
      <w:pPr>
        <w:spacing w:line="360" w:lineRule="auto"/>
        <w:jc w:val="both"/>
        <w:rPr>
          <w:bCs/>
        </w:rPr>
      </w:pPr>
      <w:r w:rsidRPr="00D2111F">
        <w:rPr>
          <w:bCs/>
        </w:rPr>
        <w:lastRenderedPageBreak/>
        <w:t>Esto es, se quita a la seguridad pública la cantidad antes mencionada, y se incremente el presupuesto para personal administrativo y de servicio público, sin una justificación o base objetiva, y sin que se pueda conocer con esta escueta información la forma en que el faltante de recursos en seguridad pública será resuelto.</w:t>
      </w:r>
    </w:p>
    <w:p w14:paraId="54AA48F2" w14:textId="77777777" w:rsidR="0079467A" w:rsidRPr="00D2111F" w:rsidRDefault="0079467A" w:rsidP="0079467A">
      <w:pPr>
        <w:spacing w:line="360" w:lineRule="auto"/>
        <w:jc w:val="both"/>
        <w:rPr>
          <w:bCs/>
        </w:rPr>
      </w:pPr>
    </w:p>
    <w:p w14:paraId="23BD4754" w14:textId="77777777" w:rsidR="0079467A" w:rsidRPr="00D2111F" w:rsidRDefault="0079467A" w:rsidP="0079467A">
      <w:pPr>
        <w:spacing w:line="360" w:lineRule="auto"/>
        <w:jc w:val="both"/>
        <w:rPr>
          <w:bCs/>
        </w:rPr>
      </w:pPr>
      <w:r w:rsidRPr="00D2111F">
        <w:rPr>
          <w:bCs/>
        </w:rPr>
        <w:t xml:space="preserve">Este proceder de parte del Poder Ejecutivo no es congruente con un gobierno que por un lado exige al Gobierno Federal más apoyos financieros para seguridad pública, como los destinados al FORTASEG, y por otro, disminuye los recursos a la seguridad pública local, justo cuando enfrentamos diversas amenazas de inseguridad, así como la invasión o intento de invasión de organizaciones criminales de estados vecinos. </w:t>
      </w:r>
    </w:p>
    <w:p w14:paraId="2F662C12" w14:textId="77777777" w:rsidR="0079467A" w:rsidRPr="00D2111F" w:rsidRDefault="0079467A" w:rsidP="0079467A">
      <w:pPr>
        <w:spacing w:line="360" w:lineRule="auto"/>
        <w:jc w:val="both"/>
        <w:rPr>
          <w:bCs/>
        </w:rPr>
      </w:pPr>
    </w:p>
    <w:p w14:paraId="7DB57E1C" w14:textId="77777777" w:rsidR="0079467A" w:rsidRPr="00D2111F" w:rsidRDefault="0079467A" w:rsidP="0079467A">
      <w:pPr>
        <w:spacing w:line="360" w:lineRule="auto"/>
        <w:jc w:val="both"/>
        <w:rPr>
          <w:bCs/>
        </w:rPr>
      </w:pPr>
      <w:r w:rsidRPr="00D2111F">
        <w:rPr>
          <w:bCs/>
        </w:rPr>
        <w:t xml:space="preserve">Coahuila no está blindado contra el crimen organizado, pues está claro que, aunque se destaquen los enfrentamientos con grupos armados que intentan ingresar por las fronteras con otros estados, lo cierto es que también aquí hay grupos de la delincuencia organizada operando, ya que el mismo gobernador ha reconocido públicamente que existen organizaciones criminales que “presionan” a algunos alcaldes para que rechacen el mando policial único.  Esto es, hay un reconocimiento expreso de que tenemos bandas del crimen organizado operando en el estado y presionando a los alcaldes electos y en funciones. </w:t>
      </w:r>
    </w:p>
    <w:p w14:paraId="36B3F4A1" w14:textId="77777777" w:rsidR="0079467A" w:rsidRDefault="0079467A" w:rsidP="0079467A">
      <w:pPr>
        <w:spacing w:line="360" w:lineRule="auto"/>
        <w:jc w:val="both"/>
        <w:rPr>
          <w:color w:val="201F1E"/>
          <w:shd w:val="clear" w:color="auto" w:fill="FFFFFF"/>
        </w:rPr>
      </w:pPr>
    </w:p>
    <w:p w14:paraId="30BC9317" w14:textId="77777777" w:rsidR="0079467A" w:rsidRPr="00D2111F" w:rsidRDefault="0079467A" w:rsidP="0079467A">
      <w:pPr>
        <w:spacing w:line="360" w:lineRule="auto"/>
        <w:jc w:val="both"/>
      </w:pPr>
      <w:r w:rsidRPr="00D2111F">
        <w:t xml:space="preserve">Por las razones expuestas, presentamos a esta soberanía la siguiente: </w:t>
      </w:r>
    </w:p>
    <w:p w14:paraId="4D63A196" w14:textId="77777777" w:rsidR="0079467A" w:rsidRPr="00D2111F" w:rsidRDefault="0079467A" w:rsidP="0079467A">
      <w:pPr>
        <w:spacing w:line="360" w:lineRule="auto"/>
        <w:jc w:val="both"/>
      </w:pPr>
    </w:p>
    <w:p w14:paraId="023AD53B" w14:textId="77777777" w:rsidR="0079467A" w:rsidRPr="00D2111F" w:rsidRDefault="0079467A" w:rsidP="0079467A">
      <w:pPr>
        <w:spacing w:line="360" w:lineRule="auto"/>
        <w:jc w:val="center"/>
        <w:rPr>
          <w:b/>
          <w:bCs/>
        </w:rPr>
      </w:pPr>
      <w:r w:rsidRPr="00D2111F">
        <w:rPr>
          <w:b/>
          <w:bCs/>
        </w:rPr>
        <w:t>Proposición con Puntos de Acuerdo</w:t>
      </w:r>
    </w:p>
    <w:p w14:paraId="2612F4D4" w14:textId="77777777" w:rsidR="0079467A" w:rsidRPr="00D2111F" w:rsidRDefault="0079467A" w:rsidP="0079467A">
      <w:pPr>
        <w:spacing w:line="360" w:lineRule="auto"/>
        <w:jc w:val="both"/>
      </w:pPr>
    </w:p>
    <w:p w14:paraId="40472BEE" w14:textId="77777777" w:rsidR="0079467A" w:rsidRPr="00D2111F" w:rsidRDefault="0079467A" w:rsidP="0079467A">
      <w:pPr>
        <w:spacing w:line="360" w:lineRule="auto"/>
        <w:jc w:val="both"/>
      </w:pPr>
      <w:r w:rsidRPr="00D2111F">
        <w:t>Que, por las características del caso, solicitamos que sea resuelta en la vía de urgente y obvia resolución.</w:t>
      </w:r>
    </w:p>
    <w:p w14:paraId="056D1BD0" w14:textId="77777777" w:rsidR="0079467A" w:rsidRPr="00D2111F" w:rsidRDefault="0079467A" w:rsidP="0079467A">
      <w:pPr>
        <w:spacing w:line="360" w:lineRule="auto"/>
        <w:jc w:val="both"/>
      </w:pPr>
    </w:p>
    <w:p w14:paraId="45D09F94" w14:textId="77777777" w:rsidR="0079467A" w:rsidRPr="00D2111F" w:rsidRDefault="0079467A" w:rsidP="0079467A">
      <w:pPr>
        <w:spacing w:line="360" w:lineRule="auto"/>
        <w:jc w:val="both"/>
        <w:rPr>
          <w:b/>
          <w:bCs/>
        </w:rPr>
      </w:pPr>
      <w:r w:rsidRPr="00D2111F">
        <w:rPr>
          <w:b/>
        </w:rPr>
        <w:t>ÚNICO. -</w:t>
      </w:r>
      <w:r w:rsidRPr="00D2111F">
        <w:rPr>
          <w:b/>
          <w:bCs/>
        </w:rPr>
        <w:t xml:space="preserve">  Este </w:t>
      </w:r>
      <w:r w:rsidRPr="00D2111F">
        <w:rPr>
          <w:b/>
        </w:rPr>
        <w:t>H.  Pleno solicita al gobernador del estado, Miguel Ángel Riquelme Solís, que informe a esta soberanía los motivos por los que fue disminuido el presupuesto para seguridad pública e incrementado el que se asigna a personal administrativo y de servicio público, de acuerdo al Estado Analítico del Ejercicio del Presupuesto de Egresos Detallado-LDF Clasificación de Servicios Personales por Categoría, del 1º de enero al 30 de septiembre del 2021.</w:t>
      </w:r>
    </w:p>
    <w:p w14:paraId="6F86C043" w14:textId="77777777" w:rsidR="0079467A" w:rsidRPr="00D2111F" w:rsidRDefault="0079467A" w:rsidP="0079467A">
      <w:pPr>
        <w:spacing w:line="360" w:lineRule="auto"/>
        <w:jc w:val="both"/>
      </w:pPr>
    </w:p>
    <w:p w14:paraId="1F8ABFD4" w14:textId="77777777" w:rsidR="0079467A" w:rsidRPr="00D2111F" w:rsidRDefault="0079467A" w:rsidP="0079467A">
      <w:pPr>
        <w:spacing w:line="360" w:lineRule="auto"/>
        <w:jc w:val="both"/>
      </w:pPr>
      <w:r w:rsidRPr="00D2111F">
        <w:lastRenderedPageBreak/>
        <w:t xml:space="preserve">Fundamos esta petición en los artículos 21, Fracción VI, 179, 180 y 182 de La Ley Orgánica del Congreso del Estado de Coahuila de Zaragoza. </w:t>
      </w:r>
    </w:p>
    <w:p w14:paraId="28EDFAAA" w14:textId="77777777" w:rsidR="0079467A" w:rsidRPr="00D2111F" w:rsidRDefault="0079467A" w:rsidP="0079467A">
      <w:pPr>
        <w:spacing w:line="360" w:lineRule="auto"/>
        <w:jc w:val="both"/>
      </w:pPr>
    </w:p>
    <w:p w14:paraId="4CB60CA5" w14:textId="77777777" w:rsidR="0079467A" w:rsidRPr="00D2111F" w:rsidRDefault="0079467A" w:rsidP="0079467A">
      <w:pPr>
        <w:spacing w:line="360" w:lineRule="auto"/>
        <w:jc w:val="center"/>
        <w:rPr>
          <w:b/>
          <w:bCs/>
        </w:rPr>
      </w:pPr>
      <w:r w:rsidRPr="00D2111F">
        <w:rPr>
          <w:b/>
          <w:bCs/>
        </w:rPr>
        <w:t>ATENTAMENTE</w:t>
      </w:r>
    </w:p>
    <w:p w14:paraId="7F0FFB51" w14:textId="77777777" w:rsidR="0079467A" w:rsidRPr="00D2111F" w:rsidRDefault="0079467A" w:rsidP="0079467A">
      <w:pPr>
        <w:spacing w:line="360" w:lineRule="auto"/>
        <w:jc w:val="center"/>
        <w:rPr>
          <w:b/>
          <w:bCs/>
        </w:rPr>
      </w:pPr>
      <w:r w:rsidRPr="00D2111F">
        <w:rPr>
          <w:b/>
          <w:bCs/>
        </w:rPr>
        <w:t xml:space="preserve">“Por una patria ordenada y generosa y una vida mejor </w:t>
      </w:r>
    </w:p>
    <w:p w14:paraId="2329496A" w14:textId="77777777" w:rsidR="0079467A" w:rsidRPr="00D2111F" w:rsidRDefault="0079467A" w:rsidP="0079467A">
      <w:pPr>
        <w:spacing w:line="360" w:lineRule="auto"/>
        <w:jc w:val="center"/>
        <w:rPr>
          <w:b/>
          <w:bCs/>
        </w:rPr>
      </w:pPr>
      <w:r w:rsidRPr="00D2111F">
        <w:rPr>
          <w:b/>
          <w:bCs/>
        </w:rPr>
        <w:t xml:space="preserve">y más digna para todos”. </w:t>
      </w:r>
    </w:p>
    <w:p w14:paraId="01F22C12" w14:textId="77777777" w:rsidR="0079467A" w:rsidRPr="00D2111F" w:rsidRDefault="0079467A" w:rsidP="0079467A">
      <w:pPr>
        <w:spacing w:line="360" w:lineRule="auto"/>
        <w:jc w:val="center"/>
        <w:rPr>
          <w:b/>
          <w:bCs/>
        </w:rPr>
      </w:pPr>
      <w:r w:rsidRPr="00D2111F">
        <w:rPr>
          <w:b/>
          <w:bCs/>
        </w:rPr>
        <w:t xml:space="preserve">Grupo Parlamentario “Carlos Alberto Páez Falcón” </w:t>
      </w:r>
    </w:p>
    <w:p w14:paraId="429169BC" w14:textId="77777777" w:rsidR="0079467A" w:rsidRPr="00D2111F" w:rsidRDefault="0079467A" w:rsidP="0079467A">
      <w:pPr>
        <w:spacing w:line="360" w:lineRule="auto"/>
        <w:jc w:val="center"/>
        <w:rPr>
          <w:b/>
          <w:bCs/>
        </w:rPr>
      </w:pPr>
      <w:r w:rsidRPr="00D2111F">
        <w:rPr>
          <w:b/>
          <w:bCs/>
        </w:rPr>
        <w:t xml:space="preserve">del Partido Acción Nacional. </w:t>
      </w:r>
    </w:p>
    <w:p w14:paraId="5F9217CE" w14:textId="77777777" w:rsidR="0079467A" w:rsidRPr="00D2111F" w:rsidRDefault="0079467A" w:rsidP="0079467A">
      <w:pPr>
        <w:spacing w:line="360" w:lineRule="auto"/>
      </w:pPr>
    </w:p>
    <w:p w14:paraId="02A827C3" w14:textId="77777777" w:rsidR="0079467A" w:rsidRPr="00D2111F" w:rsidRDefault="0079467A" w:rsidP="0079467A">
      <w:pPr>
        <w:spacing w:line="360" w:lineRule="auto"/>
        <w:jc w:val="center"/>
      </w:pPr>
      <w:r w:rsidRPr="00D2111F">
        <w:t>Saltillo, Coahuila de Zaragoza, 23 de noviembre de 2021</w:t>
      </w:r>
    </w:p>
    <w:p w14:paraId="080A02DD" w14:textId="3112BECA" w:rsidR="0079467A" w:rsidRPr="00D2111F" w:rsidRDefault="0079467A" w:rsidP="0079467A">
      <w:pPr>
        <w:spacing w:line="360" w:lineRule="auto"/>
      </w:pPr>
      <w:r w:rsidRPr="00D2111F">
        <w:t xml:space="preserve">  </w:t>
      </w:r>
    </w:p>
    <w:p w14:paraId="031C9369" w14:textId="77777777" w:rsidR="0079467A" w:rsidRPr="00D2111F" w:rsidRDefault="0079467A" w:rsidP="0079467A">
      <w:pPr>
        <w:spacing w:line="360" w:lineRule="auto"/>
        <w:jc w:val="center"/>
      </w:pPr>
    </w:p>
    <w:p w14:paraId="7A4FD350" w14:textId="662DD863" w:rsidR="0079467A" w:rsidRPr="00D2111F" w:rsidRDefault="0079467A" w:rsidP="0079467A">
      <w:pPr>
        <w:spacing w:line="360" w:lineRule="auto"/>
        <w:jc w:val="center"/>
      </w:pPr>
      <w:r w:rsidRPr="00D2111F">
        <w:t>DIP. LUZ NATALIA VIRGIL ORONA</w:t>
      </w:r>
    </w:p>
    <w:p w14:paraId="636A8D24" w14:textId="77777777" w:rsidR="0079467A" w:rsidRPr="00D2111F" w:rsidRDefault="0079467A" w:rsidP="0079467A">
      <w:pPr>
        <w:spacing w:line="360" w:lineRule="auto"/>
        <w:jc w:val="center"/>
      </w:pPr>
    </w:p>
    <w:p w14:paraId="09B5894E" w14:textId="77777777" w:rsidR="0079467A" w:rsidRPr="00D2111F" w:rsidRDefault="0079467A" w:rsidP="0079467A">
      <w:pPr>
        <w:spacing w:line="360" w:lineRule="auto"/>
        <w:jc w:val="center"/>
      </w:pPr>
    </w:p>
    <w:tbl>
      <w:tblPr>
        <w:tblStyle w:val="Tablaconcuadrcula11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79467A" w:rsidRPr="00D2111F" w14:paraId="2441DA3C" w14:textId="77777777" w:rsidTr="00AD6B1F">
        <w:trPr>
          <w:jc w:val="right"/>
        </w:trPr>
        <w:tc>
          <w:tcPr>
            <w:tcW w:w="4697" w:type="dxa"/>
          </w:tcPr>
          <w:p w14:paraId="1461260B" w14:textId="77777777" w:rsidR="0079467A" w:rsidRPr="00D2111F" w:rsidRDefault="0079467A" w:rsidP="00AD6B1F">
            <w:pPr>
              <w:spacing w:line="360" w:lineRule="auto"/>
              <w:jc w:val="center"/>
            </w:pPr>
            <w:r w:rsidRPr="00D2111F">
              <w:t>DIP. MAYRA LUCILA VALDÉS GONZÁLEZ</w:t>
            </w:r>
          </w:p>
        </w:tc>
        <w:tc>
          <w:tcPr>
            <w:tcW w:w="4697" w:type="dxa"/>
          </w:tcPr>
          <w:p w14:paraId="6DFD2A04" w14:textId="77777777" w:rsidR="0079467A" w:rsidRPr="00D2111F" w:rsidRDefault="0079467A" w:rsidP="00AD6B1F">
            <w:pPr>
              <w:spacing w:line="360" w:lineRule="auto"/>
              <w:jc w:val="center"/>
              <w:rPr>
                <w:lang w:val="en-US"/>
              </w:rPr>
            </w:pPr>
            <w:r w:rsidRPr="00D2111F">
              <w:rPr>
                <w:lang w:val="en-US"/>
              </w:rPr>
              <w:t>DIP. RODOLFO GERARDO WALSS AURIOLES</w:t>
            </w:r>
          </w:p>
        </w:tc>
      </w:tr>
    </w:tbl>
    <w:p w14:paraId="0D5DF02A" w14:textId="77777777" w:rsidR="0079467A" w:rsidRPr="00D2111F" w:rsidRDefault="0079467A" w:rsidP="0079467A">
      <w:pPr>
        <w:spacing w:line="360" w:lineRule="auto"/>
        <w:jc w:val="center"/>
        <w:rPr>
          <w:lang w:val="en-US"/>
        </w:rPr>
      </w:pPr>
    </w:p>
    <w:p w14:paraId="3DD35BDF" w14:textId="372E2A05" w:rsidR="0079467A" w:rsidRDefault="0079467A" w:rsidP="0079467A">
      <w:pPr>
        <w:rPr>
          <w:rFonts w:ascii="Arial" w:hAnsi="Arial" w:cs="Arial"/>
          <w:lang w:val="es-MX"/>
        </w:rPr>
      </w:pPr>
    </w:p>
    <w:p w14:paraId="010EC51B" w14:textId="01D0845B" w:rsidR="0079467A" w:rsidRDefault="0079467A" w:rsidP="0079467A">
      <w:pPr>
        <w:rPr>
          <w:rFonts w:ascii="Arial" w:hAnsi="Arial" w:cs="Arial"/>
          <w:lang w:val="es-MX"/>
        </w:rPr>
      </w:pPr>
    </w:p>
    <w:p w14:paraId="7316217A" w14:textId="77777777" w:rsidR="0012254C" w:rsidRDefault="0012254C" w:rsidP="00BB673D">
      <w:pPr>
        <w:jc w:val="both"/>
        <w:rPr>
          <w:rFonts w:ascii="Arial" w:hAnsi="Arial" w:cs="Arial"/>
          <w:b/>
          <w:sz w:val="25"/>
          <w:szCs w:val="25"/>
          <w:lang w:val="es-MX" w:eastAsia="es-MX"/>
        </w:rPr>
        <w:sectPr w:rsidR="0012254C" w:rsidSect="0018559A">
          <w:footnotePr>
            <w:numRestart w:val="eachSect"/>
          </w:footnotePr>
          <w:pgSz w:w="12242" w:h="15842" w:code="1"/>
          <w:pgMar w:top="2268" w:right="1134" w:bottom="1134" w:left="1134" w:header="284" w:footer="567" w:gutter="0"/>
          <w:cols w:space="708"/>
          <w:docGrid w:linePitch="360"/>
        </w:sectPr>
      </w:pPr>
    </w:p>
    <w:p w14:paraId="6BD6C4FE" w14:textId="7ED2ABCF" w:rsidR="00BB673D" w:rsidRPr="00BB673D" w:rsidRDefault="00BB673D" w:rsidP="00BB673D">
      <w:pPr>
        <w:jc w:val="both"/>
        <w:rPr>
          <w:rFonts w:ascii="Arial" w:hAnsi="Arial" w:cs="Arial"/>
          <w:sz w:val="25"/>
          <w:szCs w:val="25"/>
          <w:lang w:eastAsia="es-MX"/>
        </w:rPr>
      </w:pPr>
      <w:r w:rsidRPr="00BB673D">
        <w:rPr>
          <w:rFonts w:ascii="Arial" w:hAnsi="Arial" w:cs="Arial"/>
          <w:b/>
          <w:sz w:val="25"/>
          <w:szCs w:val="25"/>
          <w:lang w:val="es-MX" w:eastAsia="es-MX"/>
        </w:rPr>
        <w:lastRenderedPageBreak/>
        <w:t xml:space="preserve">PROPOSICIÓN CON PUNTO DE ACUERDO QUE PRESENTA EL DIPUTADO RAÚL ONOFRE CONTRERAS, CONJUNTAMENTE CON LAS DIPUTADAS Y LOS DIPUTADOS DEL GRUPO PARLAMENTARIO </w:t>
      </w:r>
      <w:r w:rsidRPr="00BB673D">
        <w:rPr>
          <w:rFonts w:ascii="Arial" w:hAnsi="Arial" w:cs="Arial"/>
          <w:b/>
          <w:snapToGrid w:val="0"/>
          <w:sz w:val="25"/>
          <w:szCs w:val="25"/>
          <w:lang w:val="es-MX" w:eastAsia="es-MX"/>
        </w:rPr>
        <w:t>"MIGUEL RAMOS ARIZPE"</w:t>
      </w:r>
      <w:r w:rsidRPr="00BB673D">
        <w:rPr>
          <w:rFonts w:ascii="Arial" w:hAnsi="Arial" w:cs="Arial"/>
          <w:b/>
          <w:sz w:val="25"/>
          <w:szCs w:val="25"/>
          <w:lang w:val="es-MX" w:eastAsia="es-MX"/>
        </w:rPr>
        <w:t xml:space="preserve">, DEL PARTIDO REVOLUCIONARIO INSTITUCIONAL, CON EL OBJETO DE </w:t>
      </w:r>
      <w:r w:rsidRPr="00BB673D">
        <w:rPr>
          <w:rFonts w:ascii="Arial" w:hAnsi="Arial" w:cs="Arial"/>
          <w:b/>
          <w:bCs/>
          <w:color w:val="000000" w:themeColor="text1"/>
          <w:sz w:val="25"/>
          <w:szCs w:val="25"/>
          <w:lang w:val="es-MX" w:eastAsia="es-MX"/>
        </w:rPr>
        <w:t xml:space="preserve">EXHORTAR RESPETUOSAMENTE </w:t>
      </w:r>
      <w:r w:rsidRPr="00BB673D">
        <w:rPr>
          <w:rFonts w:ascii="Arial" w:hAnsi="Arial" w:cs="Arial"/>
          <w:b/>
          <w:bCs/>
          <w:sz w:val="25"/>
          <w:szCs w:val="25"/>
          <w:lang w:eastAsia="es-MX"/>
        </w:rPr>
        <w:t>A LA SECRETARÍA DE TURISMO DEL GOBIERNO FEDERAL PARA QUE, EN EL ÁMBITO DE SUS ATRIBUCIONES Y EN COORDINACIÓN CON LAS SECRETARÍAS DE BIENESTAR, DE SALUD, COMUNICACIONES Y TRANSPORTES, ASÍ COMO MEDIO AMBIENTE Y RECURSOS NATURALES, PRESENTEN A LA BREVEDAD UN BLOQUE DE PROPUESTAS, PROGRAMAS Y ACCIONES QUE PERMITAN FORTALECER LA PROMOCIÓN Y DESARROLLO DE LA ACTIVIDAD TURÍSTICA DE LOS PUEBLOS MÁGICOS, A FIN DE MANTENERLOS COMO PILARES DE LA RECUPERACIÓN ECONÓMICA DE ESTAS COMUNIDADES.</w:t>
      </w:r>
    </w:p>
    <w:p w14:paraId="2950381D" w14:textId="77777777" w:rsidR="00BB673D" w:rsidRPr="00BB673D" w:rsidRDefault="00BB673D" w:rsidP="00BB673D">
      <w:pPr>
        <w:spacing w:line="276" w:lineRule="auto"/>
        <w:jc w:val="both"/>
        <w:rPr>
          <w:rFonts w:ascii="Arial" w:hAnsi="Arial" w:cs="Arial"/>
          <w:b/>
          <w:color w:val="000000" w:themeColor="text1"/>
          <w:sz w:val="25"/>
          <w:szCs w:val="25"/>
        </w:rPr>
      </w:pPr>
    </w:p>
    <w:p w14:paraId="0585837C" w14:textId="77777777" w:rsidR="00BB673D" w:rsidRPr="00BB673D" w:rsidRDefault="00BB673D" w:rsidP="00BB673D">
      <w:pPr>
        <w:spacing w:line="276" w:lineRule="auto"/>
        <w:jc w:val="both"/>
        <w:rPr>
          <w:rFonts w:ascii="Arial" w:hAnsi="Arial" w:cs="Arial"/>
          <w:b/>
          <w:sz w:val="25"/>
          <w:szCs w:val="25"/>
          <w:lang w:val="es-MX" w:eastAsia="es-MX"/>
        </w:rPr>
      </w:pPr>
      <w:r w:rsidRPr="00BB673D">
        <w:rPr>
          <w:rFonts w:ascii="Arial" w:hAnsi="Arial" w:cs="Arial"/>
          <w:b/>
          <w:sz w:val="25"/>
          <w:szCs w:val="25"/>
          <w:lang w:val="es-MX" w:eastAsia="es-MX"/>
        </w:rPr>
        <w:t>H. PLENO DEL CONGRESO DEL ESTADO</w:t>
      </w:r>
    </w:p>
    <w:p w14:paraId="6E11E271" w14:textId="77777777" w:rsidR="00BB673D" w:rsidRPr="00BB673D" w:rsidRDefault="00BB673D" w:rsidP="00BB673D">
      <w:pPr>
        <w:spacing w:line="276" w:lineRule="auto"/>
        <w:jc w:val="both"/>
        <w:rPr>
          <w:rFonts w:ascii="Arial" w:hAnsi="Arial" w:cs="Arial"/>
          <w:b/>
          <w:sz w:val="25"/>
          <w:szCs w:val="25"/>
          <w:lang w:val="es-MX" w:eastAsia="es-MX"/>
        </w:rPr>
      </w:pPr>
      <w:r w:rsidRPr="00BB673D">
        <w:rPr>
          <w:rFonts w:ascii="Arial" w:hAnsi="Arial" w:cs="Arial"/>
          <w:b/>
          <w:sz w:val="25"/>
          <w:szCs w:val="25"/>
          <w:lang w:val="es-MX" w:eastAsia="es-MX"/>
        </w:rPr>
        <w:t>DE COAHUILA DE ZARAGOZA.</w:t>
      </w:r>
    </w:p>
    <w:p w14:paraId="3F29044F" w14:textId="77777777" w:rsidR="00BB673D" w:rsidRPr="00BB673D" w:rsidRDefault="00BB673D" w:rsidP="00BB673D">
      <w:pPr>
        <w:spacing w:line="276" w:lineRule="auto"/>
        <w:jc w:val="both"/>
        <w:rPr>
          <w:rFonts w:ascii="Arial" w:hAnsi="Arial" w:cs="Arial"/>
          <w:b/>
          <w:sz w:val="25"/>
          <w:szCs w:val="25"/>
          <w:lang w:val="es-MX" w:eastAsia="es-MX"/>
        </w:rPr>
      </w:pPr>
      <w:r w:rsidRPr="00BB673D">
        <w:rPr>
          <w:rFonts w:ascii="Arial" w:hAnsi="Arial" w:cs="Arial"/>
          <w:b/>
          <w:sz w:val="25"/>
          <w:szCs w:val="25"/>
          <w:lang w:val="es-MX" w:eastAsia="es-MX"/>
        </w:rPr>
        <w:t>P R E S E N T E.-</w:t>
      </w:r>
    </w:p>
    <w:p w14:paraId="23971CE6" w14:textId="77777777" w:rsidR="00BB673D" w:rsidRPr="00BB673D" w:rsidRDefault="00BB673D" w:rsidP="00BB673D">
      <w:pPr>
        <w:spacing w:line="276" w:lineRule="auto"/>
        <w:jc w:val="both"/>
        <w:rPr>
          <w:rFonts w:ascii="Arial" w:hAnsi="Arial" w:cs="Arial"/>
          <w:b/>
          <w:sz w:val="25"/>
          <w:szCs w:val="25"/>
          <w:lang w:val="es-MX" w:eastAsia="es-MX"/>
        </w:rPr>
      </w:pPr>
    </w:p>
    <w:p w14:paraId="773C60FE" w14:textId="77777777" w:rsidR="00BB673D" w:rsidRPr="00BB673D" w:rsidRDefault="00BB673D" w:rsidP="00BB673D">
      <w:pPr>
        <w:jc w:val="both"/>
        <w:rPr>
          <w:rFonts w:ascii="Arial" w:hAnsi="Arial" w:cs="Arial"/>
          <w:sz w:val="25"/>
          <w:szCs w:val="25"/>
          <w:lang w:val="es-MX"/>
        </w:rPr>
      </w:pPr>
      <w:r w:rsidRPr="00BB673D">
        <w:rPr>
          <w:rFonts w:ascii="Arial" w:hAnsi="Arial" w:cs="Arial"/>
          <w:bCs/>
          <w:sz w:val="25"/>
          <w:szCs w:val="25"/>
          <w:lang w:val="es-MX"/>
        </w:rPr>
        <w:t xml:space="preserve">El suscrito, conjuntamente con las Diputadas y los Diputados integrantes del Grupo Parlamentario “Miguel Ramos Arizpe”, del Partido Revolucionario Institucional, </w:t>
      </w:r>
      <w:r w:rsidRPr="00BB673D">
        <w:rPr>
          <w:rFonts w:ascii="Arial" w:hAnsi="Arial" w:cs="Arial"/>
          <w:sz w:val="25"/>
          <w:szCs w:val="25"/>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BB673D">
        <w:rPr>
          <w:rFonts w:ascii="Arial" w:hAnsi="Arial" w:cs="Arial"/>
          <w:b/>
          <w:bCs/>
          <w:sz w:val="25"/>
          <w:szCs w:val="25"/>
          <w:lang w:val="es-MX"/>
        </w:rPr>
        <w:t>Punto de Acuerdo</w:t>
      </w:r>
      <w:r w:rsidRPr="00BB673D">
        <w:rPr>
          <w:rFonts w:ascii="Arial" w:hAnsi="Arial" w:cs="Arial"/>
          <w:sz w:val="25"/>
          <w:szCs w:val="25"/>
          <w:lang w:val="es-MX"/>
        </w:rPr>
        <w:t xml:space="preserve">, solicitando sea considerada de </w:t>
      </w:r>
      <w:r w:rsidRPr="00BB673D">
        <w:rPr>
          <w:rFonts w:ascii="Arial" w:hAnsi="Arial" w:cs="Arial"/>
          <w:b/>
          <w:bCs/>
          <w:sz w:val="25"/>
          <w:szCs w:val="25"/>
          <w:lang w:val="es-MX"/>
        </w:rPr>
        <w:t>urgente y obvia resolución</w:t>
      </w:r>
      <w:r w:rsidRPr="00BB673D">
        <w:rPr>
          <w:rFonts w:ascii="Arial" w:hAnsi="Arial" w:cs="Arial"/>
          <w:sz w:val="25"/>
          <w:szCs w:val="25"/>
          <w:lang w:val="es-MX"/>
        </w:rPr>
        <w:t>, en base a las siguientes:</w:t>
      </w:r>
    </w:p>
    <w:p w14:paraId="6261EE60" w14:textId="77777777" w:rsidR="00BB673D" w:rsidRPr="00BB673D" w:rsidRDefault="00BB673D" w:rsidP="00BB673D">
      <w:pPr>
        <w:jc w:val="both"/>
        <w:rPr>
          <w:rFonts w:ascii="Arial" w:hAnsi="Arial" w:cs="Arial"/>
          <w:sz w:val="25"/>
          <w:szCs w:val="25"/>
          <w:lang w:val="es-MX"/>
        </w:rPr>
      </w:pPr>
    </w:p>
    <w:p w14:paraId="6202CDB0" w14:textId="77777777" w:rsidR="00BB673D" w:rsidRPr="00BB673D" w:rsidRDefault="00BB673D" w:rsidP="00BB673D">
      <w:pPr>
        <w:spacing w:line="276" w:lineRule="auto"/>
        <w:jc w:val="center"/>
        <w:rPr>
          <w:rFonts w:ascii="Arial" w:hAnsi="Arial" w:cs="Arial"/>
          <w:b/>
          <w:color w:val="000000" w:themeColor="text1"/>
          <w:sz w:val="25"/>
          <w:szCs w:val="25"/>
          <w:lang w:val="es-MX" w:eastAsia="es-MX"/>
        </w:rPr>
      </w:pPr>
      <w:r w:rsidRPr="00BB673D">
        <w:rPr>
          <w:rFonts w:ascii="Arial" w:hAnsi="Arial" w:cs="Arial"/>
          <w:b/>
          <w:color w:val="000000" w:themeColor="text1"/>
          <w:sz w:val="25"/>
          <w:szCs w:val="25"/>
          <w:lang w:val="es-MX" w:eastAsia="es-MX"/>
        </w:rPr>
        <w:t>CONSIDERACIONES</w:t>
      </w:r>
    </w:p>
    <w:p w14:paraId="2099B999" w14:textId="77777777" w:rsidR="00BB673D" w:rsidRPr="00BB673D" w:rsidRDefault="00BB673D" w:rsidP="0012254C">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A partir de abril de 2020, la forma de disfrutar y percibir la vida en todo el mundo se modificó. La pandemia por COVID 19 afectó gravemente la mayoría de los sectores económicos, entre ellos el turístico.</w:t>
      </w:r>
    </w:p>
    <w:p w14:paraId="4471E232"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bCs/>
          <w:color w:val="000000" w:themeColor="text1"/>
          <w:sz w:val="25"/>
          <w:szCs w:val="25"/>
          <w:lang w:val="es-MX" w:eastAsia="es-MX"/>
        </w:rPr>
        <w:t>La Conferencia de las Naciones Unidas sobre Comercio y el Desarrollo informó que la caída del turismo internacional debido al coronavirus podría causar una pérdida de más de cuatro billones de dólares en el 2020 y 2021.</w:t>
      </w:r>
      <w:r w:rsidRPr="00BB673D">
        <w:rPr>
          <w:rFonts w:ascii="Arial" w:hAnsi="Arial" w:cs="Arial"/>
          <w:bCs/>
          <w:color w:val="000000" w:themeColor="text1"/>
          <w:sz w:val="25"/>
          <w:szCs w:val="25"/>
          <w:vertAlign w:val="superscript"/>
          <w:lang w:val="es-MX" w:eastAsia="es-MX"/>
        </w:rPr>
        <w:footnoteReference w:id="11"/>
      </w:r>
    </w:p>
    <w:p w14:paraId="5FFF7A2B"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lastRenderedPageBreak/>
        <w:t>A causa de esto, el Producto Interno Bruto (PIB) turístico cayo en 28.4% en nuestro país,</w:t>
      </w:r>
      <w:r w:rsidRPr="00BB673D">
        <w:rPr>
          <w:rFonts w:ascii="Arial" w:hAnsi="Arial" w:cs="Arial"/>
          <w:color w:val="000000" w:themeColor="text1"/>
          <w:sz w:val="25"/>
          <w:szCs w:val="25"/>
          <w:vertAlign w:val="superscript"/>
          <w:lang w:val="es-MX" w:eastAsia="es-MX"/>
        </w:rPr>
        <w:footnoteReference w:id="12"/>
      </w:r>
      <w:r w:rsidRPr="00BB673D">
        <w:rPr>
          <w:rFonts w:ascii="Arial" w:hAnsi="Arial" w:cs="Arial"/>
          <w:color w:val="000000" w:themeColor="text1"/>
          <w:sz w:val="25"/>
          <w:szCs w:val="25"/>
          <w:lang w:val="es-MX" w:eastAsia="es-MX"/>
        </w:rPr>
        <w:t xml:space="preserve"> encontrándonos hoy en un proceso de reactivación y habilitación de estas zonas.</w:t>
      </w:r>
    </w:p>
    <w:p w14:paraId="66FEB3F0"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A nivel nacional, la Secretaría de Turismo tiene atribución de coordinarse con los estados y municipios para elaborar y ejecutar programas de desarrollo de la actividad turística, teniendo entre sus facultades la de formular y conducir la política turística nacional y determinar, en coordinación con las entidades federativas, las prioridades en materia de desarrollo turístico.</w:t>
      </w:r>
      <w:r w:rsidRPr="00BB673D">
        <w:rPr>
          <w:rFonts w:ascii="Arial" w:hAnsi="Arial" w:cs="Arial"/>
          <w:color w:val="000000" w:themeColor="text1"/>
          <w:sz w:val="25"/>
          <w:szCs w:val="25"/>
          <w:vertAlign w:val="superscript"/>
          <w:lang w:val="es-MX" w:eastAsia="es-MX"/>
        </w:rPr>
        <w:footnoteReference w:id="13"/>
      </w:r>
    </w:p>
    <w:p w14:paraId="5449E2BE"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Los pueblos mágicos son parte del gran atractivo turístico de nuestro país. Son localidades que a través del tiempo y ante la modernidad, han conservado su patrimonio y manifiestan sus expresiones de forma excepcional.</w:t>
      </w:r>
      <w:r w:rsidRPr="00BB673D">
        <w:rPr>
          <w:rFonts w:ascii="Arial" w:hAnsi="Arial" w:cs="Arial"/>
          <w:color w:val="000000" w:themeColor="text1"/>
          <w:sz w:val="25"/>
          <w:szCs w:val="25"/>
          <w:vertAlign w:val="superscript"/>
          <w:lang w:val="es-MX" w:eastAsia="es-MX"/>
        </w:rPr>
        <w:footnoteReference w:id="14"/>
      </w:r>
      <w:r w:rsidRPr="00BB673D">
        <w:rPr>
          <w:rFonts w:ascii="Arial" w:hAnsi="Arial" w:cs="Arial"/>
          <w:color w:val="000000" w:themeColor="text1"/>
          <w:sz w:val="25"/>
          <w:szCs w:val="25"/>
          <w:lang w:val="es-MX" w:eastAsia="es-MX"/>
        </w:rPr>
        <w:t xml:space="preserve"> Como parte del Programa Sectorial de Turismo 2020-2024, se ordenó</w:t>
      </w:r>
      <w:r w:rsidRPr="00BB673D">
        <w:rPr>
          <w:rFonts w:ascii="Arial" w:hAnsi="Arial" w:cs="Arial"/>
          <w:color w:val="2F2F2F"/>
          <w:sz w:val="25"/>
          <w:szCs w:val="25"/>
          <w:shd w:val="clear" w:color="auto" w:fill="FFFFFF"/>
          <w:lang w:val="es-MX" w:eastAsia="es-MX"/>
        </w:rPr>
        <w:t xml:space="preserve"> </w:t>
      </w:r>
      <w:r w:rsidRPr="00BB673D">
        <w:rPr>
          <w:rFonts w:ascii="Arial" w:hAnsi="Arial" w:cs="Arial"/>
          <w:color w:val="000000" w:themeColor="text1"/>
          <w:sz w:val="25"/>
          <w:szCs w:val="25"/>
          <w:lang w:val="es-MX" w:eastAsia="es-MX"/>
        </w:rPr>
        <w:t>fortalecer la promoción de los 132 pueblos mágicos que existen actualmente en México.</w:t>
      </w:r>
    </w:p>
    <w:p w14:paraId="318C63B9"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Contrario a este objetivo, es preocupante que en el gasto programable del Ramo Administrativo 21 del Presupuesto de Egresos de la Federación 2022, en lo relativo al turismo, solo se otorgue presupuesto a los programas “Fomento y promoción de la inversión en el sector turístico” y al “Proyecto de Transporte Masivo de Pasajeros”,</w:t>
      </w:r>
      <w:r w:rsidRPr="00BB673D">
        <w:rPr>
          <w:rFonts w:ascii="Arial" w:hAnsi="Arial" w:cs="Arial"/>
          <w:color w:val="000000" w:themeColor="text1"/>
          <w:sz w:val="25"/>
          <w:szCs w:val="25"/>
          <w:vertAlign w:val="superscript"/>
          <w:lang w:val="es-MX" w:eastAsia="es-MX"/>
        </w:rPr>
        <w:footnoteReference w:id="15"/>
      </w:r>
      <w:r w:rsidRPr="00BB673D">
        <w:rPr>
          <w:rFonts w:ascii="Arial" w:hAnsi="Arial" w:cs="Arial"/>
          <w:color w:val="000000" w:themeColor="text1"/>
          <w:sz w:val="25"/>
          <w:szCs w:val="25"/>
          <w:lang w:val="es-MX" w:eastAsia="es-MX"/>
        </w:rPr>
        <w:t xml:space="preserve"> mejor conocido como el Tren Maya, el cual absorbe el 95% de los recursos destinados a este sector, quedando relegados los pueblos mágicos en un momento tan crítico para muchos de ellos.</w:t>
      </w:r>
      <w:r w:rsidRPr="00BB673D">
        <w:rPr>
          <w:rFonts w:ascii="Arial" w:hAnsi="Arial" w:cs="Arial"/>
          <w:color w:val="000000" w:themeColor="text1"/>
          <w:sz w:val="25"/>
          <w:szCs w:val="25"/>
          <w:vertAlign w:val="superscript"/>
          <w:lang w:val="es-MX" w:eastAsia="es-MX"/>
        </w:rPr>
        <w:footnoteReference w:id="16"/>
      </w:r>
    </w:p>
    <w:p w14:paraId="71DA7BBB" w14:textId="77777777" w:rsidR="00BB673D" w:rsidRPr="00BB673D" w:rsidRDefault="00BB673D" w:rsidP="00BB673D">
      <w:pPr>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 xml:space="preserve">Este es así, el cuarto año consecutivo en que el gobierno federal deja sin recursos a este programa que ayudaba </w:t>
      </w:r>
      <w:r w:rsidRPr="00BB673D">
        <w:rPr>
          <w:rFonts w:ascii="Arial" w:hAnsi="Arial" w:cs="Arial"/>
          <w:color w:val="000000" w:themeColor="text1"/>
          <w:sz w:val="25"/>
          <w:szCs w:val="25"/>
          <w:shd w:val="clear" w:color="auto" w:fill="FFFFFF"/>
          <w:lang w:val="es-MX" w:eastAsia="es-MX"/>
        </w:rPr>
        <w:t>a promover las actividades de estos municipios, a capacitar a los hoteleros, los restauranteros, para poder hacer promoción, el cambio de fachadas, entre muchos otros aspectos.</w:t>
      </w:r>
      <w:r w:rsidRPr="00BB673D">
        <w:rPr>
          <w:rFonts w:ascii="Arial" w:hAnsi="Arial" w:cs="Arial"/>
          <w:color w:val="000000" w:themeColor="text1"/>
          <w:sz w:val="25"/>
          <w:szCs w:val="25"/>
          <w:shd w:val="clear" w:color="auto" w:fill="FFFFFF"/>
          <w:vertAlign w:val="superscript"/>
          <w:lang w:val="es-MX" w:eastAsia="es-MX"/>
        </w:rPr>
        <w:footnoteReference w:id="17"/>
      </w:r>
    </w:p>
    <w:p w14:paraId="65C9B8BB"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La riqueza cultural y geográfica de Coahuila se manifiesta en nuestros 7 pueblos mágicos: Arteaga, Candela, Cuatro Ciénegas, Guerrero, Melchor Múzquiz, Parras de la Fuente y Viesca,</w:t>
      </w:r>
      <w:r w:rsidRPr="00BB673D">
        <w:rPr>
          <w:rFonts w:ascii="Arial" w:hAnsi="Arial" w:cs="Arial"/>
          <w:color w:val="000000" w:themeColor="text1"/>
          <w:sz w:val="25"/>
          <w:szCs w:val="25"/>
          <w:vertAlign w:val="superscript"/>
          <w:lang w:val="es-MX" w:eastAsia="es-MX"/>
        </w:rPr>
        <w:footnoteReference w:id="18"/>
      </w:r>
      <w:r w:rsidRPr="00BB673D">
        <w:rPr>
          <w:rFonts w:ascii="Arial" w:hAnsi="Arial" w:cs="Arial"/>
          <w:color w:val="000000" w:themeColor="text1"/>
          <w:sz w:val="25"/>
          <w:szCs w:val="25"/>
          <w:lang w:val="es-MX" w:eastAsia="es-MX"/>
        </w:rPr>
        <w:t xml:space="preserve"> los cuales son una parte prioritaria del turismo local.</w:t>
      </w:r>
    </w:p>
    <w:p w14:paraId="06C0CB42" w14:textId="77777777" w:rsidR="00BB673D" w:rsidRPr="00BB673D" w:rsidRDefault="00BB673D" w:rsidP="0012254C">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 xml:space="preserve">Por ello, la administración del gobernador Miguel Ángel Riquelme Solís, ha mantenido el objetivo de consolidar a nuestro estado como el destino turístico más importante del norte </w:t>
      </w:r>
      <w:r w:rsidRPr="00BB673D">
        <w:rPr>
          <w:rFonts w:ascii="Arial" w:hAnsi="Arial" w:cs="Arial"/>
          <w:color w:val="000000" w:themeColor="text1"/>
          <w:sz w:val="25"/>
          <w:szCs w:val="25"/>
          <w:lang w:val="es-MX" w:eastAsia="es-MX"/>
        </w:rPr>
        <w:lastRenderedPageBreak/>
        <w:t>del país, por medio de la diversificación y segmentación de la oferta turística, como lo son el turismo de negocios, de salud, cultural, de naturaleza, de aventura y deportivo.</w:t>
      </w:r>
      <w:r w:rsidRPr="00BB673D">
        <w:rPr>
          <w:rFonts w:ascii="Arial" w:hAnsi="Arial" w:cs="Arial"/>
          <w:color w:val="000000" w:themeColor="text1"/>
          <w:sz w:val="25"/>
          <w:szCs w:val="25"/>
          <w:vertAlign w:val="superscript"/>
          <w:lang w:val="es-MX" w:eastAsia="es-MX"/>
        </w:rPr>
        <w:footnoteReference w:id="19"/>
      </w:r>
    </w:p>
    <w:p w14:paraId="2D4256FA"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 xml:space="preserve">La Secretaría de Turismo estatal trabaja de forma cercana con cada uno de los alcaldes de los pueblos mágicos y con la iniciativa privada para desarrollar proyectos y productos que permitan detonar su desarrollo y promover se cumplan los protocolos de salud y sanidad, que buscan certificar en calidad higiénica a todos los prestadores de servicios de este sector. </w:t>
      </w:r>
    </w:p>
    <w:p w14:paraId="650F90E8"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Un ejemplo de este esfuerzo conjunto es la colaboración en el municipio de Parras de la Fuente que realiza con</w:t>
      </w:r>
      <w:r w:rsidRPr="00BB673D">
        <w:rPr>
          <w:rFonts w:ascii="Verdana" w:hAnsi="Verdana"/>
          <w:color w:val="222222"/>
          <w:sz w:val="25"/>
          <w:szCs w:val="25"/>
          <w:shd w:val="clear" w:color="auto" w:fill="FFFFFF"/>
          <w:lang w:val="es-MX" w:eastAsia="es-MX"/>
        </w:rPr>
        <w:t xml:space="preserve"> </w:t>
      </w:r>
      <w:r w:rsidRPr="00BB673D">
        <w:rPr>
          <w:rFonts w:ascii="Arial" w:hAnsi="Arial" w:cs="Arial"/>
          <w:color w:val="000000" w:themeColor="text1"/>
          <w:sz w:val="25"/>
          <w:szCs w:val="25"/>
          <w:lang w:val="es-MX" w:eastAsia="es-MX"/>
        </w:rPr>
        <w:t>la Oficina de Convenciones y Visitantes (OCV) y el Comité Pueblo Mágico, con quienes han trabajado de manera constante para seguir atrayendo eventos de gran magnitud,</w:t>
      </w:r>
      <w:r w:rsidRPr="00BB673D">
        <w:rPr>
          <w:rFonts w:ascii="Arial" w:hAnsi="Arial" w:cs="Arial"/>
          <w:color w:val="000000" w:themeColor="text1"/>
          <w:sz w:val="25"/>
          <w:szCs w:val="25"/>
          <w:vertAlign w:val="superscript"/>
          <w:lang w:val="es-MX" w:eastAsia="es-MX"/>
        </w:rPr>
        <w:footnoteReference w:id="20"/>
      </w:r>
      <w:r w:rsidRPr="00BB673D">
        <w:rPr>
          <w:rFonts w:ascii="Arial" w:hAnsi="Arial" w:cs="Arial"/>
          <w:color w:val="000000" w:themeColor="text1"/>
          <w:sz w:val="25"/>
          <w:szCs w:val="25"/>
          <w:lang w:val="es-MX" w:eastAsia="es-MX"/>
        </w:rPr>
        <w:t xml:space="preserve"> así como la inversión en infraestructura para el mejoramiento del parque “la Cascada” en Múzquiz,</w:t>
      </w:r>
      <w:r w:rsidRPr="00BB673D">
        <w:rPr>
          <w:rFonts w:ascii="Arial" w:hAnsi="Arial" w:cs="Arial"/>
          <w:color w:val="000000" w:themeColor="text1"/>
          <w:sz w:val="25"/>
          <w:szCs w:val="25"/>
          <w:vertAlign w:val="superscript"/>
          <w:lang w:val="es-MX" w:eastAsia="es-MX"/>
        </w:rPr>
        <w:footnoteReference w:id="21"/>
      </w:r>
      <w:r w:rsidRPr="00BB673D">
        <w:rPr>
          <w:rFonts w:ascii="Arial" w:hAnsi="Arial" w:cs="Arial"/>
          <w:color w:val="000000" w:themeColor="text1"/>
          <w:sz w:val="25"/>
          <w:szCs w:val="25"/>
          <w:lang w:val="es-MX" w:eastAsia="es-MX"/>
        </w:rPr>
        <w:t xml:space="preserve"> entre otras.</w:t>
      </w:r>
    </w:p>
    <w:p w14:paraId="2136F730"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Asimismo, parte de las estrategias implementadas en el estado para detonar este sector es el rally “Coahuila 1000”, un evento que año con año se ha consolidado a nivel nacional e internacional como parte del turismo deportivo y de aventura.</w:t>
      </w:r>
      <w:r w:rsidRPr="00BB673D">
        <w:rPr>
          <w:rFonts w:ascii="Arial" w:hAnsi="Arial" w:cs="Arial"/>
          <w:color w:val="000000" w:themeColor="text1"/>
          <w:sz w:val="25"/>
          <w:szCs w:val="25"/>
          <w:vertAlign w:val="superscript"/>
          <w:lang w:val="es-MX" w:eastAsia="es-MX"/>
        </w:rPr>
        <w:footnoteReference w:id="22"/>
      </w:r>
      <w:r w:rsidRPr="00BB673D">
        <w:rPr>
          <w:rFonts w:ascii="Arial" w:hAnsi="Arial" w:cs="Arial"/>
          <w:color w:val="000000" w:themeColor="text1"/>
          <w:sz w:val="25"/>
          <w:szCs w:val="25"/>
          <w:lang w:val="es-MX" w:eastAsia="es-MX"/>
        </w:rPr>
        <w:t xml:space="preserve"> También las tradicionales Cabalgatas son parte de las actividades que impulsa el gobierno del estado a fin de fomentar la historia y nuestras costumbres, siendo además fuente importante de derrama económica para los municipios.</w:t>
      </w:r>
      <w:r w:rsidRPr="00BB673D">
        <w:rPr>
          <w:rFonts w:ascii="Arial" w:hAnsi="Arial" w:cs="Arial"/>
          <w:color w:val="000000" w:themeColor="text1"/>
          <w:sz w:val="25"/>
          <w:szCs w:val="25"/>
          <w:vertAlign w:val="superscript"/>
          <w:lang w:val="es-MX" w:eastAsia="es-MX"/>
        </w:rPr>
        <w:footnoteReference w:id="23"/>
      </w:r>
    </w:p>
    <w:p w14:paraId="54B5BD49"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Gracias a este gran trabajo la Secretaría de Turismo y Pueblos Mágicos fue galardonada con diversos premios y reconocimientos en el Tianguis Turístico 2021 celebrado en Mérida, Yucatán, recibiendo el Reconocimiento a la Diversificación del Producto Turístico Mexicano 2020, Turismo Deportivo, con el “Ultra Coahuila Garmin”; y en Turismo Cultural con el producto “Paseo por El Nacimiento, negros mascogos”, también recibió premio de segundo lugar de Estrategia Digital de Turismo en Latinoamérica por la webapp "Haz Turismo en Coahuila" y la recertificación BIOSPHERE©️ del Instituto de Turismo Responsable del stand sustentable de Coahuila en el Tianguis, lo que nos coloca como el único estado en tener este tipo de certificación para un stand, así como el Premio Excelencias, que ganó Coahuila en FITUR España por</w:t>
      </w:r>
      <w:r w:rsidRPr="00BB673D">
        <w:rPr>
          <w:rFonts w:ascii="Arial" w:hAnsi="Arial" w:cs="Arial"/>
          <w:color w:val="232323"/>
          <w:sz w:val="25"/>
          <w:szCs w:val="25"/>
          <w:shd w:val="clear" w:color="auto" w:fill="FFFFFF"/>
          <w:lang w:val="es-MX" w:eastAsia="es-MX"/>
        </w:rPr>
        <w:t xml:space="preserve"> </w:t>
      </w:r>
      <w:r w:rsidRPr="00BB673D">
        <w:rPr>
          <w:rFonts w:ascii="Arial" w:hAnsi="Arial" w:cs="Arial"/>
          <w:color w:val="000000" w:themeColor="text1"/>
          <w:sz w:val="25"/>
          <w:szCs w:val="25"/>
          <w:lang w:val="es-MX" w:eastAsia="es-MX"/>
        </w:rPr>
        <w:t> la Ruta Vinos &amp; Dinos, considerada de las mejores del mundo en su tipo.</w:t>
      </w:r>
      <w:r w:rsidRPr="00BB673D">
        <w:rPr>
          <w:rFonts w:ascii="Arial" w:hAnsi="Arial" w:cs="Arial"/>
          <w:color w:val="000000" w:themeColor="text1"/>
          <w:sz w:val="25"/>
          <w:szCs w:val="25"/>
          <w:vertAlign w:val="superscript"/>
          <w:lang w:val="es-MX" w:eastAsia="es-MX"/>
        </w:rPr>
        <w:footnoteReference w:id="24"/>
      </w:r>
    </w:p>
    <w:p w14:paraId="5B2B72FC"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 xml:space="preserve">Aunado a lo anterior, se concretó el convenio de colaboración con los estados de Nuevo León y Tamaulipas para la promoción de la Ruta del Noreste con esas entidades y la Asociación Nacional de Tour Operadores de México (ANTOMEX). Y se firmó el acuerdo </w:t>
      </w:r>
      <w:r w:rsidRPr="00BB673D">
        <w:rPr>
          <w:rFonts w:ascii="Arial" w:hAnsi="Arial" w:cs="Arial"/>
          <w:color w:val="000000" w:themeColor="text1"/>
          <w:sz w:val="25"/>
          <w:szCs w:val="25"/>
          <w:lang w:val="es-MX" w:eastAsia="es-MX"/>
        </w:rPr>
        <w:lastRenderedPageBreak/>
        <w:t>de voluntades y cooperación con la Asociación Internacional de Cooperación Turística (ASICOTUR) para la promoción de proyectos turísticos de manera internacional.</w:t>
      </w:r>
    </w:p>
    <w:p w14:paraId="2CE702BE"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Todo lo anterior da muestra del compromiso del gobierno estatal para que nuestros puntos turísticos, como lo son los pueblos mágicos, continúen fuertes y que todas las personas que dependen de este sector puedan salir adelante.</w:t>
      </w:r>
    </w:p>
    <w:p w14:paraId="3560FAA8"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En atención a esto y considerando la falta de asignación presupuestal directa al programa Pueblos Mágicos, resulta importante que la Secretaría de Turismo federal, como instancia máxima de coordinación de esta materia, evalúe conjuntamente con otras dependencias de planeación nacional, una estrategia de promoción, apoyo y protección que contribuya a la reactivación turística y económica de los 132 pueblos mágicos de nuestro país.</w:t>
      </w:r>
    </w:p>
    <w:p w14:paraId="647CCB62" w14:textId="77777777" w:rsidR="00BB673D" w:rsidRPr="00BB673D" w:rsidRDefault="00BB673D" w:rsidP="00BB673D">
      <w:pPr>
        <w:spacing w:before="100" w:beforeAutospacing="1" w:after="100" w:afterAutospacing="1" w:line="276" w:lineRule="auto"/>
        <w:jc w:val="both"/>
        <w:rPr>
          <w:rFonts w:ascii="Arial" w:hAnsi="Arial" w:cs="Arial"/>
          <w:color w:val="000000" w:themeColor="text1"/>
          <w:sz w:val="25"/>
          <w:szCs w:val="25"/>
          <w:lang w:val="es-MX"/>
        </w:rPr>
      </w:pPr>
      <w:r w:rsidRPr="00BB673D">
        <w:rPr>
          <w:rFonts w:ascii="Arial" w:hAnsi="Arial" w:cs="Arial"/>
          <w:color w:val="000000" w:themeColor="text1"/>
          <w:sz w:val="25"/>
          <w:szCs w:val="25"/>
          <w:lang w:val="es-MX"/>
        </w:rPr>
        <w:t>Por lo anteriormente expuesto y fundado, se presenta ante este H. Pleno del Congreso, el siguiente:</w:t>
      </w:r>
    </w:p>
    <w:p w14:paraId="22934BF7" w14:textId="77777777" w:rsidR="00BB673D" w:rsidRPr="00BB673D" w:rsidRDefault="00BB673D" w:rsidP="00BB673D">
      <w:pPr>
        <w:ind w:right="50"/>
        <w:jc w:val="center"/>
        <w:rPr>
          <w:rFonts w:ascii="Arial" w:hAnsi="Arial" w:cs="Arial"/>
          <w:b/>
          <w:bCs/>
          <w:color w:val="000000" w:themeColor="text1"/>
          <w:sz w:val="25"/>
          <w:szCs w:val="25"/>
          <w:lang w:val="es-MX"/>
        </w:rPr>
      </w:pPr>
      <w:r w:rsidRPr="00BB673D">
        <w:rPr>
          <w:rFonts w:ascii="Arial" w:hAnsi="Arial" w:cs="Arial"/>
          <w:b/>
          <w:bCs/>
          <w:color w:val="000000" w:themeColor="text1"/>
          <w:sz w:val="25"/>
          <w:szCs w:val="25"/>
          <w:lang w:val="es-MX"/>
        </w:rPr>
        <w:t>PUNTO DE ACUERDO</w:t>
      </w:r>
    </w:p>
    <w:p w14:paraId="07D602A6" w14:textId="77777777" w:rsidR="00BB673D" w:rsidRPr="00BB673D" w:rsidRDefault="00BB673D" w:rsidP="00BB673D">
      <w:pPr>
        <w:spacing w:line="276" w:lineRule="auto"/>
        <w:jc w:val="both"/>
        <w:rPr>
          <w:rFonts w:ascii="Arial" w:hAnsi="Arial" w:cs="Arial"/>
          <w:b/>
          <w:bCs/>
          <w:color w:val="000000" w:themeColor="text1"/>
          <w:sz w:val="25"/>
          <w:szCs w:val="25"/>
          <w:lang w:val="es-MX" w:eastAsia="es-MX"/>
        </w:rPr>
      </w:pPr>
    </w:p>
    <w:p w14:paraId="38304B75" w14:textId="77777777" w:rsidR="00BB673D" w:rsidRPr="00BB673D" w:rsidRDefault="00BB673D" w:rsidP="00BB673D">
      <w:pPr>
        <w:jc w:val="both"/>
        <w:rPr>
          <w:rFonts w:ascii="Arial" w:hAnsi="Arial" w:cs="Arial"/>
          <w:b/>
          <w:bCs/>
          <w:color w:val="000000" w:themeColor="text1"/>
          <w:sz w:val="25"/>
          <w:szCs w:val="25"/>
          <w:lang w:eastAsia="es-MX"/>
        </w:rPr>
      </w:pPr>
      <w:r w:rsidRPr="00BB673D">
        <w:rPr>
          <w:rFonts w:ascii="Arial" w:hAnsi="Arial" w:cs="Arial"/>
          <w:b/>
          <w:bCs/>
          <w:color w:val="000000" w:themeColor="text1"/>
          <w:sz w:val="25"/>
          <w:szCs w:val="25"/>
          <w:lang w:val="es-MX" w:eastAsia="es-MX"/>
        </w:rPr>
        <w:t xml:space="preserve">ÚNICO.- Se exhorta respetuosamente </w:t>
      </w:r>
      <w:r w:rsidRPr="00BB673D">
        <w:rPr>
          <w:rFonts w:ascii="Arial" w:hAnsi="Arial" w:cs="Arial"/>
          <w:b/>
          <w:bCs/>
          <w:color w:val="000000" w:themeColor="text1"/>
          <w:sz w:val="25"/>
          <w:szCs w:val="25"/>
          <w:lang w:eastAsia="es-MX"/>
        </w:rPr>
        <w:t>a la Secretaría de Turismo del Gobierno Federal para que, en el ámbito de sus atribuciones y en coordinación con las Secretarías de Bienestar, de Salud, Comunicaciones y Transportes, así como Medio Ambiente y Recursos Naturales, presenten a la brevedad un bloque de propuestas, programas y acciones que permitan fortalecer la promoción y desarrollo de la actividad turística de los pueblos mágicos, a fin de mantenerlos como pilares de la recuperación económica de estas comunidades.</w:t>
      </w:r>
    </w:p>
    <w:p w14:paraId="2FCBA757" w14:textId="77777777" w:rsidR="00BB673D" w:rsidRPr="00BB673D" w:rsidRDefault="00BB673D" w:rsidP="00BB673D">
      <w:pPr>
        <w:spacing w:line="276" w:lineRule="auto"/>
        <w:rPr>
          <w:rFonts w:ascii="Arial" w:hAnsi="Arial" w:cs="Arial"/>
          <w:bCs/>
          <w:color w:val="000000" w:themeColor="text1"/>
          <w:sz w:val="25"/>
          <w:szCs w:val="25"/>
          <w:lang w:val="es-MX" w:eastAsia="es-MX"/>
        </w:rPr>
      </w:pPr>
    </w:p>
    <w:p w14:paraId="32DF744C" w14:textId="77777777" w:rsidR="00BB673D" w:rsidRPr="00BB673D" w:rsidRDefault="00BB673D" w:rsidP="00BB673D">
      <w:pPr>
        <w:spacing w:line="276" w:lineRule="auto"/>
        <w:rPr>
          <w:rFonts w:ascii="Arial" w:hAnsi="Arial" w:cs="Arial"/>
          <w:bCs/>
          <w:color w:val="000000" w:themeColor="text1"/>
          <w:sz w:val="25"/>
          <w:szCs w:val="25"/>
          <w:lang w:val="es-MX" w:eastAsia="es-MX"/>
        </w:rPr>
      </w:pPr>
    </w:p>
    <w:p w14:paraId="417D4A39" w14:textId="77777777" w:rsidR="00BB673D" w:rsidRPr="00BB673D" w:rsidRDefault="00BB673D" w:rsidP="00BB673D">
      <w:pPr>
        <w:spacing w:line="276" w:lineRule="auto"/>
        <w:rPr>
          <w:rFonts w:ascii="Arial" w:hAnsi="Arial" w:cs="Arial"/>
          <w:bCs/>
          <w:color w:val="000000" w:themeColor="text1"/>
          <w:sz w:val="25"/>
          <w:szCs w:val="25"/>
          <w:lang w:val="es-MX" w:eastAsia="es-MX"/>
        </w:rPr>
      </w:pPr>
    </w:p>
    <w:p w14:paraId="7E953289" w14:textId="77777777" w:rsidR="00BB673D" w:rsidRPr="00BB673D" w:rsidRDefault="00BB673D" w:rsidP="00BB673D">
      <w:pPr>
        <w:spacing w:line="276" w:lineRule="auto"/>
        <w:jc w:val="center"/>
        <w:rPr>
          <w:rFonts w:ascii="Arial" w:hAnsi="Arial" w:cs="Arial"/>
          <w:b/>
          <w:bCs/>
          <w:color w:val="000000" w:themeColor="text1"/>
          <w:sz w:val="25"/>
          <w:szCs w:val="25"/>
          <w:lang w:val="es-MX" w:eastAsia="es-MX"/>
        </w:rPr>
      </w:pPr>
      <w:r w:rsidRPr="00BB673D">
        <w:rPr>
          <w:rFonts w:ascii="Arial" w:hAnsi="Arial" w:cs="Arial"/>
          <w:b/>
          <w:bCs/>
          <w:color w:val="000000" w:themeColor="text1"/>
          <w:sz w:val="25"/>
          <w:szCs w:val="25"/>
          <w:lang w:val="es-MX" w:eastAsia="es-MX"/>
        </w:rPr>
        <w:t>A T E N T A M E N T E</w:t>
      </w:r>
    </w:p>
    <w:p w14:paraId="3CC0BD10" w14:textId="77777777" w:rsidR="00BB673D" w:rsidRPr="00BB673D" w:rsidRDefault="00BB673D" w:rsidP="00BB673D">
      <w:pPr>
        <w:spacing w:line="276" w:lineRule="auto"/>
        <w:jc w:val="center"/>
        <w:rPr>
          <w:rFonts w:ascii="Arial" w:hAnsi="Arial" w:cs="Arial"/>
          <w:b/>
          <w:bCs/>
          <w:color w:val="000000" w:themeColor="text1"/>
          <w:sz w:val="25"/>
          <w:szCs w:val="25"/>
          <w:lang w:val="es-MX" w:eastAsia="es-MX"/>
        </w:rPr>
      </w:pPr>
      <w:r w:rsidRPr="00BB673D">
        <w:rPr>
          <w:rFonts w:ascii="Arial" w:hAnsi="Arial" w:cs="Arial"/>
          <w:b/>
          <w:bCs/>
          <w:color w:val="000000" w:themeColor="text1"/>
          <w:sz w:val="25"/>
          <w:szCs w:val="25"/>
          <w:lang w:val="es-MX" w:eastAsia="es-MX"/>
        </w:rPr>
        <w:t>Saltillo, Coahuila de Zaragoza; 23 de noviembre de 2021</w:t>
      </w:r>
    </w:p>
    <w:p w14:paraId="4921DC10" w14:textId="77777777" w:rsidR="00BB673D" w:rsidRPr="00BB673D" w:rsidRDefault="00BB673D" w:rsidP="00BB673D">
      <w:pPr>
        <w:tabs>
          <w:tab w:val="left" w:pos="5056"/>
        </w:tabs>
        <w:spacing w:line="276" w:lineRule="auto"/>
        <w:jc w:val="center"/>
        <w:rPr>
          <w:rFonts w:ascii="Arial" w:hAnsi="Arial" w:cs="Arial"/>
          <w:b/>
          <w:color w:val="000000" w:themeColor="text1"/>
          <w:sz w:val="25"/>
          <w:szCs w:val="25"/>
          <w:lang w:val="es-MX" w:eastAsia="es-MX"/>
        </w:rPr>
      </w:pPr>
    </w:p>
    <w:p w14:paraId="33043611" w14:textId="77777777" w:rsidR="00BB673D" w:rsidRPr="00BB673D" w:rsidRDefault="00BB673D" w:rsidP="00BB673D">
      <w:pPr>
        <w:tabs>
          <w:tab w:val="left" w:pos="5056"/>
        </w:tabs>
        <w:spacing w:line="276" w:lineRule="auto"/>
        <w:jc w:val="center"/>
        <w:rPr>
          <w:rFonts w:ascii="Arial" w:hAnsi="Arial" w:cs="Arial"/>
          <w:b/>
          <w:color w:val="000000" w:themeColor="text1"/>
          <w:sz w:val="25"/>
          <w:szCs w:val="25"/>
          <w:lang w:val="es-MX" w:eastAsia="es-MX"/>
        </w:rPr>
      </w:pPr>
    </w:p>
    <w:p w14:paraId="439B055D" w14:textId="77777777" w:rsidR="00BB673D" w:rsidRPr="00BB673D" w:rsidRDefault="00BB673D" w:rsidP="00BB673D">
      <w:pPr>
        <w:tabs>
          <w:tab w:val="left" w:pos="5056"/>
        </w:tabs>
        <w:spacing w:line="276" w:lineRule="auto"/>
        <w:jc w:val="center"/>
        <w:rPr>
          <w:rFonts w:ascii="Arial" w:hAnsi="Arial" w:cs="Arial"/>
          <w:b/>
          <w:color w:val="000000" w:themeColor="text1"/>
          <w:sz w:val="25"/>
          <w:szCs w:val="25"/>
          <w:lang w:val="es-MX" w:eastAsia="es-MX"/>
        </w:rPr>
      </w:pPr>
    </w:p>
    <w:p w14:paraId="2D299CCC" w14:textId="77777777" w:rsidR="00BB673D" w:rsidRPr="00BB673D" w:rsidRDefault="00BB673D" w:rsidP="00BB673D">
      <w:pPr>
        <w:tabs>
          <w:tab w:val="left" w:pos="5056"/>
        </w:tabs>
        <w:spacing w:line="276" w:lineRule="auto"/>
        <w:jc w:val="center"/>
        <w:rPr>
          <w:rFonts w:ascii="Arial" w:hAnsi="Arial" w:cs="Arial"/>
          <w:b/>
          <w:color w:val="000000" w:themeColor="text1"/>
          <w:sz w:val="25"/>
          <w:szCs w:val="25"/>
          <w:lang w:val="es-MX" w:eastAsia="es-MX"/>
        </w:rPr>
      </w:pPr>
      <w:r w:rsidRPr="00BB673D">
        <w:rPr>
          <w:rFonts w:ascii="Arial" w:hAnsi="Arial" w:cs="Arial"/>
          <w:b/>
          <w:color w:val="000000" w:themeColor="text1"/>
          <w:sz w:val="25"/>
          <w:szCs w:val="25"/>
          <w:lang w:val="es-MX" w:eastAsia="es-MX"/>
        </w:rPr>
        <w:t>DIP.  RAÚL ONOFRE CONTRERAS</w:t>
      </w:r>
    </w:p>
    <w:p w14:paraId="30711A0C" w14:textId="77777777" w:rsidR="00BB673D" w:rsidRPr="00BB673D" w:rsidRDefault="00BB673D" w:rsidP="00BB673D">
      <w:pPr>
        <w:spacing w:line="276" w:lineRule="auto"/>
        <w:jc w:val="center"/>
        <w:rPr>
          <w:rFonts w:ascii="Arial" w:hAnsi="Arial" w:cs="Arial"/>
          <w:b/>
          <w:color w:val="000000" w:themeColor="text1"/>
          <w:sz w:val="25"/>
          <w:szCs w:val="25"/>
          <w:lang w:val="es-MX" w:eastAsia="es-MX"/>
        </w:rPr>
      </w:pPr>
      <w:r w:rsidRPr="00BB673D">
        <w:rPr>
          <w:rFonts w:ascii="Arial" w:hAnsi="Arial" w:cs="Arial"/>
          <w:b/>
          <w:color w:val="000000" w:themeColor="text1"/>
          <w:sz w:val="25"/>
          <w:szCs w:val="25"/>
          <w:lang w:val="es-MX" w:eastAsia="es-MX"/>
        </w:rPr>
        <w:t xml:space="preserve">DEL GRUPO PARLAMENTARIO “MIGUEL RAMOS ARIZPE”, </w:t>
      </w:r>
    </w:p>
    <w:p w14:paraId="7E011353" w14:textId="77777777" w:rsidR="00BB673D" w:rsidRPr="00BB673D" w:rsidRDefault="00BB673D" w:rsidP="00BB673D">
      <w:pPr>
        <w:tabs>
          <w:tab w:val="left" w:pos="5056"/>
        </w:tabs>
        <w:spacing w:line="276" w:lineRule="auto"/>
        <w:jc w:val="center"/>
        <w:rPr>
          <w:rFonts w:ascii="Arial" w:hAnsi="Arial" w:cs="Arial"/>
          <w:b/>
          <w:color w:val="000000" w:themeColor="text1"/>
          <w:sz w:val="25"/>
          <w:szCs w:val="25"/>
          <w:lang w:val="es-MX" w:eastAsia="es-MX"/>
        </w:rPr>
      </w:pPr>
      <w:r w:rsidRPr="00BB673D">
        <w:rPr>
          <w:rFonts w:ascii="Arial" w:hAnsi="Arial" w:cs="Arial"/>
          <w:b/>
          <w:color w:val="000000" w:themeColor="text1"/>
          <w:sz w:val="25"/>
          <w:szCs w:val="25"/>
          <w:lang w:val="es-MX" w:eastAsia="es-MX"/>
        </w:rPr>
        <w:t>DEL PARTIDO REVOLUCIONARIO INSTITUCIONAL</w:t>
      </w:r>
    </w:p>
    <w:p w14:paraId="0A4F569C" w14:textId="77777777" w:rsidR="00BB673D" w:rsidRPr="00BB673D" w:rsidRDefault="00BB673D" w:rsidP="00BB673D">
      <w:pPr>
        <w:tabs>
          <w:tab w:val="left" w:pos="5056"/>
        </w:tabs>
        <w:spacing w:line="276" w:lineRule="auto"/>
        <w:rPr>
          <w:rFonts w:ascii="Arial" w:hAnsi="Arial" w:cs="Arial"/>
          <w:b/>
          <w:color w:val="000000" w:themeColor="text1"/>
          <w:lang w:val="es-MX" w:eastAsia="es-MX"/>
        </w:rPr>
      </w:pPr>
    </w:p>
    <w:p w14:paraId="20BA511A" w14:textId="77777777" w:rsidR="00BB673D" w:rsidRPr="00BB673D" w:rsidRDefault="00BB673D" w:rsidP="00BB673D">
      <w:pPr>
        <w:tabs>
          <w:tab w:val="left" w:pos="5056"/>
        </w:tabs>
        <w:spacing w:line="276" w:lineRule="auto"/>
        <w:rPr>
          <w:rFonts w:ascii="Arial" w:hAnsi="Arial" w:cs="Arial"/>
          <w:b/>
          <w:color w:val="000000" w:themeColor="text1"/>
          <w:lang w:val="es-MX" w:eastAsia="es-MX"/>
        </w:rPr>
      </w:pPr>
    </w:p>
    <w:p w14:paraId="26C60F4A" w14:textId="77777777" w:rsidR="00BB673D" w:rsidRPr="00BB673D" w:rsidRDefault="00BB673D" w:rsidP="00BB673D">
      <w:pPr>
        <w:tabs>
          <w:tab w:val="left" w:pos="5056"/>
        </w:tabs>
        <w:spacing w:line="276" w:lineRule="auto"/>
        <w:rPr>
          <w:rFonts w:ascii="Arial" w:hAnsi="Arial" w:cs="Arial"/>
          <w:b/>
          <w:color w:val="000000" w:themeColor="text1"/>
          <w:lang w:val="es-MX" w:eastAsia="es-MX"/>
        </w:rPr>
      </w:pPr>
    </w:p>
    <w:p w14:paraId="462041BB" w14:textId="77777777" w:rsidR="00BB673D" w:rsidRDefault="00BB673D" w:rsidP="00BB673D">
      <w:pPr>
        <w:jc w:val="center"/>
        <w:rPr>
          <w:rFonts w:ascii="Arial" w:eastAsia="Calibri" w:hAnsi="Arial" w:cs="Arial"/>
          <w:b/>
          <w:color w:val="000000" w:themeColor="text1"/>
          <w:lang w:val="es-MX" w:eastAsia="es-MX"/>
        </w:rPr>
      </w:pPr>
    </w:p>
    <w:p w14:paraId="67BB519E" w14:textId="77777777" w:rsidR="00BB673D" w:rsidRDefault="00BB673D" w:rsidP="00BB673D">
      <w:pPr>
        <w:jc w:val="center"/>
        <w:rPr>
          <w:rFonts w:ascii="Arial" w:eastAsia="Calibri" w:hAnsi="Arial" w:cs="Arial"/>
          <w:b/>
          <w:color w:val="000000" w:themeColor="text1"/>
          <w:lang w:val="es-MX" w:eastAsia="es-MX"/>
        </w:rPr>
      </w:pPr>
    </w:p>
    <w:p w14:paraId="1745503E" w14:textId="5E867820" w:rsidR="00BB673D" w:rsidRPr="00BB673D" w:rsidRDefault="00BB673D" w:rsidP="00BB673D">
      <w:pPr>
        <w:jc w:val="center"/>
        <w:rPr>
          <w:rFonts w:ascii="Arial" w:eastAsia="Calibri" w:hAnsi="Arial" w:cs="Arial"/>
          <w:b/>
          <w:color w:val="000000" w:themeColor="text1"/>
          <w:lang w:val="es-MX" w:eastAsia="es-MX"/>
        </w:rPr>
      </w:pPr>
      <w:r w:rsidRPr="00BB673D">
        <w:rPr>
          <w:rFonts w:ascii="Arial" w:eastAsia="Calibri" w:hAnsi="Arial" w:cs="Arial"/>
          <w:b/>
          <w:color w:val="000000" w:themeColor="text1"/>
          <w:lang w:val="es-MX" w:eastAsia="es-MX"/>
        </w:rPr>
        <w:t>CONJUNTAMENTE CON LAS DEMAS DIPUTADAS Y LOS DIPUTADOS INTEGRANTES DELGRUPO PARLAMENTARIO “MIGUEL RAMOS ARIZPE”,</w:t>
      </w:r>
    </w:p>
    <w:p w14:paraId="59242381" w14:textId="77777777" w:rsidR="00BB673D" w:rsidRPr="00BB673D" w:rsidRDefault="00BB673D" w:rsidP="00BB673D">
      <w:pPr>
        <w:jc w:val="center"/>
        <w:rPr>
          <w:rFonts w:ascii="Arial" w:eastAsia="Calibri" w:hAnsi="Arial" w:cs="Arial"/>
          <w:b/>
          <w:color w:val="000000" w:themeColor="text1"/>
          <w:lang w:val="es-MX" w:eastAsia="es-MX"/>
        </w:rPr>
      </w:pPr>
      <w:r w:rsidRPr="00BB673D">
        <w:rPr>
          <w:rFonts w:ascii="Arial" w:eastAsia="Calibri" w:hAnsi="Arial" w:cs="Arial"/>
          <w:b/>
          <w:color w:val="000000" w:themeColor="text1"/>
          <w:lang w:val="es-MX" w:eastAsia="es-MX"/>
        </w:rPr>
        <w:t>DEL PARTIDO REVOLUCIONARIO INSTITUCIONAL.</w:t>
      </w:r>
    </w:p>
    <w:p w14:paraId="5A72E28E" w14:textId="77777777" w:rsidR="00BB673D" w:rsidRPr="00BB673D" w:rsidRDefault="00BB673D" w:rsidP="00BB673D">
      <w:pPr>
        <w:jc w:val="center"/>
        <w:rPr>
          <w:rFonts w:ascii="Arial" w:eastAsia="Calibri" w:hAnsi="Arial" w:cs="Arial"/>
          <w:b/>
          <w:color w:val="000000" w:themeColor="text1"/>
          <w:lang w:val="es-MX" w:eastAsia="es-MX"/>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BB673D" w:rsidRPr="00BB673D" w14:paraId="6E019250" w14:textId="77777777" w:rsidTr="00AD6B1F">
        <w:trPr>
          <w:jc w:val="center"/>
        </w:trPr>
        <w:tc>
          <w:tcPr>
            <w:tcW w:w="4536" w:type="dxa"/>
          </w:tcPr>
          <w:p w14:paraId="046A4180" w14:textId="77777777" w:rsidR="00BB673D" w:rsidRPr="00BB673D" w:rsidRDefault="00BB673D" w:rsidP="00BB673D">
            <w:pPr>
              <w:tabs>
                <w:tab w:val="center" w:pos="4419"/>
                <w:tab w:val="left" w:pos="5056"/>
                <w:tab w:val="right" w:pos="8838"/>
              </w:tabs>
              <w:rPr>
                <w:rFonts w:ascii="Arial" w:hAnsi="Arial" w:cs="Arial"/>
                <w:b/>
                <w:color w:val="000000" w:themeColor="text1"/>
                <w:sz w:val="22"/>
                <w:szCs w:val="22"/>
                <w:lang w:val="es-MX" w:eastAsia="es-MX"/>
              </w:rPr>
            </w:pPr>
          </w:p>
          <w:p w14:paraId="7B5F6BCA"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567" w:type="dxa"/>
          </w:tcPr>
          <w:p w14:paraId="16B72F9A"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0CA9ED4E"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r>
      <w:tr w:rsidR="00BB673D" w:rsidRPr="00BB673D" w14:paraId="675AC14D" w14:textId="77777777" w:rsidTr="00AD6B1F">
        <w:trPr>
          <w:jc w:val="center"/>
        </w:trPr>
        <w:tc>
          <w:tcPr>
            <w:tcW w:w="4536" w:type="dxa"/>
          </w:tcPr>
          <w:p w14:paraId="4D57041E"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 xml:space="preserve">DIP. </w:t>
            </w:r>
            <w:r w:rsidRPr="00BB673D">
              <w:rPr>
                <w:rFonts w:ascii="Arial" w:hAnsi="Arial" w:cs="Arial"/>
                <w:b/>
                <w:snapToGrid w:val="0"/>
                <w:color w:val="000000" w:themeColor="text1"/>
                <w:sz w:val="22"/>
                <w:szCs w:val="22"/>
                <w:lang w:val="es-MX" w:eastAsia="es-MX"/>
              </w:rPr>
              <w:t>MARÍA EUGENIA GUADALUPE CALDERÓN AMEZCUA</w:t>
            </w:r>
          </w:p>
        </w:tc>
        <w:tc>
          <w:tcPr>
            <w:tcW w:w="567" w:type="dxa"/>
          </w:tcPr>
          <w:p w14:paraId="1E45D2E2"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77B7F5B9"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DIP. MARÍA ESPERANZA CHAPA GARCÍA</w:t>
            </w:r>
          </w:p>
        </w:tc>
      </w:tr>
      <w:tr w:rsidR="00BB673D" w:rsidRPr="00BB673D" w14:paraId="038CDD9F" w14:textId="77777777" w:rsidTr="00AD6B1F">
        <w:trPr>
          <w:jc w:val="center"/>
        </w:trPr>
        <w:tc>
          <w:tcPr>
            <w:tcW w:w="4536" w:type="dxa"/>
          </w:tcPr>
          <w:p w14:paraId="1FB693FF" w14:textId="77777777" w:rsidR="00BB673D" w:rsidRPr="00BB673D" w:rsidRDefault="00BB673D" w:rsidP="00BB673D">
            <w:pPr>
              <w:tabs>
                <w:tab w:val="center" w:pos="4419"/>
                <w:tab w:val="left" w:pos="5056"/>
                <w:tab w:val="right" w:pos="8838"/>
              </w:tabs>
              <w:jc w:val="both"/>
              <w:rPr>
                <w:rFonts w:ascii="Arial" w:hAnsi="Arial" w:cs="Arial"/>
                <w:b/>
                <w:color w:val="000000" w:themeColor="text1"/>
                <w:sz w:val="22"/>
                <w:szCs w:val="22"/>
                <w:lang w:val="es-MX" w:eastAsia="es-MX"/>
              </w:rPr>
            </w:pPr>
          </w:p>
          <w:p w14:paraId="3A585C21" w14:textId="77777777" w:rsidR="00BB673D" w:rsidRPr="00BB673D" w:rsidRDefault="00BB673D" w:rsidP="00BB673D">
            <w:pPr>
              <w:tabs>
                <w:tab w:val="center" w:pos="4419"/>
                <w:tab w:val="left" w:pos="5056"/>
                <w:tab w:val="right" w:pos="8838"/>
              </w:tabs>
              <w:jc w:val="both"/>
              <w:rPr>
                <w:rFonts w:ascii="Arial" w:hAnsi="Arial" w:cs="Arial"/>
                <w:b/>
                <w:color w:val="000000" w:themeColor="text1"/>
                <w:sz w:val="22"/>
                <w:szCs w:val="22"/>
                <w:lang w:val="es-MX" w:eastAsia="es-MX"/>
              </w:rPr>
            </w:pPr>
          </w:p>
          <w:p w14:paraId="6AD32432"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567" w:type="dxa"/>
          </w:tcPr>
          <w:p w14:paraId="41207392"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14FE86FA"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r>
      <w:tr w:rsidR="00BB673D" w:rsidRPr="00BB673D" w14:paraId="577333F1" w14:textId="77777777" w:rsidTr="00AD6B1F">
        <w:trPr>
          <w:jc w:val="center"/>
        </w:trPr>
        <w:tc>
          <w:tcPr>
            <w:tcW w:w="4536" w:type="dxa"/>
          </w:tcPr>
          <w:p w14:paraId="4E1EC419"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 xml:space="preserve">DIP. </w:t>
            </w:r>
            <w:r w:rsidRPr="00BB673D">
              <w:rPr>
                <w:rFonts w:ascii="Arial" w:hAnsi="Arial" w:cs="Arial"/>
                <w:b/>
                <w:snapToGrid w:val="0"/>
                <w:color w:val="000000" w:themeColor="text1"/>
                <w:sz w:val="22"/>
                <w:szCs w:val="22"/>
                <w:lang w:val="es-MX" w:eastAsia="es-MX"/>
              </w:rPr>
              <w:t>JESÚS MARÍA MONTEMAYOR GARZA</w:t>
            </w:r>
          </w:p>
        </w:tc>
        <w:tc>
          <w:tcPr>
            <w:tcW w:w="567" w:type="dxa"/>
          </w:tcPr>
          <w:p w14:paraId="0D55DAC9"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31B7137B"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DIP. JORGE ANTONIO ABDALA SERNA</w:t>
            </w:r>
          </w:p>
        </w:tc>
      </w:tr>
      <w:tr w:rsidR="00BB673D" w:rsidRPr="00BB673D" w14:paraId="2315D572" w14:textId="77777777" w:rsidTr="00AD6B1F">
        <w:trPr>
          <w:jc w:val="center"/>
        </w:trPr>
        <w:tc>
          <w:tcPr>
            <w:tcW w:w="4536" w:type="dxa"/>
          </w:tcPr>
          <w:p w14:paraId="799C91B8" w14:textId="77777777" w:rsidR="00BB673D" w:rsidRPr="00BB673D" w:rsidRDefault="00BB673D" w:rsidP="00BB673D">
            <w:pPr>
              <w:tabs>
                <w:tab w:val="center" w:pos="4419"/>
                <w:tab w:val="left" w:pos="5056"/>
                <w:tab w:val="right" w:pos="8838"/>
              </w:tabs>
              <w:jc w:val="both"/>
              <w:rPr>
                <w:rFonts w:ascii="Arial" w:hAnsi="Arial" w:cs="Arial"/>
                <w:b/>
                <w:color w:val="000000" w:themeColor="text1"/>
                <w:sz w:val="22"/>
                <w:szCs w:val="22"/>
                <w:lang w:val="es-MX" w:eastAsia="es-MX"/>
              </w:rPr>
            </w:pPr>
          </w:p>
          <w:p w14:paraId="068F32A3" w14:textId="77777777" w:rsidR="00BB673D" w:rsidRPr="00BB673D" w:rsidRDefault="00BB673D" w:rsidP="00BB673D">
            <w:pPr>
              <w:tabs>
                <w:tab w:val="center" w:pos="4419"/>
                <w:tab w:val="left" w:pos="5056"/>
                <w:tab w:val="right" w:pos="8838"/>
              </w:tabs>
              <w:jc w:val="both"/>
              <w:rPr>
                <w:rFonts w:ascii="Arial" w:hAnsi="Arial" w:cs="Arial"/>
                <w:b/>
                <w:color w:val="000000" w:themeColor="text1"/>
                <w:sz w:val="22"/>
                <w:szCs w:val="22"/>
                <w:lang w:val="es-MX" w:eastAsia="es-MX"/>
              </w:rPr>
            </w:pPr>
          </w:p>
          <w:p w14:paraId="3E96552E"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567" w:type="dxa"/>
          </w:tcPr>
          <w:p w14:paraId="284EA7DE"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6C8AC789"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r>
      <w:tr w:rsidR="00BB673D" w:rsidRPr="00BB673D" w14:paraId="1B637E3D" w14:textId="77777777" w:rsidTr="00AD6B1F">
        <w:trPr>
          <w:jc w:val="center"/>
        </w:trPr>
        <w:tc>
          <w:tcPr>
            <w:tcW w:w="4536" w:type="dxa"/>
          </w:tcPr>
          <w:p w14:paraId="17AA47DD"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 xml:space="preserve">DIP. </w:t>
            </w:r>
            <w:r w:rsidRPr="00BB673D">
              <w:rPr>
                <w:rFonts w:ascii="Arial" w:hAnsi="Arial" w:cs="Arial"/>
                <w:b/>
                <w:snapToGrid w:val="0"/>
                <w:color w:val="000000" w:themeColor="text1"/>
                <w:sz w:val="22"/>
                <w:szCs w:val="22"/>
                <w:lang w:val="es-MX" w:eastAsia="es-MX"/>
              </w:rPr>
              <w:t>MARÍA GUADALUPE OYERVIDES VALDÉZ</w:t>
            </w:r>
          </w:p>
        </w:tc>
        <w:tc>
          <w:tcPr>
            <w:tcW w:w="567" w:type="dxa"/>
          </w:tcPr>
          <w:p w14:paraId="7A93ADC4"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0E7E3928"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DIP.  RICARDO LÓPEZ CAMPOS</w:t>
            </w:r>
          </w:p>
        </w:tc>
      </w:tr>
      <w:tr w:rsidR="00BB673D" w:rsidRPr="00BB673D" w14:paraId="43646753" w14:textId="77777777" w:rsidTr="00AD6B1F">
        <w:trPr>
          <w:jc w:val="center"/>
        </w:trPr>
        <w:tc>
          <w:tcPr>
            <w:tcW w:w="4536" w:type="dxa"/>
          </w:tcPr>
          <w:p w14:paraId="52EEA14E"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p>
          <w:p w14:paraId="27AF218D"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p>
          <w:p w14:paraId="04A6ED80"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567" w:type="dxa"/>
          </w:tcPr>
          <w:p w14:paraId="12F201B9"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6938CEDA"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r>
      <w:tr w:rsidR="00BB673D" w:rsidRPr="00BB673D" w14:paraId="0290186F" w14:textId="77777777" w:rsidTr="00AD6B1F">
        <w:trPr>
          <w:jc w:val="center"/>
        </w:trPr>
        <w:tc>
          <w:tcPr>
            <w:tcW w:w="4536" w:type="dxa"/>
          </w:tcPr>
          <w:p w14:paraId="7DDCA4BA"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DIP. MARTHA LOERA ARÁMBULA</w:t>
            </w:r>
          </w:p>
        </w:tc>
        <w:tc>
          <w:tcPr>
            <w:tcW w:w="567" w:type="dxa"/>
          </w:tcPr>
          <w:p w14:paraId="14A88203"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1F906C1B"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DIP. OLIVIA MARTÍNEZ LEYVA</w:t>
            </w:r>
          </w:p>
        </w:tc>
      </w:tr>
      <w:tr w:rsidR="00BB673D" w:rsidRPr="00BB673D" w14:paraId="1F535CEA" w14:textId="77777777" w:rsidTr="00AD6B1F">
        <w:trPr>
          <w:jc w:val="center"/>
        </w:trPr>
        <w:tc>
          <w:tcPr>
            <w:tcW w:w="4536" w:type="dxa"/>
          </w:tcPr>
          <w:p w14:paraId="6D061EE2"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p>
          <w:p w14:paraId="1EDBA5AA"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p>
          <w:p w14:paraId="6B6F21FA"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567" w:type="dxa"/>
          </w:tcPr>
          <w:p w14:paraId="21776F01"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7DEA4483"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r>
      <w:tr w:rsidR="00BB673D" w:rsidRPr="00BB673D" w14:paraId="5E0A92E3" w14:textId="77777777" w:rsidTr="00AD6B1F">
        <w:trPr>
          <w:jc w:val="center"/>
        </w:trPr>
        <w:tc>
          <w:tcPr>
            <w:tcW w:w="4536" w:type="dxa"/>
          </w:tcPr>
          <w:p w14:paraId="5C203248"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 xml:space="preserve">DIP. </w:t>
            </w:r>
            <w:r w:rsidRPr="00BB673D">
              <w:rPr>
                <w:rFonts w:ascii="Arial" w:hAnsi="Arial" w:cs="Arial"/>
                <w:b/>
                <w:snapToGrid w:val="0"/>
                <w:color w:val="000000" w:themeColor="text1"/>
                <w:sz w:val="22"/>
                <w:szCs w:val="22"/>
                <w:lang w:val="es-MX" w:eastAsia="es-MX"/>
              </w:rPr>
              <w:t>EDUARDO OLMOS CASTRO</w:t>
            </w:r>
          </w:p>
        </w:tc>
        <w:tc>
          <w:tcPr>
            <w:tcW w:w="567" w:type="dxa"/>
          </w:tcPr>
          <w:p w14:paraId="5A35D39D"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5E04179C"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 xml:space="preserve">DIP. </w:t>
            </w:r>
            <w:r w:rsidRPr="00BB673D">
              <w:rPr>
                <w:rFonts w:ascii="Arial" w:hAnsi="Arial" w:cs="Arial"/>
                <w:b/>
                <w:snapToGrid w:val="0"/>
                <w:color w:val="000000" w:themeColor="text1"/>
                <w:sz w:val="22"/>
                <w:szCs w:val="22"/>
                <w:lang w:val="es-MX" w:eastAsia="es-MX"/>
              </w:rPr>
              <w:t>MARIO CEPEDA RAMÍREZ</w:t>
            </w:r>
          </w:p>
        </w:tc>
      </w:tr>
      <w:tr w:rsidR="00BB673D" w:rsidRPr="00BB673D" w14:paraId="318ECCB5" w14:textId="77777777" w:rsidTr="00AD6B1F">
        <w:trPr>
          <w:jc w:val="center"/>
        </w:trPr>
        <w:tc>
          <w:tcPr>
            <w:tcW w:w="4536" w:type="dxa"/>
          </w:tcPr>
          <w:p w14:paraId="56B1F8C9"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p>
          <w:p w14:paraId="04A22D8F"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p>
          <w:p w14:paraId="5CBA880F"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p>
        </w:tc>
        <w:tc>
          <w:tcPr>
            <w:tcW w:w="567" w:type="dxa"/>
          </w:tcPr>
          <w:p w14:paraId="7B02A1BB"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2F036D8F"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r>
      <w:tr w:rsidR="00BB673D" w:rsidRPr="00BB673D" w14:paraId="1049A2B9" w14:textId="77777777" w:rsidTr="00AD6B1F">
        <w:trPr>
          <w:jc w:val="center"/>
        </w:trPr>
        <w:tc>
          <w:tcPr>
            <w:tcW w:w="4536" w:type="dxa"/>
          </w:tcPr>
          <w:p w14:paraId="4E5019B7"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 xml:space="preserve">DIP. </w:t>
            </w:r>
            <w:r w:rsidRPr="00BB673D">
              <w:rPr>
                <w:rFonts w:ascii="Arial" w:hAnsi="Arial" w:cs="Arial"/>
                <w:b/>
                <w:snapToGrid w:val="0"/>
                <w:color w:val="000000" w:themeColor="text1"/>
                <w:sz w:val="22"/>
                <w:szCs w:val="22"/>
                <w:lang w:val="es-MX" w:eastAsia="es-MX"/>
              </w:rPr>
              <w:t>HECTOR HUGO DÁVILA PRADO</w:t>
            </w:r>
          </w:p>
        </w:tc>
        <w:tc>
          <w:tcPr>
            <w:tcW w:w="567" w:type="dxa"/>
          </w:tcPr>
          <w:p w14:paraId="71F752C6"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382F7934"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DIP. EDNA ILEANA DÁVALOS ELIZONDO</w:t>
            </w:r>
          </w:p>
        </w:tc>
      </w:tr>
      <w:tr w:rsidR="00BB673D" w:rsidRPr="00BB673D" w14:paraId="28D19A6F" w14:textId="77777777" w:rsidTr="00AD6B1F">
        <w:trPr>
          <w:jc w:val="center"/>
        </w:trPr>
        <w:tc>
          <w:tcPr>
            <w:tcW w:w="4536" w:type="dxa"/>
          </w:tcPr>
          <w:p w14:paraId="73F45D15"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p>
          <w:p w14:paraId="00A3F295"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p>
          <w:p w14:paraId="2C9DECA9"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p>
        </w:tc>
        <w:tc>
          <w:tcPr>
            <w:tcW w:w="567" w:type="dxa"/>
          </w:tcPr>
          <w:p w14:paraId="418CE184"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54B46D4A"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r>
      <w:tr w:rsidR="00BB673D" w:rsidRPr="00BB673D" w14:paraId="738AC905" w14:textId="77777777" w:rsidTr="00AD6B1F">
        <w:trPr>
          <w:jc w:val="center"/>
        </w:trPr>
        <w:tc>
          <w:tcPr>
            <w:tcW w:w="4536" w:type="dxa"/>
          </w:tcPr>
          <w:p w14:paraId="0C1E530B"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 xml:space="preserve">DIP. </w:t>
            </w:r>
            <w:r w:rsidRPr="00BB673D">
              <w:rPr>
                <w:rFonts w:ascii="Arial" w:hAnsi="Arial" w:cs="Arial"/>
                <w:b/>
                <w:snapToGrid w:val="0"/>
                <w:color w:val="000000" w:themeColor="text1"/>
                <w:sz w:val="22"/>
                <w:szCs w:val="22"/>
                <w:lang w:val="es-MX" w:eastAsia="es-MX"/>
              </w:rPr>
              <w:t>LUZ ELENA GUADALUPE MORALES NÚÑEZ</w:t>
            </w:r>
          </w:p>
        </w:tc>
        <w:tc>
          <w:tcPr>
            <w:tcW w:w="567" w:type="dxa"/>
          </w:tcPr>
          <w:p w14:paraId="026481C0"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64D2516E"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 xml:space="preserve">DIP. </w:t>
            </w:r>
            <w:r w:rsidRPr="00BB673D">
              <w:rPr>
                <w:rFonts w:ascii="Arial" w:hAnsi="Arial" w:cs="Arial"/>
                <w:b/>
                <w:snapToGrid w:val="0"/>
                <w:color w:val="000000" w:themeColor="text1"/>
                <w:sz w:val="22"/>
                <w:szCs w:val="22"/>
                <w:lang w:val="es-MX" w:eastAsia="es-MX"/>
              </w:rPr>
              <w:t>MARÍA BARBARA CEPEDA BOHERINGER</w:t>
            </w:r>
          </w:p>
        </w:tc>
      </w:tr>
      <w:tr w:rsidR="00BB673D" w:rsidRPr="00BB673D" w14:paraId="7B392EDD" w14:textId="77777777" w:rsidTr="00AD6B1F">
        <w:trPr>
          <w:jc w:val="center"/>
        </w:trPr>
        <w:tc>
          <w:tcPr>
            <w:tcW w:w="9395" w:type="dxa"/>
            <w:gridSpan w:val="3"/>
          </w:tcPr>
          <w:p w14:paraId="2E4EB06A" w14:textId="77777777" w:rsidR="00BB673D" w:rsidRPr="00BB673D" w:rsidRDefault="00BB673D" w:rsidP="00BB673D">
            <w:pPr>
              <w:tabs>
                <w:tab w:val="center" w:pos="4419"/>
                <w:tab w:val="right" w:pos="8838"/>
              </w:tabs>
              <w:jc w:val="both"/>
              <w:rPr>
                <w:rFonts w:ascii="Arial" w:hAnsi="Arial" w:cs="Arial"/>
                <w:color w:val="000000" w:themeColor="text1"/>
                <w:sz w:val="22"/>
                <w:szCs w:val="22"/>
                <w:lang w:val="es-MX" w:eastAsia="es-MX"/>
              </w:rPr>
            </w:pPr>
          </w:p>
          <w:p w14:paraId="1BD2A60E"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r>
      <w:tr w:rsidR="00BB673D" w:rsidRPr="00BB673D" w14:paraId="1C40D062" w14:textId="77777777" w:rsidTr="00AD6B1F">
        <w:trPr>
          <w:jc w:val="center"/>
        </w:trPr>
        <w:tc>
          <w:tcPr>
            <w:tcW w:w="9395" w:type="dxa"/>
            <w:gridSpan w:val="3"/>
          </w:tcPr>
          <w:p w14:paraId="5BC7D4F0" w14:textId="77777777" w:rsidR="00BB673D" w:rsidRPr="00BB673D" w:rsidRDefault="00BB673D" w:rsidP="00BB673D">
            <w:pPr>
              <w:tabs>
                <w:tab w:val="center" w:pos="4419"/>
                <w:tab w:val="right" w:pos="8838"/>
              </w:tabs>
              <w:jc w:val="center"/>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DIP. ÁLVARO MOREIRA VALDÉS</w:t>
            </w:r>
          </w:p>
        </w:tc>
      </w:tr>
    </w:tbl>
    <w:p w14:paraId="7D87073B" w14:textId="77777777" w:rsidR="00BB673D" w:rsidRPr="00BB673D" w:rsidRDefault="00BB673D" w:rsidP="00BB673D">
      <w:pPr>
        <w:rPr>
          <w:rFonts w:ascii="Arial" w:eastAsia="Calibri" w:hAnsi="Arial" w:cs="Arial"/>
          <w:b/>
          <w:color w:val="000000" w:themeColor="text1"/>
          <w:lang w:val="es-MX" w:eastAsia="es-MX"/>
        </w:rPr>
      </w:pPr>
    </w:p>
    <w:p w14:paraId="59E33B40" w14:textId="18370D1E" w:rsidR="0079467A" w:rsidRDefault="0079467A" w:rsidP="0079467A">
      <w:pPr>
        <w:rPr>
          <w:rFonts w:ascii="Arial" w:hAnsi="Arial" w:cs="Arial"/>
          <w:lang w:val="es-MX"/>
        </w:rPr>
      </w:pPr>
    </w:p>
    <w:p w14:paraId="12FEEEE6" w14:textId="591FAD78" w:rsidR="00BB673D" w:rsidRDefault="00BB673D" w:rsidP="0079467A">
      <w:pPr>
        <w:rPr>
          <w:rFonts w:ascii="Arial" w:hAnsi="Arial" w:cs="Arial"/>
          <w:lang w:val="es-MX"/>
        </w:rPr>
      </w:pPr>
    </w:p>
    <w:p w14:paraId="36541193" w14:textId="77777777" w:rsidR="0012254C" w:rsidRDefault="0012254C" w:rsidP="00BB673D">
      <w:pPr>
        <w:autoSpaceDE w:val="0"/>
        <w:autoSpaceDN w:val="0"/>
        <w:adjustRightInd w:val="0"/>
        <w:spacing w:line="276" w:lineRule="auto"/>
        <w:jc w:val="both"/>
        <w:rPr>
          <w:rFonts w:ascii="Arial" w:hAnsi="Arial" w:cs="Arial"/>
          <w:b/>
          <w:bCs/>
          <w:sz w:val="26"/>
          <w:szCs w:val="26"/>
          <w:lang w:eastAsia="es-MX"/>
        </w:rPr>
        <w:sectPr w:rsidR="0012254C" w:rsidSect="0018559A">
          <w:footnotePr>
            <w:numRestart w:val="eachSect"/>
          </w:footnotePr>
          <w:pgSz w:w="12242" w:h="15842" w:code="1"/>
          <w:pgMar w:top="2268" w:right="1134" w:bottom="1134" w:left="1134" w:header="284" w:footer="567" w:gutter="0"/>
          <w:cols w:space="708"/>
          <w:docGrid w:linePitch="360"/>
        </w:sectPr>
      </w:pPr>
    </w:p>
    <w:p w14:paraId="7B62B544" w14:textId="6A360B15" w:rsidR="00BB673D" w:rsidRPr="00BB673D" w:rsidRDefault="00BB673D" w:rsidP="00BB673D">
      <w:pPr>
        <w:autoSpaceDE w:val="0"/>
        <w:autoSpaceDN w:val="0"/>
        <w:adjustRightInd w:val="0"/>
        <w:spacing w:line="276" w:lineRule="auto"/>
        <w:jc w:val="both"/>
        <w:rPr>
          <w:rFonts w:ascii="Arial" w:hAnsi="Arial" w:cs="Arial"/>
          <w:b/>
          <w:bCs/>
          <w:sz w:val="26"/>
          <w:szCs w:val="26"/>
          <w:lang w:eastAsia="es-MX"/>
        </w:rPr>
      </w:pPr>
      <w:r w:rsidRPr="00BB673D">
        <w:rPr>
          <w:rFonts w:ascii="Arial" w:hAnsi="Arial" w:cs="Arial"/>
          <w:b/>
          <w:bCs/>
          <w:sz w:val="26"/>
          <w:szCs w:val="26"/>
          <w:lang w:eastAsia="es-MX"/>
        </w:rPr>
        <w:lastRenderedPageBreak/>
        <w:t>PROPOSICIÓN CON PUNTO DE ACUERDO QUE PRESENTA LA DIPUTADA TERESA DE JESÚS MERAZ GARCIA CONJUNTAMENTE CON LAS DIPUTADAS Y EL DIPUTADO INTEGRANTES DEL GRUPO PARLAMENTARIO movimiento de regeneración nacional DEL PARTIDO morena, PARA QUE SE ENVÍE ATENTO EXHORTO A LA SECRETARIA DE INFRAESTRUCTURA DEL ESTADO PARA QUE CONSIDERE DENTRO DE SU PLAN DE TRABAJO DEL PROXIMO AÑO 2022, ACCIONES TENDIENTES A ESTUDIOS VIALES, GESTIÓN Y CONSTRUCCIÓN DE UN PASO A DESNIVEL EN EL TRAMO FERROVIARIO EN EL MUNICIPIO DE FRANCISCO I. MADERO.</w:t>
      </w:r>
    </w:p>
    <w:p w14:paraId="14D0F3C8" w14:textId="77777777" w:rsidR="00BB673D" w:rsidRPr="00BB673D" w:rsidRDefault="00BB673D" w:rsidP="00BB673D">
      <w:pPr>
        <w:autoSpaceDE w:val="0"/>
        <w:autoSpaceDN w:val="0"/>
        <w:adjustRightInd w:val="0"/>
        <w:spacing w:line="276" w:lineRule="auto"/>
        <w:jc w:val="both"/>
        <w:rPr>
          <w:rFonts w:ascii="Arial" w:hAnsi="Arial" w:cs="Arial"/>
          <w:sz w:val="26"/>
          <w:szCs w:val="26"/>
          <w:lang w:eastAsia="es-MX"/>
        </w:rPr>
      </w:pPr>
    </w:p>
    <w:p w14:paraId="2F24FFB9" w14:textId="77777777" w:rsidR="00BB673D" w:rsidRPr="00BB673D" w:rsidRDefault="00BB673D" w:rsidP="00BB673D">
      <w:pPr>
        <w:autoSpaceDE w:val="0"/>
        <w:autoSpaceDN w:val="0"/>
        <w:adjustRightInd w:val="0"/>
        <w:spacing w:line="360" w:lineRule="auto"/>
        <w:jc w:val="both"/>
        <w:rPr>
          <w:rFonts w:ascii="Arial" w:eastAsia="Cambria" w:hAnsi="Arial" w:cs="Arial"/>
          <w:color w:val="000000"/>
          <w:sz w:val="26"/>
          <w:szCs w:val="26"/>
          <w:lang w:val="es-MX" w:eastAsia="en-US"/>
        </w:rPr>
      </w:pPr>
      <w:r w:rsidRPr="00BB673D">
        <w:rPr>
          <w:rFonts w:ascii="Arial" w:eastAsia="Cambria" w:hAnsi="Arial" w:cs="Arial"/>
          <w:b/>
          <w:bCs/>
          <w:color w:val="000000"/>
          <w:sz w:val="26"/>
          <w:szCs w:val="26"/>
          <w:lang w:val="es-MX" w:eastAsia="en-US"/>
        </w:rPr>
        <w:t xml:space="preserve">H. PLENO DEL CONGRESO DEL ESTADO </w:t>
      </w:r>
    </w:p>
    <w:p w14:paraId="39731B4C" w14:textId="77777777" w:rsidR="00BB673D" w:rsidRPr="00BB673D" w:rsidRDefault="00BB673D" w:rsidP="00BB673D">
      <w:pPr>
        <w:autoSpaceDE w:val="0"/>
        <w:autoSpaceDN w:val="0"/>
        <w:adjustRightInd w:val="0"/>
        <w:spacing w:line="360" w:lineRule="auto"/>
        <w:rPr>
          <w:rFonts w:ascii="Arial" w:eastAsia="Cambria" w:hAnsi="Arial" w:cs="Arial"/>
          <w:color w:val="000000"/>
          <w:sz w:val="26"/>
          <w:szCs w:val="26"/>
          <w:lang w:val="es-MX" w:eastAsia="en-US"/>
        </w:rPr>
      </w:pPr>
      <w:r w:rsidRPr="00BB673D">
        <w:rPr>
          <w:rFonts w:ascii="Arial" w:eastAsia="Cambria" w:hAnsi="Arial" w:cs="Arial"/>
          <w:b/>
          <w:bCs/>
          <w:color w:val="000000"/>
          <w:sz w:val="26"/>
          <w:szCs w:val="26"/>
          <w:lang w:val="es-MX" w:eastAsia="en-US"/>
        </w:rPr>
        <w:t xml:space="preserve">DE COAHUILA DE ZARAGOZA </w:t>
      </w:r>
    </w:p>
    <w:p w14:paraId="0FEB0A34" w14:textId="77777777" w:rsidR="00BB673D" w:rsidRPr="00BB673D" w:rsidRDefault="00BB673D" w:rsidP="00BB673D">
      <w:pPr>
        <w:autoSpaceDE w:val="0"/>
        <w:autoSpaceDN w:val="0"/>
        <w:adjustRightInd w:val="0"/>
        <w:spacing w:line="360" w:lineRule="auto"/>
        <w:rPr>
          <w:rFonts w:ascii="Arial" w:eastAsia="Cambria" w:hAnsi="Arial" w:cs="Arial"/>
          <w:b/>
          <w:bCs/>
          <w:color w:val="000000"/>
          <w:sz w:val="26"/>
          <w:szCs w:val="26"/>
          <w:lang w:val="es-MX" w:eastAsia="en-US"/>
        </w:rPr>
      </w:pPr>
      <w:r w:rsidRPr="00BB673D">
        <w:rPr>
          <w:rFonts w:ascii="Arial" w:eastAsia="Cambria" w:hAnsi="Arial" w:cs="Arial"/>
          <w:b/>
          <w:bCs/>
          <w:color w:val="000000"/>
          <w:sz w:val="26"/>
          <w:szCs w:val="26"/>
          <w:lang w:val="es-MX" w:eastAsia="en-US"/>
        </w:rPr>
        <w:t xml:space="preserve">P R E S E N T E.- </w:t>
      </w:r>
    </w:p>
    <w:p w14:paraId="46F32D54" w14:textId="77777777" w:rsidR="00BB673D" w:rsidRPr="00BB673D" w:rsidRDefault="00BB673D" w:rsidP="00BB673D">
      <w:pPr>
        <w:autoSpaceDE w:val="0"/>
        <w:autoSpaceDN w:val="0"/>
        <w:adjustRightInd w:val="0"/>
        <w:spacing w:line="360" w:lineRule="auto"/>
        <w:jc w:val="both"/>
        <w:rPr>
          <w:rFonts w:ascii="Arial" w:eastAsia="Cambria" w:hAnsi="Arial" w:cs="Arial"/>
          <w:color w:val="000000"/>
          <w:sz w:val="26"/>
          <w:szCs w:val="26"/>
          <w:lang w:val="es-MX" w:eastAsia="en-US"/>
        </w:rPr>
      </w:pPr>
      <w:r w:rsidRPr="00BB673D">
        <w:rPr>
          <w:rFonts w:ascii="Arial" w:eastAsia="Cambria" w:hAnsi="Arial" w:cs="Arial"/>
          <w:color w:val="000000"/>
          <w:sz w:val="26"/>
          <w:szCs w:val="26"/>
          <w:lang w:val="es-MX" w:eastAsia="en-US"/>
        </w:rPr>
        <w:t xml:space="preserve">La suscrita Diputada Teresa de Jesús Meraz García, conjuntamente con las demás Diputadas y el Diputado integrantes del Grupo Parlamentario movimiento de </w:t>
      </w:r>
      <w:r w:rsidRPr="00BB673D">
        <w:rPr>
          <w:rFonts w:ascii="Arial" w:eastAsia="Cambria" w:hAnsi="Arial" w:cs="Arial"/>
          <w:sz w:val="26"/>
          <w:szCs w:val="26"/>
          <w:lang w:val="es-MX" w:eastAsia="en-US"/>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BB673D">
        <w:rPr>
          <w:rFonts w:ascii="Arial" w:eastAsia="Cambria" w:hAnsi="Arial" w:cs="Arial"/>
          <w:color w:val="000000"/>
          <w:sz w:val="26"/>
          <w:szCs w:val="26"/>
          <w:lang w:val="es-MX" w:eastAsia="en-US"/>
        </w:rPr>
        <w:t xml:space="preserve">con Punto de Acuerdo, solicitando que la misma sea considerada de </w:t>
      </w:r>
      <w:r w:rsidRPr="00BB673D">
        <w:rPr>
          <w:rFonts w:ascii="Arial" w:eastAsia="Cambria" w:hAnsi="Arial" w:cs="Arial"/>
          <w:b/>
          <w:bCs/>
          <w:color w:val="000000"/>
          <w:sz w:val="26"/>
          <w:szCs w:val="26"/>
          <w:lang w:val="es-MX" w:eastAsia="en-US"/>
        </w:rPr>
        <w:t xml:space="preserve">urgente y obvia resolución </w:t>
      </w:r>
      <w:r w:rsidRPr="00BB673D">
        <w:rPr>
          <w:rFonts w:ascii="Arial" w:eastAsia="Cambria" w:hAnsi="Arial" w:cs="Arial"/>
          <w:color w:val="000000"/>
          <w:sz w:val="26"/>
          <w:szCs w:val="26"/>
          <w:lang w:val="es-MX" w:eastAsia="en-US"/>
        </w:rPr>
        <w:t xml:space="preserve">en base a las siguientes: </w:t>
      </w:r>
    </w:p>
    <w:p w14:paraId="7A1ED172" w14:textId="77777777" w:rsidR="00BB673D" w:rsidRPr="00BB673D" w:rsidRDefault="00BB673D" w:rsidP="00BB673D">
      <w:pPr>
        <w:spacing w:line="360" w:lineRule="auto"/>
        <w:jc w:val="center"/>
        <w:rPr>
          <w:rFonts w:ascii="Arial" w:hAnsi="Arial" w:cs="Arial"/>
          <w:b/>
          <w:bCs/>
          <w:sz w:val="26"/>
          <w:szCs w:val="26"/>
          <w:lang w:eastAsia="es-MX"/>
        </w:rPr>
      </w:pPr>
    </w:p>
    <w:p w14:paraId="0B55EBC4" w14:textId="77777777" w:rsidR="00BB673D" w:rsidRPr="00BB673D" w:rsidRDefault="00BB673D" w:rsidP="00BB673D">
      <w:pPr>
        <w:spacing w:line="360" w:lineRule="auto"/>
        <w:jc w:val="center"/>
        <w:rPr>
          <w:rFonts w:ascii="Arial" w:hAnsi="Arial" w:cs="Arial"/>
          <w:b/>
          <w:bCs/>
          <w:sz w:val="26"/>
          <w:szCs w:val="26"/>
          <w:lang w:eastAsia="es-MX"/>
        </w:rPr>
      </w:pPr>
      <w:r w:rsidRPr="00BB673D">
        <w:rPr>
          <w:rFonts w:ascii="Arial" w:hAnsi="Arial" w:cs="Arial"/>
          <w:b/>
          <w:bCs/>
          <w:sz w:val="26"/>
          <w:szCs w:val="26"/>
          <w:lang w:eastAsia="es-MX"/>
        </w:rPr>
        <w:t>C O N S I D E R A C I O N E S</w:t>
      </w:r>
    </w:p>
    <w:p w14:paraId="7A4280A9" w14:textId="77777777" w:rsidR="00BB673D" w:rsidRPr="00BB673D" w:rsidRDefault="00BB673D" w:rsidP="00BB673D">
      <w:pPr>
        <w:spacing w:line="360" w:lineRule="auto"/>
        <w:jc w:val="both"/>
        <w:rPr>
          <w:rFonts w:ascii="Arial" w:hAnsi="Arial" w:cs="Arial"/>
          <w:bCs/>
          <w:sz w:val="26"/>
          <w:szCs w:val="26"/>
          <w:lang w:eastAsia="es-MX"/>
        </w:rPr>
      </w:pPr>
      <w:r w:rsidRPr="00BB673D">
        <w:rPr>
          <w:rFonts w:ascii="Arial" w:hAnsi="Arial" w:cs="Arial"/>
          <w:bCs/>
          <w:sz w:val="26"/>
          <w:szCs w:val="26"/>
          <w:lang w:eastAsia="es-MX"/>
        </w:rPr>
        <w:t>Diariamente en nuestro país ocurren en promedio dos accidentes que involucran a un ferrocarril. Una cultura vial que garantice la movilidad segura es responsabilidad de todos.</w:t>
      </w:r>
    </w:p>
    <w:p w14:paraId="644ED804" w14:textId="77777777" w:rsidR="00BB673D" w:rsidRPr="00BB673D" w:rsidRDefault="00BB673D" w:rsidP="00BB673D">
      <w:pPr>
        <w:shd w:val="clear" w:color="auto" w:fill="FFFFFF"/>
        <w:spacing w:before="240" w:after="390" w:line="360" w:lineRule="auto"/>
        <w:jc w:val="both"/>
        <w:rPr>
          <w:rFonts w:ascii="Arial" w:hAnsi="Arial" w:cs="Arial"/>
          <w:sz w:val="26"/>
          <w:szCs w:val="26"/>
          <w:lang w:val="es-MX" w:eastAsia="es-MX"/>
        </w:rPr>
      </w:pPr>
      <w:r w:rsidRPr="00BB673D">
        <w:rPr>
          <w:rFonts w:ascii="Arial" w:hAnsi="Arial" w:cs="Arial"/>
          <w:sz w:val="26"/>
          <w:szCs w:val="26"/>
          <w:lang w:val="es-MX" w:eastAsia="es-MX"/>
        </w:rPr>
        <w:t xml:space="preserve">Se estima que en América del Norte mueren más de 2,100 personas por accidentes relacionados con las vías del tren. En México, de acuerdo con los Reportes de Seguridad del Sistema Ferroviario emitidos por la Agencia Reguladora del Transporte </w:t>
      </w:r>
      <w:r w:rsidRPr="00BB673D">
        <w:rPr>
          <w:rFonts w:ascii="Arial" w:hAnsi="Arial" w:cs="Arial"/>
          <w:sz w:val="26"/>
          <w:szCs w:val="26"/>
          <w:lang w:val="es-MX" w:eastAsia="es-MX"/>
        </w:rPr>
        <w:lastRenderedPageBreak/>
        <w:t>Ferroviario (ARTF), pierden la vida en este tipo accidentes decenas de personas, al contabilizarse unos 630 arrollamientos anuales, un promedio de 1.8 incidentes diarios, solo en 2019</w:t>
      </w:r>
      <w:r w:rsidRPr="00BB673D">
        <w:rPr>
          <w:rFonts w:ascii="Arial" w:hAnsi="Arial" w:cs="Arial"/>
          <w:sz w:val="26"/>
          <w:szCs w:val="26"/>
          <w:vertAlign w:val="superscript"/>
          <w:lang w:val="es-MX" w:eastAsia="es-MX"/>
        </w:rPr>
        <w:footnoteReference w:id="25"/>
      </w:r>
      <w:r w:rsidRPr="00BB673D">
        <w:rPr>
          <w:rFonts w:ascii="Arial" w:hAnsi="Arial" w:cs="Arial"/>
          <w:sz w:val="26"/>
          <w:szCs w:val="26"/>
          <w:lang w:val="es-MX" w:eastAsia="es-MX"/>
        </w:rPr>
        <w:t>.</w:t>
      </w:r>
    </w:p>
    <w:p w14:paraId="3FC1FEC6" w14:textId="77777777" w:rsidR="00BB673D" w:rsidRPr="00BB673D" w:rsidRDefault="00BB673D" w:rsidP="00BB673D">
      <w:pPr>
        <w:shd w:val="clear" w:color="auto" w:fill="FFFFFF"/>
        <w:spacing w:before="240" w:after="390" w:line="360" w:lineRule="auto"/>
        <w:jc w:val="both"/>
        <w:rPr>
          <w:rFonts w:ascii="Arial" w:hAnsi="Arial" w:cs="Arial"/>
          <w:sz w:val="26"/>
          <w:szCs w:val="26"/>
          <w:lang w:val="es-MX" w:eastAsia="es-MX"/>
        </w:rPr>
      </w:pPr>
      <w:r w:rsidRPr="00BB673D">
        <w:rPr>
          <w:rFonts w:ascii="Arial" w:hAnsi="Arial" w:cs="Arial"/>
          <w:sz w:val="26"/>
          <w:szCs w:val="26"/>
          <w:lang w:val="es-MX" w:eastAsia="es-MX"/>
        </w:rPr>
        <w:t>La Secretaría de Comunicaciones y Transportes (SCT), a través ARTF realiza esfuerzos importantes en materia de señalización de cruces ferroviarios, sin embargo son determinantes las acciones en conjunto que fortalezcan el cumplimiento de la normatividad vial y la corresponsabilidad de conductores, ciclistas y peatones en el entorno de las vías y el recorrido del ferrocarril.</w:t>
      </w:r>
    </w:p>
    <w:p w14:paraId="1057CC4C" w14:textId="77777777" w:rsidR="00BB673D" w:rsidRPr="00BB673D" w:rsidRDefault="00BB673D" w:rsidP="00BB673D">
      <w:pPr>
        <w:spacing w:line="360" w:lineRule="auto"/>
        <w:jc w:val="both"/>
        <w:rPr>
          <w:rFonts w:ascii="Arial" w:hAnsi="Arial" w:cs="Arial"/>
          <w:sz w:val="26"/>
          <w:szCs w:val="26"/>
          <w:shd w:val="clear" w:color="auto" w:fill="FFFFFF"/>
          <w:lang w:eastAsia="es-MX"/>
        </w:rPr>
      </w:pPr>
      <w:r w:rsidRPr="00BB673D">
        <w:rPr>
          <w:rFonts w:ascii="Arial" w:hAnsi="Arial" w:cs="Arial"/>
          <w:bCs/>
          <w:sz w:val="26"/>
          <w:szCs w:val="26"/>
          <w:lang w:eastAsia="es-MX"/>
        </w:rPr>
        <w:t xml:space="preserve">Según el </w:t>
      </w:r>
      <w:r w:rsidRPr="00BB673D">
        <w:rPr>
          <w:rFonts w:ascii="Arial" w:hAnsi="Arial" w:cs="Arial"/>
          <w:sz w:val="26"/>
          <w:szCs w:val="26"/>
          <w:shd w:val="clear" w:color="auto" w:fill="FFFFFF"/>
          <w:lang w:eastAsia="es-MX"/>
        </w:rPr>
        <w:t>reglamento de Tránsito para Carreteras y Puentes Federales, el vehículo que va sobre los rieles tiene prioridad siempre, esto debido a que el tren necesita más de un kilómetro para detenerse, entonces el que puede evitar el accidente es el automovilista. Por eso es que la reglamentación está así. La persona operadora del ferrocarril como una medida preventiva reduce la velocidad al pasar por localidades, poblaciones y ciudades no obstante en la mayoría de los accidentes que se han registrado en los cruces, es la falta de precaución del automovilista así como por distractores como por el uso del teléfono o escuchar la música con alto volumen, son los principales factores responsables, que terminan en accidentes o fatalidades.</w:t>
      </w:r>
    </w:p>
    <w:p w14:paraId="13453556" w14:textId="77777777" w:rsidR="00BB673D" w:rsidRPr="00BB673D" w:rsidRDefault="00BB673D" w:rsidP="00BB673D">
      <w:pPr>
        <w:spacing w:line="360" w:lineRule="auto"/>
        <w:jc w:val="both"/>
        <w:rPr>
          <w:rFonts w:ascii="Arial" w:hAnsi="Arial" w:cs="Arial"/>
          <w:sz w:val="26"/>
          <w:szCs w:val="26"/>
          <w:shd w:val="clear" w:color="auto" w:fill="FFFFFF"/>
          <w:lang w:eastAsia="es-MX"/>
        </w:rPr>
      </w:pPr>
    </w:p>
    <w:p w14:paraId="611BE0C8" w14:textId="77777777" w:rsidR="00BB673D" w:rsidRPr="00BB673D" w:rsidRDefault="00BB673D" w:rsidP="00BB673D">
      <w:pPr>
        <w:spacing w:line="360" w:lineRule="auto"/>
        <w:jc w:val="both"/>
        <w:rPr>
          <w:rFonts w:ascii="Arial" w:hAnsi="Arial" w:cs="Arial"/>
          <w:sz w:val="26"/>
          <w:szCs w:val="26"/>
          <w:shd w:val="clear" w:color="auto" w:fill="FFFFFF"/>
          <w:lang w:eastAsia="es-MX"/>
        </w:rPr>
      </w:pPr>
      <w:r w:rsidRPr="00BB673D">
        <w:rPr>
          <w:rFonts w:ascii="Arial" w:hAnsi="Arial" w:cs="Arial"/>
          <w:sz w:val="26"/>
          <w:szCs w:val="26"/>
          <w:shd w:val="clear" w:color="auto" w:fill="FFFFFF"/>
          <w:lang w:eastAsia="es-MX"/>
        </w:rPr>
        <w:t>Si bien es cierto no existen soluciones definitivas para evitar los accidentes ferroviarios al 100% hay acciones que sí pueden reducir los niveles de siniestralidad en estos escenarios; aunque se presume la presunta responsabilidad, de los conductores de los vehículos, un eje importante de la discusión es la falta de infraestructura vial como la falta de pasos a desnivel y puentes, sobre todo en calles de la ciudades por las que atraviesa este tipo de locomotor.</w:t>
      </w:r>
    </w:p>
    <w:p w14:paraId="058B4FDF" w14:textId="77777777" w:rsidR="00BB673D" w:rsidRPr="00BB673D" w:rsidRDefault="00BB673D" w:rsidP="00BB673D">
      <w:pPr>
        <w:spacing w:line="360" w:lineRule="auto"/>
        <w:jc w:val="both"/>
        <w:rPr>
          <w:rFonts w:ascii="Arial" w:hAnsi="Arial" w:cs="Arial"/>
          <w:sz w:val="26"/>
          <w:szCs w:val="26"/>
          <w:shd w:val="clear" w:color="auto" w:fill="FFFFFF"/>
          <w:lang w:eastAsia="es-MX"/>
        </w:rPr>
      </w:pPr>
    </w:p>
    <w:p w14:paraId="4C83D11D" w14:textId="77777777" w:rsidR="00BB673D" w:rsidRPr="00BB673D" w:rsidRDefault="00BB673D" w:rsidP="00BB673D">
      <w:pPr>
        <w:spacing w:line="360" w:lineRule="auto"/>
        <w:jc w:val="both"/>
        <w:rPr>
          <w:rFonts w:ascii="Arial" w:hAnsi="Arial" w:cs="Arial"/>
          <w:sz w:val="26"/>
          <w:szCs w:val="26"/>
          <w:lang w:eastAsia="es-MX"/>
        </w:rPr>
      </w:pPr>
      <w:r w:rsidRPr="00BB673D">
        <w:rPr>
          <w:rFonts w:ascii="Arial" w:hAnsi="Arial" w:cs="Arial"/>
          <w:sz w:val="26"/>
          <w:szCs w:val="26"/>
          <w:shd w:val="clear" w:color="auto" w:fill="FFFFFF"/>
          <w:lang w:eastAsia="es-MX"/>
        </w:rPr>
        <w:t xml:space="preserve">El municipio de Francisco I. Madero o como le conocemos los lugareños “Chavez”, es testigo de cómo las vías del ferrocarril han sido cruciales para la vida y el comercio, </w:t>
      </w:r>
      <w:r w:rsidRPr="00BB673D">
        <w:rPr>
          <w:rFonts w:ascii="Arial" w:hAnsi="Arial" w:cs="Arial"/>
          <w:sz w:val="26"/>
          <w:szCs w:val="26"/>
          <w:lang w:eastAsia="es-MX"/>
        </w:rPr>
        <w:t>este último se observa en demasía los fines de semana, amén de los 322 concesiones de taxis, camiones materialistas, camiones intermunicipales, sin contar a los particulares que van del estado de Durango a hacer sus compras.</w:t>
      </w:r>
    </w:p>
    <w:p w14:paraId="77FA1ABA" w14:textId="77777777" w:rsidR="00BB673D" w:rsidRPr="00BB673D" w:rsidRDefault="00BB673D" w:rsidP="00BB673D">
      <w:pPr>
        <w:spacing w:line="360" w:lineRule="auto"/>
        <w:jc w:val="both"/>
        <w:rPr>
          <w:rFonts w:ascii="Arial" w:hAnsi="Arial" w:cs="Arial"/>
          <w:sz w:val="26"/>
          <w:szCs w:val="26"/>
          <w:lang w:eastAsia="es-MX"/>
        </w:rPr>
      </w:pPr>
    </w:p>
    <w:p w14:paraId="50E03F90" w14:textId="77777777" w:rsidR="00BB673D" w:rsidRPr="00BB673D" w:rsidRDefault="00BB673D" w:rsidP="00BB673D">
      <w:pPr>
        <w:spacing w:line="360" w:lineRule="auto"/>
        <w:jc w:val="both"/>
        <w:rPr>
          <w:rFonts w:ascii="Arial" w:hAnsi="Arial" w:cs="Arial"/>
          <w:sz w:val="26"/>
          <w:szCs w:val="26"/>
          <w:lang w:eastAsia="es-MX"/>
        </w:rPr>
      </w:pPr>
      <w:r w:rsidRPr="00BB673D">
        <w:rPr>
          <w:rFonts w:ascii="Arial" w:hAnsi="Arial" w:cs="Arial"/>
          <w:sz w:val="26"/>
          <w:szCs w:val="26"/>
          <w:lang w:eastAsia="es-MX"/>
        </w:rPr>
        <w:t>Actualmente la  mayor mano de obra es el sector de comercio y servicios con un 56%, la industria con un 39% y un 5% se dedica a las actividades agrícolas, cría y explotación de animales</w:t>
      </w:r>
    </w:p>
    <w:p w14:paraId="45F36A07" w14:textId="77777777" w:rsidR="00BB673D" w:rsidRPr="00BB673D" w:rsidRDefault="00BB673D" w:rsidP="00BB673D">
      <w:pPr>
        <w:spacing w:line="360" w:lineRule="auto"/>
        <w:jc w:val="both"/>
        <w:rPr>
          <w:rFonts w:ascii="Arial" w:hAnsi="Arial" w:cs="Arial"/>
          <w:sz w:val="26"/>
          <w:szCs w:val="26"/>
          <w:lang w:eastAsia="es-MX"/>
        </w:rPr>
      </w:pPr>
      <w:r w:rsidRPr="00BB673D">
        <w:rPr>
          <w:rFonts w:ascii="Arial" w:hAnsi="Arial" w:cs="Arial"/>
          <w:sz w:val="26"/>
          <w:szCs w:val="26"/>
          <w:lang w:eastAsia="es-MX"/>
        </w:rPr>
        <w:t xml:space="preserve">Entre tanto movimiento, es preciso mencionar que entre los destinos de envío o recepción de carga se encuentra Torreón o los ejidos colindantes con Durango, necesariamente se tiene que pasar por las vías del tren; y considerando que el tren pasa en promedio unas 4 veces al día, no es sorpresa para nadie que existan tráfico y accidentes. </w:t>
      </w:r>
    </w:p>
    <w:p w14:paraId="26376BE8" w14:textId="77777777" w:rsidR="00BB673D" w:rsidRPr="00BB673D" w:rsidRDefault="00BB673D" w:rsidP="00BB673D">
      <w:pPr>
        <w:spacing w:line="360" w:lineRule="auto"/>
        <w:jc w:val="both"/>
        <w:rPr>
          <w:rFonts w:ascii="Arial" w:hAnsi="Arial" w:cs="Arial"/>
          <w:sz w:val="26"/>
          <w:szCs w:val="26"/>
          <w:lang w:eastAsia="es-MX"/>
        </w:rPr>
      </w:pPr>
    </w:p>
    <w:p w14:paraId="37336332" w14:textId="77777777" w:rsidR="00BB673D" w:rsidRPr="00BB673D" w:rsidRDefault="00BB673D" w:rsidP="00BB673D">
      <w:pPr>
        <w:spacing w:line="360" w:lineRule="auto"/>
        <w:jc w:val="both"/>
        <w:rPr>
          <w:rFonts w:ascii="Arial" w:hAnsi="Arial" w:cs="Arial"/>
          <w:sz w:val="26"/>
          <w:szCs w:val="26"/>
          <w:lang w:eastAsia="es-MX"/>
        </w:rPr>
      </w:pPr>
      <w:r w:rsidRPr="00BB673D">
        <w:rPr>
          <w:rFonts w:ascii="Arial" w:hAnsi="Arial" w:cs="Arial"/>
          <w:sz w:val="26"/>
          <w:szCs w:val="26"/>
          <w:lang w:eastAsia="es-MX"/>
        </w:rPr>
        <w:t>Tan solo en lo que va del año, por lo menos sean registrado cuatro accidentes aparatosos en las vías del tren, por mencionar alguno, el 26 de marzo un camión de transporte de personal cruzó las vías sin pericia lo que  ocasionó que el tren nada pudiera hacer para prevenir el impacto, el saldo fueron seis muertos.</w:t>
      </w:r>
    </w:p>
    <w:p w14:paraId="49714CAE" w14:textId="77777777" w:rsidR="00BB673D" w:rsidRPr="00BB673D" w:rsidRDefault="00BB673D" w:rsidP="00BB673D">
      <w:pPr>
        <w:spacing w:line="360" w:lineRule="auto"/>
        <w:jc w:val="both"/>
        <w:rPr>
          <w:rFonts w:ascii="Arial" w:hAnsi="Arial" w:cs="Arial"/>
          <w:sz w:val="26"/>
          <w:szCs w:val="26"/>
          <w:lang w:eastAsia="es-MX"/>
        </w:rPr>
      </w:pPr>
    </w:p>
    <w:p w14:paraId="1A978F0C" w14:textId="77777777" w:rsidR="00BB673D" w:rsidRPr="00BB673D" w:rsidRDefault="00BB673D" w:rsidP="00BB673D">
      <w:pPr>
        <w:spacing w:line="360" w:lineRule="auto"/>
        <w:jc w:val="both"/>
        <w:rPr>
          <w:rFonts w:ascii="Arial" w:hAnsi="Arial" w:cs="Arial"/>
          <w:sz w:val="26"/>
          <w:szCs w:val="26"/>
          <w:lang w:eastAsia="es-MX"/>
        </w:rPr>
      </w:pPr>
      <w:r w:rsidRPr="00BB673D">
        <w:rPr>
          <w:rFonts w:ascii="Arial" w:hAnsi="Arial" w:cs="Arial"/>
          <w:sz w:val="26"/>
          <w:szCs w:val="26"/>
          <w:lang w:eastAsia="es-MX"/>
        </w:rPr>
        <w:t xml:space="preserve">Por si esto no fuera poco, la Cruz Roja, el Centro de Salud así como el Seguro Social están a la salida de la cuidad, es decir hay que cruzar las vías para llegar a estos centros, y aunque ya existe un paso a desnivel este resulta insuficiente dada su afluencia, como consecuencia resalta le pérdida de valioso tiempo en casos de emergencia. </w:t>
      </w:r>
    </w:p>
    <w:p w14:paraId="43577F0C" w14:textId="77777777" w:rsidR="00BB673D" w:rsidRPr="00BB673D" w:rsidRDefault="00BB673D" w:rsidP="00BB673D">
      <w:pPr>
        <w:spacing w:line="360" w:lineRule="auto"/>
        <w:jc w:val="both"/>
        <w:rPr>
          <w:rFonts w:ascii="Arial" w:hAnsi="Arial" w:cs="Arial"/>
          <w:sz w:val="26"/>
          <w:szCs w:val="26"/>
          <w:lang w:eastAsia="es-MX"/>
        </w:rPr>
      </w:pPr>
    </w:p>
    <w:p w14:paraId="0EB1D856" w14:textId="77777777" w:rsidR="00BB673D" w:rsidRPr="00BB673D" w:rsidRDefault="00BB673D" w:rsidP="00BB673D">
      <w:pPr>
        <w:spacing w:line="360" w:lineRule="auto"/>
        <w:jc w:val="both"/>
        <w:rPr>
          <w:rFonts w:ascii="Arial" w:hAnsi="Arial" w:cs="Arial"/>
          <w:b/>
          <w:bCs/>
          <w:sz w:val="26"/>
          <w:szCs w:val="26"/>
          <w:lang w:eastAsia="es-MX"/>
        </w:rPr>
      </w:pPr>
      <w:r w:rsidRPr="00BB673D">
        <w:rPr>
          <w:rFonts w:ascii="Arial" w:hAnsi="Arial" w:cs="Arial"/>
          <w:sz w:val="26"/>
          <w:szCs w:val="26"/>
          <w:shd w:val="clear" w:color="auto" w:fill="FFFFFF"/>
          <w:lang w:eastAsia="es-MX"/>
        </w:rPr>
        <w:lastRenderedPageBreak/>
        <w:t xml:space="preserve">El interés por obras como éstas no solo previenen accidentes, ayudan a que el municipio crezca comercial y turísticamente elevando así el nivel de vida de todos los habitantes. </w:t>
      </w:r>
    </w:p>
    <w:p w14:paraId="57C52113" w14:textId="77777777" w:rsidR="00BB673D" w:rsidRPr="00BB673D" w:rsidRDefault="00BB673D" w:rsidP="00BB673D">
      <w:pPr>
        <w:spacing w:line="360" w:lineRule="auto"/>
        <w:jc w:val="both"/>
        <w:rPr>
          <w:rFonts w:ascii="Arial" w:hAnsi="Arial" w:cs="Arial"/>
          <w:sz w:val="26"/>
          <w:szCs w:val="26"/>
          <w:lang w:eastAsia="es-MX"/>
        </w:rPr>
      </w:pPr>
    </w:p>
    <w:p w14:paraId="4092BAD5" w14:textId="77777777" w:rsidR="00BB673D" w:rsidRPr="00BB673D" w:rsidRDefault="00BB673D" w:rsidP="00BB673D">
      <w:pPr>
        <w:autoSpaceDE w:val="0"/>
        <w:autoSpaceDN w:val="0"/>
        <w:adjustRightInd w:val="0"/>
        <w:spacing w:line="360" w:lineRule="auto"/>
        <w:jc w:val="both"/>
        <w:rPr>
          <w:rFonts w:ascii="Arial" w:eastAsia="Cambria" w:hAnsi="Arial" w:cs="Arial"/>
          <w:color w:val="000000"/>
          <w:sz w:val="26"/>
          <w:szCs w:val="26"/>
          <w:lang w:val="es-MX" w:eastAsia="en-US"/>
        </w:rPr>
      </w:pPr>
      <w:r w:rsidRPr="00BB673D">
        <w:rPr>
          <w:rFonts w:ascii="Arial" w:eastAsia="Cambria" w:hAnsi="Arial" w:cs="Arial"/>
          <w:color w:val="000000"/>
          <w:sz w:val="26"/>
          <w:szCs w:val="26"/>
          <w:lang w:val="es-MX"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BB673D">
        <w:rPr>
          <w:rFonts w:ascii="Arial" w:eastAsia="Cambria" w:hAnsi="Arial" w:cs="Arial"/>
          <w:b/>
          <w:bCs/>
          <w:color w:val="000000"/>
          <w:sz w:val="26"/>
          <w:szCs w:val="26"/>
          <w:lang w:val="es-MX" w:eastAsia="en-US"/>
        </w:rPr>
        <w:t xml:space="preserve">urgente y obvia resolución </w:t>
      </w:r>
      <w:r w:rsidRPr="00BB673D">
        <w:rPr>
          <w:rFonts w:ascii="Arial" w:eastAsia="Cambria" w:hAnsi="Arial" w:cs="Arial"/>
          <w:color w:val="000000"/>
          <w:sz w:val="26"/>
          <w:szCs w:val="26"/>
          <w:lang w:val="es-MX" w:eastAsia="en-US"/>
        </w:rPr>
        <w:t>el siguiente:</w:t>
      </w:r>
    </w:p>
    <w:p w14:paraId="58164A8E" w14:textId="77777777" w:rsidR="00BB673D" w:rsidRPr="00BB673D" w:rsidRDefault="00BB673D" w:rsidP="00BB673D">
      <w:pPr>
        <w:autoSpaceDE w:val="0"/>
        <w:autoSpaceDN w:val="0"/>
        <w:adjustRightInd w:val="0"/>
        <w:spacing w:line="360" w:lineRule="auto"/>
        <w:jc w:val="both"/>
        <w:rPr>
          <w:rFonts w:ascii="Arial" w:eastAsia="Cambria" w:hAnsi="Arial" w:cs="Arial"/>
          <w:color w:val="000000"/>
          <w:sz w:val="26"/>
          <w:szCs w:val="26"/>
          <w:lang w:val="es-MX" w:eastAsia="en-US"/>
        </w:rPr>
      </w:pPr>
    </w:p>
    <w:p w14:paraId="6A3706DF" w14:textId="77777777" w:rsidR="00BB673D" w:rsidRPr="00BB673D" w:rsidRDefault="00BB673D" w:rsidP="00BB673D">
      <w:pPr>
        <w:autoSpaceDE w:val="0"/>
        <w:autoSpaceDN w:val="0"/>
        <w:adjustRightInd w:val="0"/>
        <w:spacing w:line="360" w:lineRule="auto"/>
        <w:jc w:val="center"/>
        <w:rPr>
          <w:rFonts w:ascii="Arial" w:eastAsia="Cambria" w:hAnsi="Arial" w:cs="Arial"/>
          <w:b/>
          <w:bCs/>
          <w:color w:val="000000"/>
          <w:sz w:val="26"/>
          <w:szCs w:val="26"/>
          <w:lang w:val="es-MX" w:eastAsia="en-US"/>
        </w:rPr>
      </w:pPr>
      <w:r w:rsidRPr="00BB673D">
        <w:rPr>
          <w:rFonts w:ascii="Arial" w:eastAsia="Cambria" w:hAnsi="Arial" w:cs="Arial"/>
          <w:b/>
          <w:bCs/>
          <w:color w:val="000000"/>
          <w:sz w:val="26"/>
          <w:szCs w:val="26"/>
          <w:lang w:val="es-MX" w:eastAsia="en-US"/>
        </w:rPr>
        <w:t>PUNTO DE ACUERDO</w:t>
      </w:r>
    </w:p>
    <w:p w14:paraId="5C0F7852" w14:textId="77777777" w:rsidR="00BB673D" w:rsidRPr="00BB673D" w:rsidRDefault="00BB673D" w:rsidP="00BB673D">
      <w:pPr>
        <w:autoSpaceDE w:val="0"/>
        <w:autoSpaceDN w:val="0"/>
        <w:adjustRightInd w:val="0"/>
        <w:spacing w:line="276" w:lineRule="auto"/>
        <w:jc w:val="both"/>
        <w:rPr>
          <w:rFonts w:ascii="Arial" w:hAnsi="Arial" w:cs="Arial"/>
          <w:b/>
          <w:bCs/>
          <w:sz w:val="26"/>
          <w:szCs w:val="26"/>
          <w:lang w:eastAsia="es-MX"/>
        </w:rPr>
      </w:pPr>
    </w:p>
    <w:p w14:paraId="5887BD6D" w14:textId="77777777" w:rsidR="00BB673D" w:rsidRPr="00BB673D" w:rsidRDefault="00BB673D" w:rsidP="00BB673D">
      <w:pPr>
        <w:autoSpaceDE w:val="0"/>
        <w:autoSpaceDN w:val="0"/>
        <w:adjustRightInd w:val="0"/>
        <w:spacing w:line="276" w:lineRule="auto"/>
        <w:jc w:val="both"/>
        <w:rPr>
          <w:rFonts w:ascii="Arial" w:hAnsi="Arial" w:cs="Arial"/>
          <w:b/>
          <w:bCs/>
          <w:sz w:val="26"/>
          <w:szCs w:val="26"/>
          <w:lang w:eastAsia="es-MX"/>
        </w:rPr>
      </w:pPr>
      <w:r w:rsidRPr="00BB673D">
        <w:rPr>
          <w:rFonts w:ascii="Arial" w:hAnsi="Arial" w:cs="Arial"/>
          <w:b/>
          <w:bCs/>
          <w:sz w:val="26"/>
          <w:szCs w:val="26"/>
          <w:lang w:eastAsia="es-MX"/>
        </w:rPr>
        <w:t>ÚNICO. SE ENVIÉ ATENTO EXHORTO A LA SECRETARIA DE INFRAESTRUCTURA, DESARROLLO URBANO Y MOVILIDAD DEL ESTADO, PARA QUE CONSIDERE DENTRO DE SU PLAN DE TRABAJO DEL PROXIMO AÑO 2022, ACCIONES TENDIENTES A ESTUDIOS VIALES, GESTIÓN Y CONSTRUCCIÓN DE UN PASO A DESNIVEL EN EL TRAMO FERROVIARIO EN EL MUNICIPIO DE FRANCISCO I. MADERO.</w:t>
      </w:r>
    </w:p>
    <w:p w14:paraId="6A7ADE0E" w14:textId="77777777" w:rsidR="00BB673D" w:rsidRPr="00BB673D" w:rsidRDefault="00BB673D" w:rsidP="00BB673D">
      <w:pPr>
        <w:autoSpaceDE w:val="0"/>
        <w:autoSpaceDN w:val="0"/>
        <w:adjustRightInd w:val="0"/>
        <w:jc w:val="both"/>
        <w:rPr>
          <w:rFonts w:ascii="Arial" w:hAnsi="Arial" w:cs="Arial"/>
          <w:sz w:val="26"/>
          <w:szCs w:val="26"/>
          <w:lang w:eastAsia="es-MX"/>
        </w:rPr>
      </w:pPr>
    </w:p>
    <w:p w14:paraId="06A5A8AA" w14:textId="77777777" w:rsidR="00BB673D" w:rsidRPr="00BB673D" w:rsidRDefault="00BB673D" w:rsidP="00BB673D">
      <w:pPr>
        <w:jc w:val="center"/>
        <w:rPr>
          <w:rFonts w:ascii="Arial" w:hAnsi="Arial" w:cs="Arial"/>
          <w:b/>
          <w:sz w:val="26"/>
          <w:szCs w:val="26"/>
          <w:lang w:eastAsia="es-MX"/>
        </w:rPr>
      </w:pPr>
      <w:r w:rsidRPr="00BB673D">
        <w:rPr>
          <w:rFonts w:ascii="Arial" w:hAnsi="Arial" w:cs="Arial"/>
          <w:b/>
          <w:sz w:val="26"/>
          <w:szCs w:val="26"/>
          <w:lang w:eastAsia="es-MX"/>
        </w:rPr>
        <w:t>A T E N T A M E N T E</w:t>
      </w:r>
    </w:p>
    <w:p w14:paraId="1C44329D" w14:textId="77777777" w:rsidR="00BB673D" w:rsidRPr="00BB673D" w:rsidRDefault="00BB673D" w:rsidP="00BB673D">
      <w:pPr>
        <w:jc w:val="center"/>
        <w:rPr>
          <w:rFonts w:ascii="Arial" w:hAnsi="Arial" w:cs="Arial"/>
          <w:b/>
          <w:sz w:val="26"/>
          <w:szCs w:val="26"/>
          <w:lang w:eastAsia="es-MX"/>
        </w:rPr>
      </w:pPr>
      <w:r w:rsidRPr="00BB673D">
        <w:rPr>
          <w:rFonts w:ascii="Arial" w:hAnsi="Arial" w:cs="Arial"/>
          <w:b/>
          <w:sz w:val="26"/>
          <w:szCs w:val="26"/>
          <w:lang w:eastAsia="es-MX"/>
        </w:rPr>
        <w:t>Saltillo, Coahuila de Zaragoza, Noviembre 23 de 2021</w:t>
      </w:r>
    </w:p>
    <w:p w14:paraId="7F5674FE" w14:textId="77777777" w:rsidR="00BB673D" w:rsidRPr="00BB673D" w:rsidRDefault="00BB673D" w:rsidP="00BB673D">
      <w:pPr>
        <w:jc w:val="center"/>
        <w:rPr>
          <w:rFonts w:ascii="Arial" w:hAnsi="Arial" w:cs="Arial"/>
          <w:b/>
          <w:sz w:val="26"/>
          <w:szCs w:val="26"/>
          <w:lang w:eastAsia="es-MX"/>
        </w:rPr>
      </w:pPr>
      <w:r w:rsidRPr="00BB673D">
        <w:rPr>
          <w:rFonts w:ascii="Arial" w:hAnsi="Arial" w:cs="Arial"/>
          <w:b/>
          <w:sz w:val="26"/>
          <w:szCs w:val="26"/>
          <w:lang w:eastAsia="es-MX"/>
        </w:rPr>
        <w:t xml:space="preserve">Grupo Parlamentario de morena </w:t>
      </w:r>
    </w:p>
    <w:p w14:paraId="32D32AD0" w14:textId="77777777" w:rsidR="00BB673D" w:rsidRPr="00BB673D" w:rsidRDefault="00BB673D" w:rsidP="00BB673D">
      <w:pPr>
        <w:jc w:val="center"/>
        <w:rPr>
          <w:rFonts w:ascii="Arial" w:hAnsi="Arial" w:cs="Arial"/>
          <w:b/>
          <w:sz w:val="26"/>
          <w:szCs w:val="26"/>
          <w:lang w:eastAsia="es-MX"/>
        </w:rPr>
      </w:pPr>
    </w:p>
    <w:p w14:paraId="6A1E2ED3" w14:textId="7E3DDC34" w:rsidR="00BB673D" w:rsidRPr="00BB673D" w:rsidRDefault="00BB673D" w:rsidP="00BB673D">
      <w:pPr>
        <w:spacing w:line="360" w:lineRule="auto"/>
        <w:jc w:val="center"/>
        <w:rPr>
          <w:rFonts w:ascii="Arial" w:hAnsi="Arial" w:cs="Arial"/>
          <w:b/>
          <w:sz w:val="26"/>
          <w:szCs w:val="26"/>
          <w:lang w:eastAsia="es-MX"/>
        </w:rPr>
      </w:pPr>
    </w:p>
    <w:p w14:paraId="22F73683" w14:textId="77777777" w:rsidR="00BB673D" w:rsidRPr="00BB673D" w:rsidRDefault="00BB673D" w:rsidP="00BB673D">
      <w:pPr>
        <w:spacing w:line="360" w:lineRule="auto"/>
        <w:jc w:val="center"/>
        <w:rPr>
          <w:rFonts w:ascii="Arial" w:hAnsi="Arial" w:cs="Arial"/>
          <w:b/>
          <w:sz w:val="26"/>
          <w:szCs w:val="26"/>
          <w:lang w:eastAsia="es-MX"/>
        </w:rPr>
      </w:pPr>
    </w:p>
    <w:p w14:paraId="00F2FB9D" w14:textId="77777777" w:rsidR="00BB673D" w:rsidRPr="00BB673D" w:rsidRDefault="00BB673D" w:rsidP="00BB673D">
      <w:pPr>
        <w:spacing w:line="360" w:lineRule="auto"/>
        <w:jc w:val="center"/>
        <w:rPr>
          <w:rFonts w:ascii="Arial" w:hAnsi="Arial" w:cs="Arial"/>
          <w:b/>
          <w:sz w:val="26"/>
          <w:szCs w:val="26"/>
          <w:lang w:eastAsia="es-MX"/>
        </w:rPr>
      </w:pPr>
    </w:p>
    <w:p w14:paraId="04AB561C" w14:textId="77777777" w:rsidR="00BB673D" w:rsidRPr="00BB673D" w:rsidRDefault="00BB673D" w:rsidP="00BB673D">
      <w:pPr>
        <w:spacing w:line="276" w:lineRule="auto"/>
        <w:jc w:val="center"/>
        <w:rPr>
          <w:rFonts w:ascii="Arial" w:eastAsia="Arial" w:hAnsi="Arial" w:cs="Arial"/>
          <w:b/>
          <w:sz w:val="26"/>
          <w:szCs w:val="26"/>
          <w:lang w:eastAsia="es-MX"/>
        </w:rPr>
      </w:pPr>
      <w:r w:rsidRPr="00BB673D">
        <w:rPr>
          <w:rFonts w:ascii="Arial" w:eastAsia="Arial" w:hAnsi="Arial" w:cs="Arial"/>
          <w:b/>
          <w:sz w:val="26"/>
          <w:szCs w:val="26"/>
          <w:lang w:eastAsia="es-MX"/>
        </w:rPr>
        <w:t>Dip. Teresa De Jesús Meraz García</w:t>
      </w:r>
    </w:p>
    <w:p w14:paraId="3C1319C2" w14:textId="77777777" w:rsidR="00BB673D" w:rsidRPr="00BB673D" w:rsidRDefault="00BB673D" w:rsidP="00BB673D">
      <w:pPr>
        <w:spacing w:line="360" w:lineRule="auto"/>
        <w:rPr>
          <w:rFonts w:ascii="Arial" w:eastAsia="Arial" w:hAnsi="Arial" w:cs="Arial"/>
          <w:sz w:val="26"/>
          <w:szCs w:val="26"/>
          <w:lang w:eastAsia="es-MX"/>
        </w:rPr>
      </w:pPr>
    </w:p>
    <w:p w14:paraId="43D0058B" w14:textId="1EBAC5AA" w:rsidR="00BB673D" w:rsidRPr="00BB673D" w:rsidRDefault="00BB673D" w:rsidP="00BB673D">
      <w:pPr>
        <w:spacing w:line="360" w:lineRule="auto"/>
        <w:rPr>
          <w:rFonts w:ascii="Arial" w:eastAsia="Arial" w:hAnsi="Arial" w:cs="Arial"/>
          <w:sz w:val="26"/>
          <w:szCs w:val="26"/>
          <w:lang w:eastAsia="es-MX"/>
        </w:rPr>
      </w:pPr>
    </w:p>
    <w:p w14:paraId="1E718CD3" w14:textId="77777777" w:rsidR="00BB673D" w:rsidRPr="00BB673D" w:rsidRDefault="00BB673D" w:rsidP="00BB673D">
      <w:pPr>
        <w:spacing w:line="276" w:lineRule="auto"/>
        <w:jc w:val="center"/>
        <w:rPr>
          <w:rFonts w:ascii="Arial" w:eastAsia="Arial" w:hAnsi="Arial" w:cs="Arial"/>
          <w:b/>
          <w:sz w:val="26"/>
          <w:szCs w:val="26"/>
          <w:lang w:eastAsia="es-MX"/>
        </w:rPr>
      </w:pPr>
    </w:p>
    <w:p w14:paraId="053440A4" w14:textId="77777777" w:rsidR="00BB673D" w:rsidRPr="00BB673D" w:rsidRDefault="00BB673D" w:rsidP="00BB673D">
      <w:pPr>
        <w:spacing w:line="276" w:lineRule="auto"/>
        <w:jc w:val="center"/>
        <w:rPr>
          <w:rFonts w:ascii="Arial" w:eastAsia="Arial" w:hAnsi="Arial" w:cs="Arial"/>
          <w:b/>
          <w:sz w:val="26"/>
          <w:szCs w:val="26"/>
          <w:lang w:eastAsia="es-MX"/>
        </w:rPr>
      </w:pPr>
    </w:p>
    <w:p w14:paraId="40A079B8" w14:textId="77777777" w:rsidR="00BB673D" w:rsidRPr="00BB673D" w:rsidRDefault="00BB673D" w:rsidP="00BB673D">
      <w:pPr>
        <w:spacing w:line="276" w:lineRule="auto"/>
        <w:jc w:val="center"/>
        <w:rPr>
          <w:rFonts w:ascii="Arial" w:eastAsia="Arial" w:hAnsi="Arial" w:cs="Arial"/>
          <w:b/>
          <w:sz w:val="26"/>
          <w:szCs w:val="26"/>
          <w:lang w:eastAsia="es-MX"/>
        </w:rPr>
      </w:pPr>
    </w:p>
    <w:p w14:paraId="676A4CC7" w14:textId="69EC064E" w:rsidR="00BB673D" w:rsidRPr="00BB673D" w:rsidRDefault="00BB673D" w:rsidP="00BB673D">
      <w:pPr>
        <w:spacing w:line="360" w:lineRule="auto"/>
        <w:jc w:val="center"/>
        <w:rPr>
          <w:rFonts w:ascii="Arial" w:hAnsi="Arial" w:cs="Arial"/>
          <w:b/>
          <w:sz w:val="26"/>
          <w:szCs w:val="26"/>
          <w:lang w:eastAsia="es-MX"/>
        </w:rPr>
      </w:pPr>
      <w:r w:rsidRPr="00BB673D">
        <w:rPr>
          <w:rFonts w:ascii="Arial" w:eastAsia="Arial" w:hAnsi="Arial" w:cs="Arial"/>
          <w:b/>
          <w:sz w:val="26"/>
          <w:szCs w:val="26"/>
          <w:lang w:eastAsia="es-MX"/>
        </w:rPr>
        <w:t>Dip. Lizbeth Ogazón Nava</w:t>
      </w:r>
    </w:p>
    <w:p w14:paraId="74104C53" w14:textId="77777777" w:rsidR="00BB673D" w:rsidRPr="00BB673D" w:rsidRDefault="00BB673D" w:rsidP="00BB673D">
      <w:pPr>
        <w:spacing w:line="276" w:lineRule="auto"/>
        <w:jc w:val="center"/>
        <w:rPr>
          <w:rFonts w:ascii="Arial" w:eastAsia="Arial" w:hAnsi="Arial" w:cs="Arial"/>
          <w:b/>
          <w:sz w:val="26"/>
          <w:szCs w:val="26"/>
          <w:lang w:eastAsia="es-MX"/>
        </w:rPr>
      </w:pPr>
    </w:p>
    <w:p w14:paraId="304D0AC8" w14:textId="77777777" w:rsidR="00BB673D" w:rsidRPr="00BB673D" w:rsidRDefault="00BB673D" w:rsidP="00BB673D">
      <w:pPr>
        <w:spacing w:line="276" w:lineRule="auto"/>
        <w:jc w:val="center"/>
        <w:rPr>
          <w:rFonts w:ascii="Arial" w:eastAsia="Arial" w:hAnsi="Arial" w:cs="Arial"/>
          <w:b/>
          <w:sz w:val="26"/>
          <w:szCs w:val="26"/>
          <w:lang w:eastAsia="es-MX"/>
        </w:rPr>
      </w:pPr>
    </w:p>
    <w:p w14:paraId="16A37399" w14:textId="77777777" w:rsidR="00BB673D" w:rsidRPr="00BB673D" w:rsidRDefault="00BB673D" w:rsidP="00BB673D">
      <w:pPr>
        <w:spacing w:line="276" w:lineRule="auto"/>
        <w:jc w:val="center"/>
        <w:rPr>
          <w:rFonts w:ascii="Arial" w:eastAsia="Arial" w:hAnsi="Arial" w:cs="Arial"/>
          <w:b/>
          <w:sz w:val="26"/>
          <w:szCs w:val="26"/>
          <w:lang w:eastAsia="es-MX"/>
        </w:rPr>
      </w:pPr>
    </w:p>
    <w:p w14:paraId="17967F5D" w14:textId="77777777" w:rsidR="00BB673D" w:rsidRPr="00BB673D" w:rsidRDefault="00BB673D" w:rsidP="00BB673D">
      <w:pPr>
        <w:spacing w:line="276" w:lineRule="auto"/>
        <w:jc w:val="center"/>
        <w:rPr>
          <w:rFonts w:ascii="Arial" w:eastAsia="Arial" w:hAnsi="Arial" w:cs="Arial"/>
          <w:b/>
          <w:sz w:val="26"/>
          <w:szCs w:val="26"/>
          <w:lang w:eastAsia="es-MX"/>
        </w:rPr>
      </w:pPr>
    </w:p>
    <w:p w14:paraId="03A0D0E8" w14:textId="77777777" w:rsidR="00BB673D" w:rsidRPr="00BB673D" w:rsidRDefault="00BB673D" w:rsidP="00BB673D">
      <w:pPr>
        <w:spacing w:line="276" w:lineRule="auto"/>
        <w:jc w:val="center"/>
        <w:rPr>
          <w:rFonts w:ascii="Arial" w:eastAsia="Arial" w:hAnsi="Arial" w:cs="Arial"/>
          <w:b/>
          <w:sz w:val="26"/>
          <w:szCs w:val="26"/>
          <w:lang w:eastAsia="es-MX"/>
        </w:rPr>
      </w:pPr>
    </w:p>
    <w:p w14:paraId="4B7AF7A6" w14:textId="77777777" w:rsidR="00BB673D" w:rsidRPr="00BB673D" w:rsidRDefault="00BB673D" w:rsidP="00BB673D">
      <w:pPr>
        <w:spacing w:line="276" w:lineRule="auto"/>
        <w:jc w:val="center"/>
        <w:rPr>
          <w:rFonts w:ascii="Arial" w:eastAsia="Arial" w:hAnsi="Arial" w:cs="Arial"/>
          <w:b/>
          <w:sz w:val="26"/>
          <w:szCs w:val="26"/>
          <w:lang w:eastAsia="es-MX"/>
        </w:rPr>
      </w:pPr>
    </w:p>
    <w:p w14:paraId="477B6AF4" w14:textId="77777777" w:rsidR="00BB673D" w:rsidRPr="00BB673D" w:rsidRDefault="00BB673D" w:rsidP="00BB673D">
      <w:pPr>
        <w:spacing w:line="276" w:lineRule="auto"/>
        <w:jc w:val="center"/>
        <w:rPr>
          <w:rFonts w:ascii="Arial" w:eastAsia="Arial" w:hAnsi="Arial" w:cs="Arial"/>
          <w:b/>
          <w:sz w:val="26"/>
          <w:szCs w:val="26"/>
          <w:lang w:eastAsia="es-MX"/>
        </w:rPr>
      </w:pPr>
      <w:r w:rsidRPr="00BB673D">
        <w:rPr>
          <w:rFonts w:ascii="Arial" w:eastAsia="Arial" w:hAnsi="Arial" w:cs="Arial"/>
          <w:b/>
          <w:sz w:val="26"/>
          <w:szCs w:val="26"/>
          <w:lang w:eastAsia="es-MX"/>
        </w:rPr>
        <w:t>Dip. Laura Francisca Aguilar Tabares</w:t>
      </w:r>
    </w:p>
    <w:p w14:paraId="64C2EFB3" w14:textId="77777777" w:rsidR="00BB673D" w:rsidRPr="00BB673D" w:rsidRDefault="00BB673D" w:rsidP="00BB673D">
      <w:pPr>
        <w:spacing w:line="276" w:lineRule="auto"/>
        <w:jc w:val="center"/>
        <w:rPr>
          <w:rFonts w:ascii="Arial" w:eastAsia="Arial" w:hAnsi="Arial" w:cs="Arial"/>
          <w:b/>
          <w:sz w:val="26"/>
          <w:szCs w:val="26"/>
          <w:lang w:eastAsia="es-MX"/>
        </w:rPr>
      </w:pPr>
    </w:p>
    <w:p w14:paraId="257296CC" w14:textId="77777777" w:rsidR="00BB673D" w:rsidRPr="00BB673D" w:rsidRDefault="00BB673D" w:rsidP="00BB673D">
      <w:pPr>
        <w:spacing w:line="276" w:lineRule="auto"/>
        <w:jc w:val="center"/>
        <w:rPr>
          <w:rFonts w:ascii="Arial" w:eastAsia="Arial" w:hAnsi="Arial" w:cs="Arial"/>
          <w:b/>
          <w:sz w:val="26"/>
          <w:szCs w:val="26"/>
          <w:lang w:eastAsia="es-MX"/>
        </w:rPr>
      </w:pPr>
    </w:p>
    <w:p w14:paraId="380FD1BF" w14:textId="77777777" w:rsidR="00BB673D" w:rsidRPr="00BB673D" w:rsidRDefault="00BB673D" w:rsidP="00BB673D">
      <w:pPr>
        <w:spacing w:line="276" w:lineRule="auto"/>
        <w:jc w:val="center"/>
        <w:rPr>
          <w:rFonts w:ascii="Arial" w:eastAsia="Arial" w:hAnsi="Arial" w:cs="Arial"/>
          <w:b/>
          <w:sz w:val="26"/>
          <w:szCs w:val="26"/>
          <w:lang w:eastAsia="es-MX"/>
        </w:rPr>
      </w:pPr>
    </w:p>
    <w:p w14:paraId="51EE6AB8" w14:textId="77777777" w:rsidR="00BB673D" w:rsidRPr="00BB673D" w:rsidRDefault="00BB673D" w:rsidP="00BB673D">
      <w:pPr>
        <w:spacing w:line="276" w:lineRule="auto"/>
        <w:jc w:val="center"/>
        <w:rPr>
          <w:rFonts w:ascii="Arial" w:eastAsia="Arial" w:hAnsi="Arial" w:cs="Arial"/>
          <w:b/>
          <w:sz w:val="26"/>
          <w:szCs w:val="26"/>
          <w:lang w:eastAsia="es-MX"/>
        </w:rPr>
      </w:pPr>
      <w:r w:rsidRPr="00BB673D">
        <w:rPr>
          <w:rFonts w:ascii="Arial" w:eastAsia="Arial" w:hAnsi="Arial" w:cs="Arial"/>
          <w:b/>
          <w:sz w:val="26"/>
          <w:szCs w:val="26"/>
          <w:lang w:eastAsia="es-MX"/>
        </w:rPr>
        <w:t xml:space="preserve">Dip. Francisco Javier Cortez Gómez </w:t>
      </w:r>
    </w:p>
    <w:p w14:paraId="428108FC" w14:textId="77777777" w:rsidR="00BB673D" w:rsidRPr="00BB673D" w:rsidRDefault="00BB673D" w:rsidP="00BB673D">
      <w:pPr>
        <w:spacing w:line="276" w:lineRule="auto"/>
        <w:jc w:val="center"/>
        <w:rPr>
          <w:rFonts w:ascii="Arial" w:eastAsia="Arial" w:hAnsi="Arial" w:cs="Arial"/>
          <w:b/>
          <w:sz w:val="26"/>
          <w:szCs w:val="26"/>
          <w:lang w:eastAsia="es-MX"/>
        </w:rPr>
      </w:pPr>
    </w:p>
    <w:p w14:paraId="6B4273DA" w14:textId="77777777" w:rsidR="00BB673D" w:rsidRPr="00BB673D" w:rsidRDefault="00BB673D" w:rsidP="00BB673D">
      <w:pPr>
        <w:spacing w:line="360" w:lineRule="auto"/>
        <w:jc w:val="center"/>
        <w:rPr>
          <w:rFonts w:ascii="Arial" w:hAnsi="Arial" w:cs="Arial"/>
          <w:b/>
          <w:sz w:val="26"/>
          <w:szCs w:val="26"/>
          <w:lang w:eastAsia="es-MX"/>
        </w:rPr>
      </w:pPr>
    </w:p>
    <w:p w14:paraId="06ADA26B" w14:textId="2635A1BE" w:rsidR="00BB673D" w:rsidRDefault="00BB673D" w:rsidP="0079467A">
      <w:pPr>
        <w:rPr>
          <w:rFonts w:ascii="Arial" w:hAnsi="Arial" w:cs="Arial"/>
          <w:lang w:val="es-MX"/>
        </w:rPr>
      </w:pPr>
    </w:p>
    <w:p w14:paraId="728AAA65" w14:textId="43680D46" w:rsidR="00BB673D" w:rsidRDefault="00BB673D" w:rsidP="0079467A">
      <w:pPr>
        <w:rPr>
          <w:rFonts w:ascii="Arial" w:hAnsi="Arial" w:cs="Arial"/>
          <w:lang w:val="es-MX"/>
        </w:rPr>
      </w:pPr>
    </w:p>
    <w:p w14:paraId="09D21C69" w14:textId="5C98A3C9" w:rsidR="00BB673D" w:rsidRDefault="00BB673D" w:rsidP="0079467A">
      <w:pPr>
        <w:rPr>
          <w:rFonts w:ascii="Arial" w:hAnsi="Arial" w:cs="Arial"/>
          <w:lang w:val="es-MX"/>
        </w:rPr>
      </w:pPr>
    </w:p>
    <w:p w14:paraId="66D04656" w14:textId="5F2735CB" w:rsidR="00BB673D" w:rsidRDefault="00BB673D" w:rsidP="0079467A">
      <w:pPr>
        <w:rPr>
          <w:rFonts w:ascii="Arial" w:hAnsi="Arial" w:cs="Arial"/>
          <w:lang w:val="es-MX"/>
        </w:rPr>
      </w:pPr>
    </w:p>
    <w:p w14:paraId="72F854A3" w14:textId="77777777" w:rsidR="0012254C" w:rsidRDefault="0012254C" w:rsidP="00BB673D">
      <w:pPr>
        <w:spacing w:line="360" w:lineRule="auto"/>
        <w:jc w:val="both"/>
        <w:rPr>
          <w:rFonts w:ascii="Arial" w:eastAsia="Arial" w:hAnsi="Arial" w:cs="Arial"/>
          <w:sz w:val="28"/>
          <w:szCs w:val="28"/>
          <w:lang w:eastAsia="es-MX"/>
        </w:rPr>
        <w:sectPr w:rsidR="0012254C" w:rsidSect="0018559A">
          <w:footnotePr>
            <w:numRestart w:val="eachSect"/>
          </w:footnotePr>
          <w:pgSz w:w="12242" w:h="15842" w:code="1"/>
          <w:pgMar w:top="2268" w:right="1134" w:bottom="1134" w:left="1134" w:header="284" w:footer="567" w:gutter="0"/>
          <w:cols w:space="708"/>
          <w:docGrid w:linePitch="360"/>
        </w:sectPr>
      </w:pPr>
    </w:p>
    <w:p w14:paraId="0F0FA2E6" w14:textId="26CBC95A"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lastRenderedPageBreak/>
        <w:t xml:space="preserve">H.   PLENO DEL CONGRESO DEL ESTADO </w:t>
      </w:r>
    </w:p>
    <w:p w14:paraId="65E910CB"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DE COAHUILA DE ZARAGOZA.</w:t>
      </w:r>
    </w:p>
    <w:p w14:paraId="39362146"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 xml:space="preserve">PRESENTE. – </w:t>
      </w:r>
    </w:p>
    <w:p w14:paraId="6CA758FD" w14:textId="77777777" w:rsidR="00BB673D" w:rsidRPr="00BB673D" w:rsidRDefault="00BB673D" w:rsidP="00BB673D">
      <w:pPr>
        <w:spacing w:line="360" w:lineRule="auto"/>
        <w:jc w:val="both"/>
        <w:rPr>
          <w:rFonts w:ascii="Arial" w:eastAsia="Arial" w:hAnsi="Arial" w:cs="Arial"/>
          <w:sz w:val="28"/>
          <w:szCs w:val="28"/>
          <w:lang w:eastAsia="es-MX"/>
        </w:rPr>
      </w:pPr>
    </w:p>
    <w:p w14:paraId="6B0DC497" w14:textId="77777777" w:rsidR="00BB673D" w:rsidRPr="00BB673D" w:rsidRDefault="00BB673D" w:rsidP="00BB673D">
      <w:pPr>
        <w:spacing w:line="360" w:lineRule="auto"/>
        <w:jc w:val="both"/>
        <w:rPr>
          <w:rFonts w:ascii="Arial" w:eastAsia="Arial" w:hAnsi="Arial" w:cs="Arial"/>
          <w:b/>
          <w:sz w:val="28"/>
          <w:szCs w:val="28"/>
          <w:lang w:eastAsia="es-MX"/>
        </w:rPr>
      </w:pPr>
      <w:r w:rsidRPr="00BB673D">
        <w:rPr>
          <w:rFonts w:ascii="Arial" w:eastAsia="Arial" w:hAnsi="Arial" w:cs="Arial"/>
          <w:b/>
          <w:sz w:val="28"/>
          <w:szCs w:val="28"/>
          <w:lang w:eastAsia="es-MX"/>
        </w:rPr>
        <w:t>Proposición con Punto de Acuerdo que presenta el Diputado Rodolfo Walss Aurioles, conjuntamente con las diputadas integrantes del Grupo Parlamentario “Carlos Alberto Páez Falcón”, del Partido Acción Nacional, con objeto de que este H. Pleno solicite a  la Junta de Gobierno que el calendario y el formato de comparecencias de los secretarios del ramo, con motivo de la glosa del Cuarto Informe de Gobierno del  gobernador del Estado de Coahuila de Zaragoza, Miguel Ángel Riquelme Solís, se organice y se desarrolle con un formato  que evite la concentración innecesaria de comparecencias durante el día, permitiendo que éstas sean más amplias y detalladas que en otros ejercicios, donde los diputados presentes puedan participar hasta con tres rondas de preguntas, sin presiones de tiempo límite para terminar.</w:t>
      </w:r>
    </w:p>
    <w:p w14:paraId="0A3BB73D" w14:textId="77777777" w:rsidR="00BB673D" w:rsidRPr="00BB673D" w:rsidRDefault="00BB673D" w:rsidP="00BB673D">
      <w:pPr>
        <w:spacing w:line="360" w:lineRule="auto"/>
        <w:jc w:val="both"/>
        <w:rPr>
          <w:rFonts w:ascii="Arial" w:eastAsia="Arial" w:hAnsi="Arial" w:cs="Arial"/>
          <w:b/>
          <w:sz w:val="28"/>
          <w:szCs w:val="28"/>
          <w:lang w:eastAsia="es-MX"/>
        </w:rPr>
      </w:pPr>
    </w:p>
    <w:p w14:paraId="2FF165AB" w14:textId="77777777" w:rsidR="00BB673D" w:rsidRPr="00BB673D" w:rsidRDefault="00BB673D" w:rsidP="00BB673D">
      <w:pPr>
        <w:spacing w:line="360" w:lineRule="auto"/>
        <w:jc w:val="both"/>
        <w:rPr>
          <w:rFonts w:ascii="Arial" w:eastAsia="Arial" w:hAnsi="Arial" w:cs="Arial"/>
          <w:b/>
          <w:sz w:val="28"/>
          <w:szCs w:val="28"/>
          <w:lang w:eastAsia="es-MX"/>
        </w:rPr>
      </w:pPr>
      <w:r w:rsidRPr="00BB673D">
        <w:rPr>
          <w:rFonts w:ascii="Arial" w:eastAsia="Arial" w:hAnsi="Arial" w:cs="Arial"/>
          <w:b/>
          <w:sz w:val="28"/>
          <w:szCs w:val="28"/>
          <w:lang w:eastAsia="es-MX"/>
        </w:rPr>
        <w:t xml:space="preserve">Asimismo, que se acuerde que la información o respuestas que los secretarios se comprometan a entregar en fecha posterior a la comparecencia, se remitan a este Congreso en un plazo no mayor a cinco días hábiles; lo anterior con base en la siguiente: </w:t>
      </w:r>
    </w:p>
    <w:p w14:paraId="5AD62809" w14:textId="77777777" w:rsidR="00BB673D" w:rsidRPr="00BB673D" w:rsidRDefault="00BB673D" w:rsidP="00BB673D">
      <w:pPr>
        <w:spacing w:line="360" w:lineRule="auto"/>
        <w:jc w:val="both"/>
        <w:rPr>
          <w:rFonts w:ascii="Arial" w:eastAsia="Arial" w:hAnsi="Arial" w:cs="Arial"/>
          <w:sz w:val="28"/>
          <w:szCs w:val="28"/>
          <w:lang w:eastAsia="es-MX"/>
        </w:rPr>
      </w:pPr>
    </w:p>
    <w:p w14:paraId="64CAD615" w14:textId="77777777" w:rsidR="00BB673D" w:rsidRPr="00BB673D" w:rsidRDefault="00BB673D" w:rsidP="00BB673D">
      <w:pPr>
        <w:spacing w:line="360" w:lineRule="auto"/>
        <w:jc w:val="center"/>
        <w:rPr>
          <w:rFonts w:ascii="Arial" w:eastAsia="Arial" w:hAnsi="Arial" w:cs="Arial"/>
          <w:b/>
          <w:bCs/>
          <w:sz w:val="28"/>
          <w:szCs w:val="28"/>
          <w:lang w:eastAsia="es-MX"/>
        </w:rPr>
      </w:pPr>
      <w:r w:rsidRPr="00BB673D">
        <w:rPr>
          <w:rFonts w:ascii="Arial" w:eastAsia="Arial" w:hAnsi="Arial" w:cs="Arial"/>
          <w:b/>
          <w:bCs/>
          <w:sz w:val="28"/>
          <w:szCs w:val="28"/>
          <w:lang w:eastAsia="es-MX"/>
        </w:rPr>
        <w:t>Exposición de Motivos</w:t>
      </w:r>
    </w:p>
    <w:p w14:paraId="5483C449" w14:textId="77777777" w:rsidR="00BB673D" w:rsidRPr="00BB673D" w:rsidRDefault="00BB673D" w:rsidP="00BB673D">
      <w:pPr>
        <w:spacing w:line="360" w:lineRule="auto"/>
        <w:jc w:val="center"/>
        <w:rPr>
          <w:rFonts w:ascii="Arial" w:eastAsia="Arial" w:hAnsi="Arial" w:cs="Arial"/>
          <w:b/>
          <w:bCs/>
          <w:sz w:val="28"/>
          <w:szCs w:val="28"/>
          <w:lang w:eastAsia="es-MX"/>
        </w:rPr>
      </w:pPr>
    </w:p>
    <w:p w14:paraId="5E0E0A7F"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La Ley Orgánica de Este Poder Legislativo, establece:</w:t>
      </w:r>
    </w:p>
    <w:p w14:paraId="5BB58C24" w14:textId="77777777" w:rsidR="00BB673D" w:rsidRPr="00BB673D" w:rsidRDefault="00BB673D" w:rsidP="00BB673D">
      <w:pPr>
        <w:spacing w:line="360" w:lineRule="auto"/>
        <w:jc w:val="both"/>
        <w:rPr>
          <w:rFonts w:ascii="Arial" w:eastAsia="Arial" w:hAnsi="Arial" w:cs="Arial"/>
          <w:sz w:val="28"/>
          <w:szCs w:val="28"/>
          <w:lang w:eastAsia="es-MX"/>
        </w:rPr>
      </w:pPr>
    </w:p>
    <w:p w14:paraId="5ECE3165" w14:textId="77777777" w:rsidR="00BB673D" w:rsidRPr="00BB673D" w:rsidRDefault="00BB673D" w:rsidP="00BB673D">
      <w:pPr>
        <w:spacing w:line="360" w:lineRule="auto"/>
        <w:jc w:val="both"/>
        <w:rPr>
          <w:rFonts w:ascii="Arial" w:eastAsia="Arial" w:hAnsi="Arial" w:cs="Arial"/>
          <w:i/>
          <w:sz w:val="28"/>
          <w:szCs w:val="28"/>
          <w:lang w:eastAsia="es-MX"/>
        </w:rPr>
      </w:pPr>
      <w:r w:rsidRPr="00BB673D">
        <w:rPr>
          <w:rFonts w:ascii="Arial" w:eastAsia="Arial" w:hAnsi="Arial" w:cs="Arial"/>
          <w:i/>
          <w:sz w:val="28"/>
          <w:szCs w:val="28"/>
          <w:lang w:eastAsia="es-MX"/>
        </w:rPr>
        <w:t xml:space="preserve">ARTÍCULO 256.- EI Gobernador del Estado informará cada año al Congreso, sobre el estado general que guarda la administración pública estatal, según lo dispuesto en la Constitución Política del Estado de Coahuila de Zaragoza. </w:t>
      </w:r>
    </w:p>
    <w:p w14:paraId="2749D43F" w14:textId="77777777" w:rsidR="00BB673D" w:rsidRPr="00BB673D" w:rsidRDefault="00BB673D" w:rsidP="00BB673D">
      <w:pPr>
        <w:spacing w:line="360" w:lineRule="auto"/>
        <w:jc w:val="both"/>
        <w:rPr>
          <w:rFonts w:ascii="Arial" w:eastAsia="Arial" w:hAnsi="Arial" w:cs="Arial"/>
          <w:i/>
          <w:sz w:val="28"/>
          <w:szCs w:val="28"/>
          <w:lang w:eastAsia="es-MX"/>
        </w:rPr>
      </w:pPr>
      <w:r w:rsidRPr="00BB673D">
        <w:rPr>
          <w:rFonts w:ascii="Arial" w:eastAsia="Arial" w:hAnsi="Arial" w:cs="Arial"/>
          <w:i/>
          <w:sz w:val="28"/>
          <w:szCs w:val="28"/>
          <w:lang w:eastAsia="es-MX"/>
        </w:rPr>
        <w:t xml:space="preserve"> </w:t>
      </w:r>
    </w:p>
    <w:p w14:paraId="56604595" w14:textId="77777777" w:rsidR="00BB673D" w:rsidRPr="00BB673D" w:rsidRDefault="00BB673D" w:rsidP="00BB673D">
      <w:pPr>
        <w:spacing w:line="360" w:lineRule="auto"/>
        <w:jc w:val="both"/>
        <w:rPr>
          <w:rFonts w:ascii="Arial" w:eastAsia="Arial" w:hAnsi="Arial" w:cs="Arial"/>
          <w:i/>
          <w:sz w:val="28"/>
          <w:szCs w:val="28"/>
          <w:lang w:eastAsia="es-MX"/>
        </w:rPr>
      </w:pPr>
      <w:r w:rsidRPr="00BB673D">
        <w:rPr>
          <w:rFonts w:ascii="Arial" w:eastAsia="Arial" w:hAnsi="Arial" w:cs="Arial"/>
          <w:i/>
          <w:sz w:val="28"/>
          <w:szCs w:val="28"/>
          <w:lang w:eastAsia="es-MX"/>
        </w:rPr>
        <w:t>La Legislatura realizará el análisis del informe presentado por el Gobernador mediante la comparecencia de las y los secretarios del ramo ante las Comisiones correspondientes por materia.</w:t>
      </w:r>
    </w:p>
    <w:p w14:paraId="465A5705" w14:textId="77777777" w:rsidR="00BB673D" w:rsidRPr="00BB673D" w:rsidRDefault="00BB673D" w:rsidP="00BB673D">
      <w:pPr>
        <w:spacing w:line="360" w:lineRule="auto"/>
        <w:jc w:val="both"/>
        <w:rPr>
          <w:rFonts w:ascii="Arial" w:eastAsia="Arial" w:hAnsi="Arial" w:cs="Arial"/>
          <w:i/>
          <w:sz w:val="28"/>
          <w:szCs w:val="28"/>
          <w:lang w:eastAsia="es-MX"/>
        </w:rPr>
      </w:pPr>
    </w:p>
    <w:p w14:paraId="12C93841" w14:textId="77777777" w:rsidR="00BB673D" w:rsidRPr="00BB673D" w:rsidRDefault="00BB673D" w:rsidP="00BB673D">
      <w:pPr>
        <w:spacing w:line="360" w:lineRule="auto"/>
        <w:jc w:val="both"/>
        <w:rPr>
          <w:rFonts w:ascii="Arial" w:eastAsia="Arial" w:hAnsi="Arial" w:cs="Arial"/>
          <w:i/>
          <w:sz w:val="28"/>
          <w:szCs w:val="28"/>
          <w:lang w:eastAsia="es-MX"/>
        </w:rPr>
      </w:pPr>
      <w:r w:rsidRPr="00BB673D">
        <w:rPr>
          <w:rFonts w:ascii="Arial" w:eastAsia="Arial" w:hAnsi="Arial" w:cs="Arial"/>
          <w:i/>
          <w:sz w:val="28"/>
          <w:szCs w:val="28"/>
          <w:lang w:eastAsia="es-MX"/>
        </w:rPr>
        <w:t>Para ese efecto, la Junta de Gobierno formulará una propuesta sobre las y los servidores públicos cuya comparecencia se solicita, así como el formato y duración de dichas comparecencias, según lo dispuesto por esta ley.</w:t>
      </w:r>
    </w:p>
    <w:p w14:paraId="4C7FDC7F" w14:textId="77777777" w:rsidR="00BB673D" w:rsidRPr="00BB673D" w:rsidRDefault="00BB673D" w:rsidP="00BB673D">
      <w:pPr>
        <w:spacing w:line="360" w:lineRule="auto"/>
        <w:jc w:val="both"/>
        <w:rPr>
          <w:rFonts w:ascii="Arial" w:eastAsia="Arial" w:hAnsi="Arial" w:cs="Arial"/>
          <w:i/>
          <w:sz w:val="28"/>
          <w:szCs w:val="28"/>
          <w:lang w:eastAsia="es-MX"/>
        </w:rPr>
      </w:pPr>
    </w:p>
    <w:p w14:paraId="603AC788"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Lo que vamos a señalar a continuación ya lo han dicho y solicitado los grupos parlamentarios del PAN que estuvieron antes que nosotros en este H. Congreso, y es lo siguiente:</w:t>
      </w:r>
    </w:p>
    <w:p w14:paraId="4A058C9D" w14:textId="77777777" w:rsidR="00BB673D" w:rsidRPr="00BB673D" w:rsidRDefault="00BB673D" w:rsidP="00BB673D">
      <w:pPr>
        <w:spacing w:line="360" w:lineRule="auto"/>
        <w:jc w:val="both"/>
        <w:rPr>
          <w:rFonts w:ascii="Arial" w:eastAsia="Arial" w:hAnsi="Arial" w:cs="Arial"/>
          <w:sz w:val="28"/>
          <w:szCs w:val="28"/>
          <w:lang w:eastAsia="es-MX"/>
        </w:rPr>
      </w:pPr>
    </w:p>
    <w:p w14:paraId="51F04591"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En el pasado, como ya lo señalamos, el formato de comparecencias se centra en hacer comparecer al mayor número de secretarios posibles por día, esto entorpece enormemente la finalidad de las comparecencias, por los siguientes motivos:</w:t>
      </w:r>
    </w:p>
    <w:p w14:paraId="09A9A00C" w14:textId="77777777" w:rsidR="00BB673D" w:rsidRPr="00BB673D" w:rsidRDefault="00BB673D" w:rsidP="00BB673D">
      <w:pPr>
        <w:spacing w:line="360" w:lineRule="auto"/>
        <w:jc w:val="both"/>
        <w:rPr>
          <w:rFonts w:ascii="Arial" w:eastAsia="Arial" w:hAnsi="Arial" w:cs="Arial"/>
          <w:sz w:val="28"/>
          <w:szCs w:val="28"/>
          <w:lang w:eastAsia="es-MX"/>
        </w:rPr>
      </w:pPr>
    </w:p>
    <w:p w14:paraId="4B6DB411"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A)</w:t>
      </w:r>
      <w:r w:rsidRPr="00BB673D">
        <w:rPr>
          <w:rFonts w:ascii="Arial" w:eastAsia="Arial" w:hAnsi="Arial" w:cs="Arial"/>
          <w:sz w:val="28"/>
          <w:szCs w:val="28"/>
          <w:lang w:eastAsia="es-MX"/>
        </w:rPr>
        <w:tab/>
        <w:t xml:space="preserve">Se empalman en horario unas con otras, obligando a los primeros en comparecer a recortar su participación para poder continuar con la siguiente participación, y a su vez, el efecto se recorre al siguiente participante, de tal </w:t>
      </w:r>
      <w:r w:rsidRPr="00BB673D">
        <w:rPr>
          <w:rFonts w:ascii="Arial" w:eastAsia="Arial" w:hAnsi="Arial" w:cs="Arial"/>
          <w:sz w:val="28"/>
          <w:szCs w:val="28"/>
          <w:lang w:eastAsia="es-MX"/>
        </w:rPr>
        <w:lastRenderedPageBreak/>
        <w:t>suerte que comparecientes y diputados deben acortar sus participaciones y cuestionamientos.</w:t>
      </w:r>
    </w:p>
    <w:p w14:paraId="4AA1C37F" w14:textId="77777777" w:rsidR="00BB673D" w:rsidRPr="00BB673D" w:rsidRDefault="00BB673D" w:rsidP="00BB673D">
      <w:pPr>
        <w:spacing w:line="360" w:lineRule="auto"/>
        <w:jc w:val="both"/>
        <w:rPr>
          <w:rFonts w:ascii="Arial" w:eastAsia="Arial" w:hAnsi="Arial" w:cs="Arial"/>
          <w:sz w:val="28"/>
          <w:szCs w:val="28"/>
          <w:lang w:eastAsia="es-MX"/>
        </w:rPr>
      </w:pPr>
    </w:p>
    <w:p w14:paraId="3AD5B861"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B)</w:t>
      </w:r>
      <w:r w:rsidRPr="00BB673D">
        <w:rPr>
          <w:rFonts w:ascii="Arial" w:eastAsia="Arial" w:hAnsi="Arial" w:cs="Arial"/>
          <w:sz w:val="28"/>
          <w:szCs w:val="28"/>
          <w:lang w:eastAsia="es-MX"/>
        </w:rPr>
        <w:tab/>
        <w:t xml:space="preserve">El hacer más de dos o tres comparecencias por día, establece jornadas muy largas y pesadas para la gente y los medios de comunicación. </w:t>
      </w:r>
    </w:p>
    <w:p w14:paraId="340F2187" w14:textId="77777777" w:rsidR="00BB673D" w:rsidRPr="00BB673D" w:rsidRDefault="00BB673D" w:rsidP="00BB673D">
      <w:pPr>
        <w:spacing w:line="360" w:lineRule="auto"/>
        <w:jc w:val="both"/>
        <w:rPr>
          <w:rFonts w:ascii="Arial" w:eastAsia="Arial" w:hAnsi="Arial" w:cs="Arial"/>
          <w:sz w:val="28"/>
          <w:szCs w:val="28"/>
          <w:lang w:eastAsia="es-MX"/>
        </w:rPr>
      </w:pPr>
    </w:p>
    <w:p w14:paraId="43860C0A"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C)</w:t>
      </w:r>
      <w:r w:rsidRPr="00BB673D">
        <w:rPr>
          <w:rFonts w:ascii="Arial" w:eastAsia="Arial" w:hAnsi="Arial" w:cs="Arial"/>
          <w:sz w:val="28"/>
          <w:szCs w:val="28"/>
          <w:lang w:eastAsia="es-MX"/>
        </w:rPr>
        <w:tab/>
        <w:t>Las rondas de preguntas de los diputados son limitadas en aras de terminar la comparecencia en el tiempo tentativamente acordado, y limitar las inquietudes de los legisladores no es precisamente un aporte a la fiscalización y rendición de cuentas que nos atañe como Poder Legislativo.</w:t>
      </w:r>
    </w:p>
    <w:p w14:paraId="0888A6DD" w14:textId="77777777" w:rsidR="00BB673D" w:rsidRPr="00BB673D" w:rsidRDefault="00BB673D" w:rsidP="00BB673D">
      <w:pPr>
        <w:spacing w:line="360" w:lineRule="auto"/>
        <w:jc w:val="both"/>
        <w:rPr>
          <w:rFonts w:ascii="Arial" w:eastAsia="Arial" w:hAnsi="Arial" w:cs="Arial"/>
          <w:sz w:val="28"/>
          <w:szCs w:val="28"/>
          <w:lang w:eastAsia="es-MX"/>
        </w:rPr>
      </w:pPr>
    </w:p>
    <w:p w14:paraId="7D762DD8"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 xml:space="preserve">Otro problema con las comparecencias en el pasado es que los secretarios del ramo se enfrentan, como es natural, a preguntas o requerimientos de información que no pueden responder o atender de momento, y los diputados confían o han confiado en la palabra de éstos, que se comprometen a entregar en breve tiempo la información o documentos solicitados. Y, sin embargo, salvo honrosas excepciones, jamás cumplen con lo prometido; haciendo quedar entonces a la comparecencia como una simulación, como un fracaso de transparencia y rendición de cuentas. </w:t>
      </w:r>
    </w:p>
    <w:p w14:paraId="39C9B533" w14:textId="77777777" w:rsidR="00BB673D" w:rsidRPr="00BB673D" w:rsidRDefault="00BB673D" w:rsidP="00BB673D">
      <w:pPr>
        <w:spacing w:line="360" w:lineRule="auto"/>
        <w:jc w:val="both"/>
        <w:rPr>
          <w:rFonts w:ascii="Arial" w:eastAsia="Arial" w:hAnsi="Arial" w:cs="Arial"/>
          <w:sz w:val="28"/>
          <w:szCs w:val="28"/>
          <w:lang w:eastAsia="es-MX"/>
        </w:rPr>
      </w:pPr>
    </w:p>
    <w:p w14:paraId="0A393794"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Por estas razones que hemos expuesto de manera concisa, es que solicitamos a la Junta de Gobierno acordar un calendario y un formato de comparecencias que no permita las fallas que ya hemos señalado.</w:t>
      </w:r>
    </w:p>
    <w:p w14:paraId="5015D845"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 xml:space="preserve"> </w:t>
      </w:r>
    </w:p>
    <w:p w14:paraId="7116AF0C" w14:textId="77777777" w:rsidR="00BB673D" w:rsidRPr="00BB673D" w:rsidRDefault="00BB673D" w:rsidP="00BB673D">
      <w:pPr>
        <w:spacing w:line="360" w:lineRule="auto"/>
        <w:jc w:val="both"/>
        <w:rPr>
          <w:rFonts w:ascii="Arial" w:eastAsia="Arial" w:hAnsi="Arial" w:cs="Arial"/>
          <w:sz w:val="28"/>
          <w:szCs w:val="28"/>
          <w:lang w:eastAsia="es-MX"/>
        </w:rPr>
      </w:pPr>
    </w:p>
    <w:p w14:paraId="0E46535A"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lastRenderedPageBreak/>
        <w:t xml:space="preserve">Por las razones expuestas, presentamos a esta soberanía la siguiente: </w:t>
      </w:r>
    </w:p>
    <w:p w14:paraId="3AF85E11" w14:textId="77777777" w:rsidR="00BB673D" w:rsidRPr="00BB673D" w:rsidRDefault="00BB673D" w:rsidP="00BB673D">
      <w:pPr>
        <w:spacing w:line="360" w:lineRule="auto"/>
        <w:jc w:val="both"/>
        <w:rPr>
          <w:rFonts w:ascii="Arial" w:eastAsia="Arial" w:hAnsi="Arial" w:cs="Arial"/>
          <w:sz w:val="28"/>
          <w:szCs w:val="28"/>
          <w:lang w:eastAsia="es-MX"/>
        </w:rPr>
      </w:pPr>
    </w:p>
    <w:p w14:paraId="653D78C2" w14:textId="77777777" w:rsidR="00BB673D" w:rsidRPr="00BB673D" w:rsidRDefault="00BB673D" w:rsidP="00BB673D">
      <w:pPr>
        <w:spacing w:line="360" w:lineRule="auto"/>
        <w:jc w:val="center"/>
        <w:rPr>
          <w:rFonts w:ascii="Arial" w:eastAsia="Arial" w:hAnsi="Arial" w:cs="Arial"/>
          <w:b/>
          <w:bCs/>
          <w:sz w:val="28"/>
          <w:szCs w:val="28"/>
          <w:lang w:eastAsia="es-MX"/>
        </w:rPr>
      </w:pPr>
      <w:r w:rsidRPr="00BB673D">
        <w:rPr>
          <w:rFonts w:ascii="Arial" w:eastAsia="Arial" w:hAnsi="Arial" w:cs="Arial"/>
          <w:b/>
          <w:bCs/>
          <w:sz w:val="28"/>
          <w:szCs w:val="28"/>
          <w:lang w:eastAsia="es-MX"/>
        </w:rPr>
        <w:t>Proposición con Puntos de Acuerdo</w:t>
      </w:r>
    </w:p>
    <w:p w14:paraId="2D739392" w14:textId="77777777" w:rsidR="00BB673D" w:rsidRPr="00BB673D" w:rsidRDefault="00BB673D" w:rsidP="00BB673D">
      <w:pPr>
        <w:spacing w:line="360" w:lineRule="auto"/>
        <w:jc w:val="both"/>
        <w:rPr>
          <w:rFonts w:ascii="Arial" w:eastAsia="Arial" w:hAnsi="Arial" w:cs="Arial"/>
          <w:sz w:val="28"/>
          <w:szCs w:val="28"/>
          <w:lang w:eastAsia="es-MX"/>
        </w:rPr>
      </w:pPr>
    </w:p>
    <w:p w14:paraId="45F11B22"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 xml:space="preserve">Primero. -    Este H. Pleno solicita a  la Junta de Gobierno que el calendario y el formato de comparecencias de los secretarios del ramo, con motivo de la glosa del Cuarto Informe de Gobierno del  gobernador del Estado de Coahuila de Zaragoza, Miguel Ángel Riquelme Solís, se organice y se desarrolle con un formato  que evite la concentración innecesaria de comparecencias durante el día, permitiendo que éstas sean más amplias y detalladas que en otros ejercicios, donde los diputados presentes puedan participar hasta con tres rondas de preguntas, sin presiones de tiempo límite para terminar. </w:t>
      </w:r>
    </w:p>
    <w:p w14:paraId="4DAAD20D" w14:textId="77777777" w:rsidR="00BB673D" w:rsidRPr="00BB673D" w:rsidRDefault="00BB673D" w:rsidP="00BB673D">
      <w:pPr>
        <w:spacing w:line="360" w:lineRule="auto"/>
        <w:jc w:val="both"/>
        <w:rPr>
          <w:rFonts w:ascii="Arial" w:eastAsia="Arial" w:hAnsi="Arial" w:cs="Arial"/>
          <w:sz w:val="28"/>
          <w:szCs w:val="28"/>
          <w:lang w:eastAsia="es-MX"/>
        </w:rPr>
      </w:pPr>
    </w:p>
    <w:p w14:paraId="2D490960"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Segundo. -  Asimismo, que se acuerde con el Poder Ejecutivo que la información o respuestas que los secretarios se comprometan a entregar en fecha posterior a la comparecencia, se remitan a este Congreso en un plazo no mayor a cinco días hábiles.</w:t>
      </w:r>
    </w:p>
    <w:p w14:paraId="65F97ABE" w14:textId="77777777" w:rsidR="00BB673D" w:rsidRPr="00BB673D" w:rsidRDefault="00BB673D" w:rsidP="00BB673D">
      <w:pPr>
        <w:spacing w:line="360" w:lineRule="auto"/>
        <w:jc w:val="both"/>
        <w:rPr>
          <w:rFonts w:ascii="Arial" w:eastAsia="Arial" w:hAnsi="Arial" w:cs="Arial"/>
          <w:sz w:val="28"/>
          <w:szCs w:val="28"/>
          <w:lang w:eastAsia="es-MX"/>
        </w:rPr>
      </w:pPr>
    </w:p>
    <w:p w14:paraId="2EE6C72E"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 xml:space="preserve">Fundamos esta petición en los artículos 21, Fracción VI, 106. 179, 180 y 182 párrafo segundo de La Ley Orgánica del Congreso del Estado de Coahuila de Zaragoza. </w:t>
      </w:r>
    </w:p>
    <w:p w14:paraId="667408B9" w14:textId="77777777" w:rsidR="00BB673D" w:rsidRPr="00BB673D" w:rsidRDefault="00BB673D" w:rsidP="00BB673D">
      <w:pPr>
        <w:spacing w:line="360" w:lineRule="auto"/>
        <w:jc w:val="both"/>
        <w:rPr>
          <w:rFonts w:ascii="Arial" w:eastAsia="Arial" w:hAnsi="Arial" w:cs="Arial"/>
          <w:sz w:val="28"/>
          <w:szCs w:val="28"/>
          <w:lang w:eastAsia="es-MX"/>
        </w:rPr>
      </w:pPr>
    </w:p>
    <w:p w14:paraId="0C7F9952" w14:textId="77777777" w:rsidR="00BB673D" w:rsidRPr="00BB673D" w:rsidRDefault="00BB673D" w:rsidP="00BB673D">
      <w:pPr>
        <w:jc w:val="center"/>
        <w:rPr>
          <w:rFonts w:ascii="Arial" w:eastAsia="Arial" w:hAnsi="Arial" w:cs="Arial"/>
          <w:sz w:val="26"/>
          <w:szCs w:val="26"/>
          <w:lang w:eastAsia="es-MX"/>
        </w:rPr>
      </w:pPr>
      <w:r w:rsidRPr="00BB673D">
        <w:rPr>
          <w:rFonts w:ascii="Arial" w:eastAsia="Arial" w:hAnsi="Arial" w:cs="Arial"/>
          <w:sz w:val="26"/>
          <w:szCs w:val="26"/>
          <w:lang w:eastAsia="es-MX"/>
        </w:rPr>
        <w:t>Saltillo, Coahuila, a 23 de noviembre de 2021.</w:t>
      </w:r>
    </w:p>
    <w:p w14:paraId="162998C9" w14:textId="77777777" w:rsidR="00BB673D" w:rsidRPr="00BB673D" w:rsidRDefault="00BB673D" w:rsidP="00BB673D">
      <w:pPr>
        <w:jc w:val="center"/>
        <w:rPr>
          <w:rFonts w:ascii="Arial" w:eastAsia="Arial" w:hAnsi="Arial" w:cs="Arial"/>
          <w:sz w:val="26"/>
          <w:szCs w:val="26"/>
          <w:lang w:eastAsia="es-MX"/>
        </w:rPr>
      </w:pPr>
    </w:p>
    <w:p w14:paraId="54D7211F" w14:textId="77777777" w:rsidR="00BB673D" w:rsidRPr="00BB673D" w:rsidRDefault="00BB673D" w:rsidP="00BB673D">
      <w:pPr>
        <w:jc w:val="center"/>
        <w:rPr>
          <w:rFonts w:ascii="Arial" w:eastAsia="Arial" w:hAnsi="Arial" w:cs="Arial"/>
          <w:sz w:val="26"/>
          <w:szCs w:val="26"/>
          <w:lang w:eastAsia="es-MX"/>
        </w:rPr>
      </w:pPr>
    </w:p>
    <w:p w14:paraId="5C1E94C0" w14:textId="77777777" w:rsidR="00BB673D" w:rsidRPr="00BB673D" w:rsidRDefault="00BB673D" w:rsidP="00BB673D">
      <w:pPr>
        <w:jc w:val="center"/>
        <w:rPr>
          <w:rFonts w:ascii="Arial" w:eastAsia="Arial" w:hAnsi="Arial" w:cs="Arial"/>
          <w:b/>
          <w:sz w:val="26"/>
          <w:szCs w:val="26"/>
          <w:lang w:eastAsia="es-MX"/>
        </w:rPr>
      </w:pPr>
      <w:r w:rsidRPr="00BB673D">
        <w:rPr>
          <w:rFonts w:ascii="Arial" w:eastAsia="Arial" w:hAnsi="Arial" w:cs="Arial"/>
          <w:b/>
          <w:sz w:val="26"/>
          <w:szCs w:val="26"/>
          <w:lang w:eastAsia="es-MX"/>
        </w:rPr>
        <w:t>ATENTAMENTE</w:t>
      </w:r>
    </w:p>
    <w:p w14:paraId="1C3D7892" w14:textId="77777777" w:rsidR="00BB673D" w:rsidRPr="00BB673D" w:rsidRDefault="00BB673D" w:rsidP="00BB673D">
      <w:pPr>
        <w:jc w:val="center"/>
        <w:rPr>
          <w:rFonts w:ascii="Arial" w:eastAsia="Arial" w:hAnsi="Arial" w:cs="Arial"/>
          <w:b/>
          <w:sz w:val="26"/>
          <w:szCs w:val="26"/>
          <w:lang w:eastAsia="es-MX"/>
        </w:rPr>
      </w:pPr>
    </w:p>
    <w:p w14:paraId="7D474550" w14:textId="77777777" w:rsidR="00BB673D" w:rsidRPr="00BB673D" w:rsidRDefault="00BB673D" w:rsidP="00BB673D">
      <w:pPr>
        <w:jc w:val="center"/>
        <w:rPr>
          <w:rFonts w:ascii="Arial" w:eastAsia="Arial" w:hAnsi="Arial" w:cs="Arial"/>
          <w:i/>
          <w:sz w:val="26"/>
          <w:szCs w:val="26"/>
          <w:lang w:eastAsia="es-MX"/>
        </w:rPr>
      </w:pPr>
      <w:r w:rsidRPr="00BB673D">
        <w:rPr>
          <w:rFonts w:ascii="Arial" w:eastAsia="Arial" w:hAnsi="Arial" w:cs="Arial"/>
          <w:i/>
          <w:sz w:val="26"/>
          <w:szCs w:val="26"/>
          <w:lang w:eastAsia="es-MX"/>
        </w:rPr>
        <w:lastRenderedPageBreak/>
        <w:t>“POR UNA PATRIA ORDENADA Y GENEROSA</w:t>
      </w:r>
    </w:p>
    <w:p w14:paraId="323B0AD2" w14:textId="77777777" w:rsidR="00BB673D" w:rsidRPr="00BB673D" w:rsidRDefault="00BB673D" w:rsidP="00BB673D">
      <w:pPr>
        <w:jc w:val="center"/>
        <w:rPr>
          <w:rFonts w:ascii="Arial" w:eastAsia="Arial" w:hAnsi="Arial" w:cs="Arial"/>
          <w:i/>
          <w:sz w:val="26"/>
          <w:szCs w:val="26"/>
          <w:lang w:eastAsia="es-MX"/>
        </w:rPr>
      </w:pPr>
      <w:r w:rsidRPr="00BB673D">
        <w:rPr>
          <w:rFonts w:ascii="Arial" w:eastAsia="Arial" w:hAnsi="Arial" w:cs="Arial"/>
          <w:i/>
          <w:sz w:val="26"/>
          <w:szCs w:val="26"/>
          <w:lang w:eastAsia="es-MX"/>
        </w:rPr>
        <w:t xml:space="preserve"> Y UNA VIDA MEJOR Y MÁS DIGNA PARA TODOS”</w:t>
      </w:r>
    </w:p>
    <w:p w14:paraId="1E1ADE67" w14:textId="77777777" w:rsidR="00BB673D" w:rsidRPr="00BB673D" w:rsidRDefault="00BB673D" w:rsidP="00BB673D">
      <w:pPr>
        <w:jc w:val="center"/>
        <w:rPr>
          <w:rFonts w:ascii="Arial" w:eastAsia="Arial" w:hAnsi="Arial" w:cs="Arial"/>
          <w:sz w:val="26"/>
          <w:szCs w:val="26"/>
          <w:lang w:eastAsia="es-MX"/>
        </w:rPr>
      </w:pPr>
    </w:p>
    <w:p w14:paraId="07D2CD2B" w14:textId="2E82DCFA" w:rsidR="00BB673D" w:rsidRPr="00BB673D" w:rsidRDefault="00BB673D" w:rsidP="00BB673D">
      <w:pPr>
        <w:jc w:val="center"/>
        <w:rPr>
          <w:rFonts w:ascii="Arial" w:eastAsia="Arial" w:hAnsi="Arial" w:cs="Arial"/>
          <w:b/>
          <w:sz w:val="26"/>
          <w:szCs w:val="26"/>
          <w:lang w:eastAsia="es-MX"/>
        </w:rPr>
      </w:pPr>
      <w:r w:rsidRPr="00BB673D">
        <w:rPr>
          <w:rFonts w:ascii="Arial" w:eastAsia="Arial" w:hAnsi="Arial" w:cs="Arial"/>
          <w:b/>
          <w:sz w:val="26"/>
          <w:szCs w:val="26"/>
          <w:lang w:eastAsia="es-MX"/>
        </w:rPr>
        <w:t>GRUPO PARLAMENTARIO “CARLOS ALBERTO PÁEZ FALCÓN” DEL PARTIDO ACCIÓN NACIONAL</w:t>
      </w:r>
    </w:p>
    <w:p w14:paraId="3D15A37E" w14:textId="77777777" w:rsidR="00BB673D" w:rsidRPr="00BB673D" w:rsidRDefault="00BB673D" w:rsidP="00BB673D">
      <w:pPr>
        <w:jc w:val="center"/>
        <w:rPr>
          <w:rFonts w:ascii="Arial" w:eastAsia="Arial" w:hAnsi="Arial" w:cs="Arial"/>
          <w:b/>
          <w:sz w:val="26"/>
          <w:szCs w:val="26"/>
          <w:lang w:eastAsia="es-MX"/>
        </w:rPr>
      </w:pPr>
    </w:p>
    <w:p w14:paraId="022DED72" w14:textId="77777777" w:rsidR="00BB673D" w:rsidRPr="00BB673D" w:rsidRDefault="00BB673D" w:rsidP="00BB673D">
      <w:pPr>
        <w:jc w:val="center"/>
        <w:rPr>
          <w:rFonts w:ascii="Arial" w:eastAsia="Arial" w:hAnsi="Arial" w:cs="Arial"/>
          <w:b/>
          <w:sz w:val="26"/>
          <w:szCs w:val="26"/>
          <w:lang w:eastAsia="es-MX"/>
        </w:rPr>
      </w:pPr>
    </w:p>
    <w:p w14:paraId="36FAEBA2" w14:textId="77777777" w:rsidR="00BB673D" w:rsidRPr="00BB673D" w:rsidRDefault="00BB673D" w:rsidP="00BB673D">
      <w:pPr>
        <w:jc w:val="center"/>
        <w:rPr>
          <w:rFonts w:ascii="Arial" w:eastAsia="Arial" w:hAnsi="Arial" w:cs="Arial"/>
          <w:b/>
          <w:sz w:val="26"/>
          <w:szCs w:val="26"/>
          <w:lang w:eastAsia="es-MX"/>
        </w:rPr>
      </w:pPr>
    </w:p>
    <w:p w14:paraId="532E68B0" w14:textId="77777777" w:rsidR="00BB673D" w:rsidRPr="00BB673D" w:rsidRDefault="00BB673D" w:rsidP="00BB673D">
      <w:pPr>
        <w:tabs>
          <w:tab w:val="left" w:pos="5118"/>
        </w:tabs>
        <w:rPr>
          <w:rFonts w:ascii="Arial" w:eastAsia="Arial" w:hAnsi="Arial" w:cs="Arial"/>
          <w:b/>
          <w:sz w:val="26"/>
          <w:szCs w:val="26"/>
          <w:lang w:eastAsia="es-MX"/>
        </w:rPr>
      </w:pPr>
      <w:r w:rsidRPr="00BB673D">
        <w:rPr>
          <w:rFonts w:ascii="Arial" w:eastAsia="Arial" w:hAnsi="Arial" w:cs="Arial"/>
          <w:b/>
          <w:sz w:val="26"/>
          <w:szCs w:val="26"/>
          <w:lang w:eastAsia="es-MX"/>
        </w:rPr>
        <w:tab/>
      </w:r>
    </w:p>
    <w:p w14:paraId="367319AE" w14:textId="77777777" w:rsidR="00BB673D" w:rsidRPr="00BB673D" w:rsidRDefault="00BB673D" w:rsidP="00BB673D">
      <w:pPr>
        <w:jc w:val="center"/>
        <w:rPr>
          <w:rFonts w:ascii="Arial" w:eastAsia="Arial" w:hAnsi="Arial" w:cs="Arial"/>
          <w:b/>
          <w:sz w:val="26"/>
          <w:szCs w:val="26"/>
          <w:lang w:eastAsia="es-MX"/>
        </w:rPr>
      </w:pPr>
      <w:r w:rsidRPr="00BB673D">
        <w:rPr>
          <w:rFonts w:ascii="Arial" w:eastAsia="Arial" w:hAnsi="Arial" w:cs="Arial"/>
          <w:sz w:val="26"/>
          <w:szCs w:val="26"/>
          <w:lang w:eastAsia="es-MX"/>
        </w:rPr>
        <w:t>DIP. RODOLFO GERARDO WALS AURIOLES</w:t>
      </w:r>
    </w:p>
    <w:p w14:paraId="78ACF7B5" w14:textId="19B5AB17" w:rsidR="00BB673D" w:rsidRPr="00BB673D" w:rsidRDefault="00BB673D" w:rsidP="00BB673D">
      <w:pPr>
        <w:spacing w:after="160" w:line="360" w:lineRule="auto"/>
        <w:jc w:val="center"/>
        <w:rPr>
          <w:rFonts w:ascii="Arial" w:eastAsia="Calibri" w:hAnsi="Arial" w:cs="Arial"/>
          <w:color w:val="000000"/>
          <w:sz w:val="26"/>
          <w:szCs w:val="26"/>
          <w:u w:color="000000"/>
          <w:lang w:val="es-MX" w:eastAsia="es-MX"/>
        </w:rPr>
      </w:pPr>
    </w:p>
    <w:p w14:paraId="1EA7D03E" w14:textId="77777777" w:rsidR="00BB673D" w:rsidRPr="00BB673D" w:rsidRDefault="00BB673D" w:rsidP="00BB673D">
      <w:pPr>
        <w:spacing w:after="160" w:line="360" w:lineRule="auto"/>
        <w:jc w:val="center"/>
        <w:rPr>
          <w:rFonts w:ascii="Arial" w:eastAsia="Calibri" w:hAnsi="Arial" w:cs="Arial"/>
          <w:color w:val="000000"/>
          <w:sz w:val="26"/>
          <w:szCs w:val="26"/>
          <w:u w:color="000000"/>
          <w:lang w:val="es-MX" w:eastAsia="es-MX"/>
        </w:rPr>
      </w:pPr>
    </w:p>
    <w:p w14:paraId="26ECAD2C" w14:textId="77777777" w:rsidR="00BB673D" w:rsidRPr="00BB673D" w:rsidRDefault="00BB673D" w:rsidP="00BB673D">
      <w:pPr>
        <w:spacing w:after="160" w:line="360" w:lineRule="auto"/>
        <w:jc w:val="center"/>
        <w:rPr>
          <w:rFonts w:ascii="Arial" w:eastAsia="Calibri" w:hAnsi="Arial" w:cs="Arial"/>
          <w:color w:val="000000"/>
          <w:sz w:val="26"/>
          <w:szCs w:val="26"/>
          <w:u w:color="000000"/>
          <w:lang w:val="es-MX" w:eastAsia="es-MX"/>
        </w:rPr>
      </w:pPr>
      <w:r w:rsidRPr="00BB673D">
        <w:rPr>
          <w:rFonts w:ascii="Arial" w:eastAsia="Calibri" w:hAnsi="Arial" w:cs="Arial"/>
          <w:color w:val="000000"/>
          <w:sz w:val="26"/>
          <w:szCs w:val="26"/>
          <w:u w:color="000000"/>
          <w:lang w:val="es-MX" w:eastAsia="es-MX"/>
        </w:rPr>
        <w:t>DIP. MAYRA LUCILA VALDÉS GONZÁLEZ</w:t>
      </w:r>
    </w:p>
    <w:p w14:paraId="60BC31DF" w14:textId="77777777" w:rsidR="00BB673D" w:rsidRPr="00BB673D" w:rsidRDefault="00BB673D" w:rsidP="00BB673D">
      <w:pPr>
        <w:rPr>
          <w:rFonts w:ascii="Arial" w:eastAsia="Arial" w:hAnsi="Arial" w:cs="Arial"/>
          <w:sz w:val="26"/>
          <w:szCs w:val="26"/>
          <w:lang w:eastAsia="es-MX"/>
        </w:rPr>
      </w:pPr>
    </w:p>
    <w:p w14:paraId="2ED21D64" w14:textId="09673D15" w:rsidR="00BB673D" w:rsidRPr="00BB673D" w:rsidRDefault="00BB673D" w:rsidP="00BB673D">
      <w:pPr>
        <w:spacing w:line="360" w:lineRule="auto"/>
        <w:jc w:val="center"/>
        <w:rPr>
          <w:rFonts w:ascii="Arial" w:eastAsia="Arial" w:hAnsi="Arial" w:cs="Arial"/>
          <w:sz w:val="26"/>
          <w:szCs w:val="26"/>
          <w:lang w:eastAsia="es-MX"/>
        </w:rPr>
      </w:pPr>
    </w:p>
    <w:p w14:paraId="4DBE55F3" w14:textId="77777777" w:rsidR="00BB673D" w:rsidRPr="00BB673D" w:rsidRDefault="00BB673D" w:rsidP="00BB673D">
      <w:pPr>
        <w:tabs>
          <w:tab w:val="left" w:pos="5001"/>
        </w:tabs>
        <w:jc w:val="center"/>
        <w:rPr>
          <w:rFonts w:ascii="Arial" w:eastAsia="Arial" w:hAnsi="Arial" w:cs="Arial"/>
          <w:sz w:val="26"/>
          <w:szCs w:val="26"/>
          <w:lang w:eastAsia="es-MX"/>
        </w:rPr>
      </w:pPr>
      <w:r w:rsidRPr="00BB673D">
        <w:rPr>
          <w:rFonts w:ascii="Arial" w:eastAsia="Arial" w:hAnsi="Arial" w:cs="Arial"/>
          <w:sz w:val="26"/>
          <w:szCs w:val="26"/>
          <w:lang w:eastAsia="es-MX"/>
        </w:rPr>
        <w:t>DIP. LUZ NATLIA VIRGIL ORONA</w:t>
      </w:r>
    </w:p>
    <w:p w14:paraId="19F43634" w14:textId="77777777" w:rsidR="00BB673D" w:rsidRPr="00BB673D" w:rsidRDefault="00BB673D" w:rsidP="00BB673D">
      <w:pPr>
        <w:spacing w:line="360" w:lineRule="auto"/>
        <w:jc w:val="center"/>
        <w:rPr>
          <w:rFonts w:ascii="Arial" w:eastAsia="Arial" w:hAnsi="Arial" w:cs="Arial"/>
          <w:sz w:val="28"/>
          <w:szCs w:val="28"/>
          <w:lang w:eastAsia="es-MX"/>
        </w:rPr>
      </w:pPr>
    </w:p>
    <w:p w14:paraId="21894802" w14:textId="6D643FCE" w:rsidR="00BB673D" w:rsidRDefault="00BB673D" w:rsidP="0079467A">
      <w:pPr>
        <w:rPr>
          <w:rFonts w:ascii="Arial" w:hAnsi="Arial" w:cs="Arial"/>
          <w:lang w:val="es-MX"/>
        </w:rPr>
      </w:pPr>
    </w:p>
    <w:p w14:paraId="39F0ABA3" w14:textId="1B95292C" w:rsidR="00BB673D" w:rsidRDefault="00BB673D" w:rsidP="0079467A">
      <w:pPr>
        <w:rPr>
          <w:rFonts w:ascii="Arial" w:hAnsi="Arial" w:cs="Arial"/>
          <w:lang w:val="es-MX"/>
        </w:rPr>
      </w:pPr>
    </w:p>
    <w:p w14:paraId="4B0DFA5D" w14:textId="77777777" w:rsidR="0012254C" w:rsidRDefault="0012254C" w:rsidP="00BB673D">
      <w:pPr>
        <w:jc w:val="both"/>
        <w:rPr>
          <w:rFonts w:ascii="Arial" w:hAnsi="Arial" w:cs="Arial"/>
          <w:b/>
          <w:lang w:val="es-ES_tradnl" w:eastAsia="es-ES_tradnl"/>
        </w:rPr>
        <w:sectPr w:rsidR="0012254C" w:rsidSect="0018559A">
          <w:footnotePr>
            <w:numRestart w:val="eachSect"/>
          </w:footnotePr>
          <w:pgSz w:w="12242" w:h="15842" w:code="1"/>
          <w:pgMar w:top="2268" w:right="1134" w:bottom="1134" w:left="1134" w:header="284" w:footer="567" w:gutter="0"/>
          <w:cols w:space="708"/>
          <w:docGrid w:linePitch="360"/>
        </w:sectPr>
      </w:pPr>
    </w:p>
    <w:p w14:paraId="31FB9F51" w14:textId="4D5182A6" w:rsidR="00BB673D" w:rsidRPr="00BB673D" w:rsidRDefault="00BB673D" w:rsidP="00BB673D">
      <w:pPr>
        <w:jc w:val="both"/>
        <w:rPr>
          <w:rFonts w:ascii="Arial" w:hAnsi="Arial" w:cs="Arial"/>
          <w:b/>
          <w:lang w:val="es-ES_tradnl" w:eastAsia="es-ES_tradnl"/>
        </w:rPr>
      </w:pPr>
      <w:r w:rsidRPr="00BB673D">
        <w:rPr>
          <w:rFonts w:ascii="Arial" w:hAnsi="Arial" w:cs="Arial"/>
          <w:b/>
          <w:lang w:val="es-ES_tradnl" w:eastAsia="es-ES_tradnl"/>
        </w:rPr>
        <w:lastRenderedPageBreak/>
        <w:t xml:space="preserve">PROPOSICIÓN CON PUNTO DE ACUERDO QUE PRESENTAN LAS DIPUTADAS Y DIPUTADOS INTEGRANTES DEL GRUPO PARLAMENTARIO “MIGUEL RAMOS ARIZPE” DEL PARTIDO REVOLUCIONARIO INSTITUCIONAL, POR CONDUCTO DE LA DIPUTADA OLIVIA MARTÍNEZ LEYVA, CON EL OBJETO DE </w:t>
      </w:r>
      <w:r w:rsidRPr="00BB673D">
        <w:rPr>
          <w:rFonts w:ascii="Arial" w:hAnsi="Arial" w:cs="Arial"/>
          <w:b/>
          <w:lang w:val="es-MX"/>
        </w:rPr>
        <w:t>EXHORTAR</w:t>
      </w:r>
      <w:r w:rsidRPr="00BB673D">
        <w:rPr>
          <w:rFonts w:ascii="Arial" w:hAnsi="Arial" w:cs="Arial"/>
          <w:b/>
          <w:lang w:val="es-ES_tradnl" w:eastAsia="es-ES_tradnl"/>
        </w:rPr>
        <w:t xml:space="preserve"> LA PROCURADURÍA FEDERAL DEL CONSUMIDOR (PROFECO), PARA QUE, EN MEDIDA DE LO POSIBLE, REFUERCE TODAS LAS ACCIONES QUE ESTIME PERTINENTES, CON EL FIN DE BRINDAR LA MÁS AMPLIA PROTECCIÓN A LOS CONSUMIDORES, EVITANDO LA ALZAS INJUSTIFICADAS EN PRECIOS DE ALIMENTOS DE LA CANASTA BÁSICA EN EL PAÍS.</w:t>
      </w:r>
    </w:p>
    <w:p w14:paraId="1D1BB913" w14:textId="77777777" w:rsidR="00BB673D" w:rsidRPr="00BB673D" w:rsidRDefault="00BB673D" w:rsidP="00BB673D">
      <w:pPr>
        <w:jc w:val="both"/>
        <w:rPr>
          <w:rFonts w:ascii="Arial" w:hAnsi="Arial" w:cs="Arial"/>
          <w:b/>
          <w:lang w:val="es-ES_tradnl" w:eastAsia="es-ES_tradnl"/>
        </w:rPr>
      </w:pPr>
    </w:p>
    <w:p w14:paraId="4B97CECA" w14:textId="77777777" w:rsidR="00BB673D" w:rsidRPr="00BB673D" w:rsidRDefault="00BB673D" w:rsidP="00BB673D">
      <w:pPr>
        <w:jc w:val="both"/>
        <w:rPr>
          <w:rFonts w:ascii="Arial" w:hAnsi="Arial" w:cs="Arial"/>
          <w:b/>
          <w:lang w:val="es-MX"/>
        </w:rPr>
      </w:pPr>
      <w:r w:rsidRPr="00BB673D">
        <w:rPr>
          <w:rFonts w:ascii="Arial" w:hAnsi="Arial" w:cs="Arial"/>
          <w:b/>
          <w:lang w:val="es-MX"/>
        </w:rPr>
        <w:t xml:space="preserve">H. PLENO DEL CONGRESO DEL ESTADO DE </w:t>
      </w:r>
    </w:p>
    <w:p w14:paraId="19E500C3" w14:textId="77777777" w:rsidR="00BB673D" w:rsidRPr="00BB673D" w:rsidRDefault="00BB673D" w:rsidP="00BB673D">
      <w:pPr>
        <w:jc w:val="both"/>
        <w:rPr>
          <w:rFonts w:ascii="Arial" w:hAnsi="Arial" w:cs="Arial"/>
          <w:b/>
          <w:lang w:val="es-MX"/>
        </w:rPr>
      </w:pPr>
      <w:r w:rsidRPr="00BB673D">
        <w:rPr>
          <w:rFonts w:ascii="Arial" w:hAnsi="Arial" w:cs="Arial"/>
          <w:b/>
          <w:lang w:val="es-MX"/>
        </w:rPr>
        <w:t>COAHUILA DE ZARAGOZA</w:t>
      </w:r>
    </w:p>
    <w:p w14:paraId="015B0978" w14:textId="77777777" w:rsidR="00BB673D" w:rsidRPr="00BB673D" w:rsidRDefault="00BB673D" w:rsidP="00BB673D">
      <w:pPr>
        <w:jc w:val="both"/>
        <w:rPr>
          <w:rFonts w:ascii="Arial" w:hAnsi="Arial" w:cs="Arial"/>
          <w:b/>
          <w:lang w:val="es-MX"/>
        </w:rPr>
      </w:pPr>
      <w:r w:rsidRPr="00BB673D">
        <w:rPr>
          <w:rFonts w:ascii="Arial" w:hAnsi="Arial" w:cs="Arial"/>
          <w:b/>
          <w:lang w:val="es-MX"/>
        </w:rPr>
        <w:t>P R E S E N T E.-</w:t>
      </w:r>
    </w:p>
    <w:p w14:paraId="1C86DECB" w14:textId="77777777" w:rsidR="00BB673D" w:rsidRPr="00BB673D" w:rsidRDefault="00BB673D" w:rsidP="00BB673D">
      <w:pPr>
        <w:jc w:val="both"/>
        <w:rPr>
          <w:rFonts w:ascii="Arial" w:hAnsi="Arial" w:cs="Arial"/>
          <w:bCs/>
          <w:lang w:val="es-MX"/>
        </w:rPr>
      </w:pPr>
    </w:p>
    <w:p w14:paraId="7D1DCCF0" w14:textId="77777777" w:rsidR="00BB673D" w:rsidRPr="00BB673D" w:rsidRDefault="00BB673D" w:rsidP="00BB673D">
      <w:pPr>
        <w:jc w:val="both"/>
        <w:rPr>
          <w:rFonts w:ascii="Arial" w:hAnsi="Arial" w:cs="Arial"/>
          <w:lang w:val="es-MX"/>
        </w:rPr>
      </w:pPr>
      <w:r w:rsidRPr="00BB673D">
        <w:rPr>
          <w:rFonts w:ascii="Arial" w:hAnsi="Arial" w:cs="Arial"/>
          <w:bCs/>
          <w:lang w:val="es-MX"/>
        </w:rPr>
        <w:t xml:space="preserve">La suscrita, conjuntamente con las Diputadas y Diputados integrantes del Grupo Parlamentario “Miguel Ramos Arizpe”, del Partido Revolucionario Institucional, </w:t>
      </w:r>
      <w:r w:rsidRPr="00BB673D">
        <w:rPr>
          <w:rFonts w:ascii="Arial" w:hAnsi="Arial" w:cs="Arial"/>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BB673D">
        <w:rPr>
          <w:rFonts w:ascii="Arial" w:hAnsi="Arial" w:cs="Arial"/>
          <w:b/>
          <w:bCs/>
          <w:lang w:val="es-MX"/>
        </w:rPr>
        <w:t>punto de acuerdo</w:t>
      </w:r>
      <w:r w:rsidRPr="00BB673D">
        <w:rPr>
          <w:rFonts w:ascii="Arial" w:hAnsi="Arial" w:cs="Arial"/>
          <w:lang w:val="es-MX"/>
        </w:rPr>
        <w:t>, en base a las siguientes:</w:t>
      </w:r>
    </w:p>
    <w:p w14:paraId="7B4C0B8E" w14:textId="77777777" w:rsidR="00BB673D" w:rsidRPr="00BB673D" w:rsidRDefault="00BB673D" w:rsidP="00BB673D">
      <w:pPr>
        <w:spacing w:before="200" w:after="200" w:line="360" w:lineRule="auto"/>
        <w:ind w:firstLine="708"/>
        <w:jc w:val="center"/>
        <w:rPr>
          <w:rFonts w:ascii="Arial" w:hAnsi="Arial" w:cs="Arial"/>
          <w:b/>
          <w:lang w:val="es-MX"/>
        </w:rPr>
      </w:pPr>
    </w:p>
    <w:p w14:paraId="2F6452A1" w14:textId="77777777" w:rsidR="00BB673D" w:rsidRPr="00BB673D" w:rsidRDefault="00BB673D" w:rsidP="00BB673D">
      <w:pPr>
        <w:spacing w:before="200" w:after="200" w:line="360" w:lineRule="auto"/>
        <w:ind w:firstLine="708"/>
        <w:jc w:val="center"/>
        <w:rPr>
          <w:rFonts w:ascii="Arial" w:hAnsi="Arial" w:cs="Arial"/>
          <w:b/>
          <w:lang w:val="es-MX"/>
        </w:rPr>
      </w:pPr>
      <w:r w:rsidRPr="00BB673D">
        <w:rPr>
          <w:rFonts w:ascii="Arial" w:hAnsi="Arial" w:cs="Arial"/>
          <w:b/>
          <w:lang w:val="es-MX"/>
        </w:rPr>
        <w:t>C O N S I D E R A C I O N E S</w:t>
      </w:r>
    </w:p>
    <w:p w14:paraId="36C2B0B2"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La Procuraduría Federal del Consumidor, es la institución encargada de proteger los Derechos de los consumidores, brindando la protección más amplia posible ante abusos en el costo de los productos, por publicidad engañosa o por no respetar las ofertar anunciadas.</w:t>
      </w:r>
    </w:p>
    <w:p w14:paraId="66017E12" w14:textId="77777777" w:rsidR="00BB673D" w:rsidRPr="00BB673D" w:rsidRDefault="00BB673D" w:rsidP="00BB673D">
      <w:pPr>
        <w:spacing w:before="240" w:after="240" w:line="240" w:lineRule="atLeast"/>
        <w:ind w:right="51"/>
        <w:jc w:val="both"/>
        <w:rPr>
          <w:rFonts w:ascii="Arial" w:hAnsi="Arial" w:cs="Arial"/>
          <w:i/>
          <w:iCs/>
          <w:lang w:val="es-MX"/>
        </w:rPr>
      </w:pPr>
      <w:r w:rsidRPr="00BB673D">
        <w:rPr>
          <w:rFonts w:ascii="Arial" w:hAnsi="Arial" w:cs="Arial"/>
          <w:lang w:val="es-MX"/>
        </w:rPr>
        <w:t xml:space="preserve">LA PROFECO, dentro de sus directrices establece como misión la de </w:t>
      </w:r>
      <w:r w:rsidRPr="00BB673D">
        <w:rPr>
          <w:rFonts w:ascii="Arial" w:hAnsi="Arial" w:cs="Arial"/>
          <w:i/>
          <w:iCs/>
          <w:lang w:val="es-MX"/>
        </w:rPr>
        <w:t>“proteger y promover los derechos de los consumidores, garantizando las relaciones comerciales equitativas que fortalezcan la cultura del consumo responsable y el acceso en mejores condiciones de mercado a productos y servicios, asegurando la certeza, legalidad y seguridad jurídica dentro del marco normativo de los Derechos Humanos reconocidos para los consumidores.”</w:t>
      </w:r>
    </w:p>
    <w:p w14:paraId="624E5779"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La creación de la Procuraduría Federal del Consumidor data de 1976, con la promulgación de la Ley Federal de Protección al Consumidor en México, buscando con esta salvaguardar la economía de los consumidores y de las familias mexicanas al momento de realizar cualquier compra en algún establecimiento del país.</w:t>
      </w:r>
    </w:p>
    <w:p w14:paraId="727E9C1D"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 xml:space="preserve">Durante los últimos años la inflación en México ha repercutido severamente la economía de las familias, ya que mes con mes los costos de los productos alimentarios han ido en aumento, </w:t>
      </w:r>
      <w:r w:rsidRPr="00BB673D">
        <w:rPr>
          <w:rFonts w:ascii="Arial" w:hAnsi="Arial" w:cs="Arial"/>
          <w:lang w:val="es-MX"/>
        </w:rPr>
        <w:lastRenderedPageBreak/>
        <w:t>dificultando a las familias la adquisición de los productos básicos necesarios para garantizar una nutrición adecuada.</w:t>
      </w:r>
    </w:p>
    <w:p w14:paraId="7E37F898"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Actualmente en México se consideran más de 40 productos alimenticios básicos y complementarios como de primera necesidad para garantizar la seguridad alimentaria de las y los mexicanos, mismos que son denominados como “Canasta básica”, entre los que se encuentran productos como granos básicos, carne, pescado, huevos, leche, frutas y verduras, así como productos de higiene.</w:t>
      </w:r>
    </w:p>
    <w:p w14:paraId="4448ED5C"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Aunado a lo anterior, solo en el mes de octubre de este año, la inflación registrada en la canasta básica, de acuerdo con las cifras reportadas por el Índice Nacional de Precios al Consumidor, sufrió un aumento del 8 por ciento con relación al mes anterior.</w:t>
      </w:r>
    </w:p>
    <w:p w14:paraId="3CC6ABED"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Así mismo, de acuerdo con las cifras antes mencionadas, La tasa de inflación interanual en México se ubicó en 6.24% a finales del mes pasado, representando el nivel más alto en casi cuatro años y el peor resultado para un octubre en más de 20 años.</w:t>
      </w:r>
    </w:p>
    <w:p w14:paraId="2CBE8435"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 xml:space="preserve">De acuerdo con datos proporcionados por el Grupo Consultor de Mercados Agrícolas (GCMA), los artículos del sector pecuario que más aumentaron de valor fueron el pollo, la carne de res, la leche pasteurizada, la carne de cerdo, el jamón y la leche condensada. </w:t>
      </w:r>
    </w:p>
    <w:p w14:paraId="23E2A851"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Todo esto ha mermado la capacidad de muchas familias mexicanas para acceder a los productos de primera necesidad, lo que sumado a la disminución de ingresos por familia y la crisis laboral que se vive a raíz de la pandemia del COVID-19 está generando una crisis económica y alimentaria en un gran porcentaje de hogares mexicanos.</w:t>
      </w:r>
    </w:p>
    <w:p w14:paraId="495FF4B5"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Derivado de lo anterior, la PROFECO realizó un operativo especial durante el mes de mayo, a fin de vigilar los precios de los productos de la canasta básica como pollo, huevo y tortilla.</w:t>
      </w:r>
    </w:p>
    <w:p w14:paraId="013B8FF6"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Solo en Ciudad de México, se atendieron 250 denuncias por incremento injustificado de precios, lo cual derivo en la colocación de sellos de suspensión de comercialización en 38 establecimientos y tiendas de autoservicio.</w:t>
      </w:r>
    </w:p>
    <w:p w14:paraId="650E796D"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Así mismo, la Procuraduría Federal del Consumidor (Profeco) informó que en 12 días de operativo especial de verificación de diversos productos de la canasta básica, atendió en las principales ciudades del país, un total de 601 denuncias contra establecimientos y tiendas de autoservicio, por alzas injustificadas de precios, emitiendo 84 sanciones a establecimientos que pretendían cobrar más de lo permitido por los productos básicos alimentarios.</w:t>
      </w:r>
    </w:p>
    <w:p w14:paraId="7755391D"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Son estos resultados del operativo los que indican la necesidad de que la autoridad de la materia refuerce estos mecanismos en beneficio de los consumidores, para de esta manera hacer mas accesible una alimentación balanceada a las familias mexicanas.</w:t>
      </w:r>
    </w:p>
    <w:p w14:paraId="1B7D1622"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 xml:space="preserve">De igual forma el artículo 4 de la Constitución Política de los Estados Unidos Mexicanos, establece que </w:t>
      </w:r>
      <w:r w:rsidRPr="00BB673D">
        <w:rPr>
          <w:rFonts w:ascii="Arial" w:hAnsi="Arial" w:cs="Arial"/>
          <w:i/>
          <w:iCs/>
          <w:lang w:val="es-MX"/>
        </w:rPr>
        <w:t xml:space="preserve">“…toda persona tiene derecho a la alimentación nutritiva, suficiente y de calidad. </w:t>
      </w:r>
      <w:r w:rsidRPr="00BB673D">
        <w:rPr>
          <w:rFonts w:ascii="Arial" w:hAnsi="Arial" w:cs="Arial"/>
          <w:i/>
          <w:iCs/>
          <w:lang w:val="es-MX"/>
        </w:rPr>
        <w:lastRenderedPageBreak/>
        <w:t>El Estado lo garantizará…”,</w:t>
      </w:r>
      <w:r w:rsidRPr="00BB673D">
        <w:rPr>
          <w:rFonts w:ascii="Arial" w:hAnsi="Arial" w:cs="Arial"/>
          <w:lang w:val="es-MX"/>
        </w:rPr>
        <w:t xml:space="preserve"> mandato que las autoridades competentes deben hacer valer, a través de la continua y extensa vigilancia de los precios justos en los alimentos considerados dentro de la canasta básica para garantizar el acceso de todas y todos a una alimentación.</w:t>
      </w:r>
    </w:p>
    <w:p w14:paraId="28C6CEED"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 xml:space="preserve">Esta actuación será de suma importancia, ya que la inflación de la canasta básica es una problemática por la que atravesamos todos los mexicanos, impidiendo a muchas familias adquirir una gran cantidad de alimentos indispensables y que solo con la colaboración activa de las autoridades competentes lograremos evitar cualquier práctica abusiva que pretenda menoscabar el derecho a una alimentación saludable a cualquier persona. </w:t>
      </w:r>
    </w:p>
    <w:p w14:paraId="6DFD12E4"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En el mes de diciembre, derivado de las tradiciones mexicanas, las familias se reúnen continuamente para compartir los alimentos, es por ello la urgencia de este exhorto, donde la actuación de la Procuraduría Federal del Consumidor (PROFECO) a través de operativos y mecanismos necesarios, podrá evitar el abuso a los consumidores derivado de algún intento de alza injustificada en el precio de cualquier producto y esencialmente en aquellos considerados dentro de la canasta básica.</w:t>
      </w:r>
    </w:p>
    <w:p w14:paraId="20CAA8E5" w14:textId="77777777" w:rsidR="00BB673D" w:rsidRPr="00BB673D" w:rsidRDefault="00BB673D" w:rsidP="00BB673D">
      <w:pPr>
        <w:spacing w:before="200" w:after="200" w:line="240" w:lineRule="atLeast"/>
        <w:ind w:right="51"/>
        <w:jc w:val="both"/>
        <w:rPr>
          <w:rFonts w:ascii="Arial" w:hAnsi="Arial" w:cs="Arial"/>
          <w:lang w:val="es-MX"/>
        </w:rPr>
      </w:pPr>
      <w:r w:rsidRPr="00BB673D">
        <w:rPr>
          <w:rFonts w:ascii="Arial" w:hAnsi="Arial" w:cs="Arial"/>
          <w:lang w:val="es-MX"/>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19BE1A9B" w14:textId="77777777" w:rsidR="00BB673D" w:rsidRPr="00BB673D" w:rsidRDefault="00BB673D" w:rsidP="00BB673D">
      <w:pPr>
        <w:tabs>
          <w:tab w:val="left" w:pos="3000"/>
          <w:tab w:val="center" w:pos="4749"/>
        </w:tabs>
        <w:spacing w:line="360" w:lineRule="auto"/>
        <w:jc w:val="center"/>
        <w:rPr>
          <w:rFonts w:ascii="Arial" w:hAnsi="Arial" w:cs="Arial"/>
          <w:b/>
          <w:lang w:val="es-MX"/>
        </w:rPr>
      </w:pPr>
    </w:p>
    <w:p w14:paraId="2D0F75BD" w14:textId="77777777" w:rsidR="00BB673D" w:rsidRPr="00BB673D" w:rsidRDefault="00BB673D" w:rsidP="00BB673D">
      <w:pPr>
        <w:tabs>
          <w:tab w:val="left" w:pos="3000"/>
          <w:tab w:val="center" w:pos="4749"/>
        </w:tabs>
        <w:spacing w:line="360" w:lineRule="auto"/>
        <w:jc w:val="center"/>
        <w:rPr>
          <w:rFonts w:ascii="Arial" w:hAnsi="Arial" w:cs="Arial"/>
          <w:b/>
          <w:lang w:val="es-MX"/>
        </w:rPr>
      </w:pPr>
      <w:r w:rsidRPr="00BB673D">
        <w:rPr>
          <w:rFonts w:ascii="Arial" w:hAnsi="Arial" w:cs="Arial"/>
          <w:b/>
          <w:lang w:val="es-MX"/>
        </w:rPr>
        <w:t>PUNTO DE ACUERDO</w:t>
      </w:r>
    </w:p>
    <w:p w14:paraId="4524ADCD" w14:textId="77777777" w:rsidR="00BB673D" w:rsidRPr="00BB673D" w:rsidRDefault="00BB673D" w:rsidP="00BB673D">
      <w:pPr>
        <w:jc w:val="both"/>
        <w:rPr>
          <w:rFonts w:ascii="Arial" w:hAnsi="Arial" w:cs="Arial"/>
          <w:b/>
          <w:lang w:val="es-ES_tradnl" w:eastAsia="es-ES_tradnl"/>
        </w:rPr>
      </w:pPr>
      <w:r w:rsidRPr="00BB673D">
        <w:rPr>
          <w:rFonts w:ascii="Arial" w:hAnsi="Arial" w:cs="Arial"/>
          <w:b/>
          <w:lang w:val="es-MX"/>
        </w:rPr>
        <w:t>ÚNICO. -  SE EXHORTA</w:t>
      </w:r>
      <w:r w:rsidRPr="00BB673D">
        <w:rPr>
          <w:rFonts w:ascii="Arial" w:hAnsi="Arial" w:cs="Arial"/>
          <w:b/>
          <w:lang w:val="es-ES_tradnl" w:eastAsia="es-ES_tradnl"/>
        </w:rPr>
        <w:t xml:space="preserve"> A LA PROCURADURÍA FEDERAL DEL CONSUMIDOR (PROFECO), PARA QUE, EN MEDIDA DE LO POSIBLE, REFUERCE TODAS LAS ACCIONES QUE ESTIME PERTINENTES, CON EL FIN DE BRINDAR LA MÁS AMPLIA PROTECCIÓN A LOS CONSUMIDORES, EVITANDO LA ALZAS INJUSTIFICADAS EN PRECIOS DE ALIMENTOS DE LA CANASTA BÁSICA EN EL PAÍS.</w:t>
      </w:r>
    </w:p>
    <w:p w14:paraId="2B2C58A8" w14:textId="77777777" w:rsidR="00BB673D" w:rsidRPr="00BB673D" w:rsidRDefault="00BB673D" w:rsidP="00BB673D">
      <w:pPr>
        <w:jc w:val="both"/>
        <w:rPr>
          <w:rFonts w:ascii="Arial" w:hAnsi="Arial" w:cs="Arial"/>
          <w:b/>
          <w:bCs/>
          <w:lang w:val="es-MX"/>
        </w:rPr>
      </w:pPr>
    </w:p>
    <w:p w14:paraId="5F51EDEF" w14:textId="77777777" w:rsidR="00BB673D" w:rsidRPr="00BB673D" w:rsidRDefault="00BB673D" w:rsidP="00BB673D">
      <w:pPr>
        <w:jc w:val="both"/>
        <w:rPr>
          <w:rFonts w:ascii="Arial" w:hAnsi="Arial" w:cs="Arial"/>
          <w:b/>
          <w:bCs/>
          <w:lang w:val="es-MX"/>
        </w:rPr>
      </w:pPr>
    </w:p>
    <w:p w14:paraId="6521DFE9" w14:textId="77777777" w:rsidR="00BB673D" w:rsidRPr="00BB673D" w:rsidRDefault="00BB673D" w:rsidP="00BB673D">
      <w:pPr>
        <w:jc w:val="both"/>
        <w:rPr>
          <w:rFonts w:ascii="Arial" w:hAnsi="Arial" w:cs="Arial"/>
          <w:b/>
          <w:bCs/>
          <w:lang w:val="es-MX"/>
        </w:rPr>
      </w:pPr>
    </w:p>
    <w:p w14:paraId="5F97D1AC" w14:textId="77777777" w:rsidR="00BB673D" w:rsidRPr="00BB673D" w:rsidRDefault="00BB673D" w:rsidP="00BB673D">
      <w:pPr>
        <w:jc w:val="center"/>
        <w:rPr>
          <w:rFonts w:ascii="Arial" w:hAnsi="Arial" w:cs="Arial"/>
          <w:b/>
          <w:bCs/>
          <w:lang w:val="es-MX"/>
        </w:rPr>
      </w:pPr>
      <w:r w:rsidRPr="00BB673D">
        <w:rPr>
          <w:rFonts w:ascii="Arial" w:hAnsi="Arial" w:cs="Arial"/>
          <w:b/>
          <w:bCs/>
          <w:lang w:val="es-MX"/>
        </w:rPr>
        <w:t>A T E N T A M E N T E</w:t>
      </w:r>
    </w:p>
    <w:p w14:paraId="5E53A021" w14:textId="77777777" w:rsidR="00BB673D" w:rsidRPr="00BB673D" w:rsidRDefault="00BB673D" w:rsidP="00BB673D">
      <w:pPr>
        <w:jc w:val="center"/>
        <w:rPr>
          <w:rFonts w:ascii="Arial" w:hAnsi="Arial" w:cs="Arial"/>
          <w:b/>
          <w:bCs/>
          <w:lang w:val="es-MX"/>
        </w:rPr>
      </w:pPr>
      <w:r w:rsidRPr="00BB673D">
        <w:rPr>
          <w:rFonts w:ascii="Arial" w:hAnsi="Arial" w:cs="Arial"/>
          <w:b/>
          <w:bCs/>
          <w:lang w:val="es-MX"/>
        </w:rPr>
        <w:t>Saltillo, Coahuila de Zaragoza, a 23 de noviembre de 2021.</w:t>
      </w:r>
    </w:p>
    <w:p w14:paraId="4932FA5D" w14:textId="77777777" w:rsidR="00BB673D" w:rsidRPr="00BB673D" w:rsidRDefault="00BB673D" w:rsidP="00BB673D">
      <w:pPr>
        <w:jc w:val="center"/>
        <w:rPr>
          <w:rFonts w:ascii="Arial" w:hAnsi="Arial" w:cs="Arial"/>
          <w:b/>
          <w:bCs/>
          <w:lang w:val="es-MX"/>
        </w:rPr>
      </w:pPr>
    </w:p>
    <w:p w14:paraId="43BB9C99" w14:textId="77777777" w:rsidR="00BB673D" w:rsidRPr="00BB673D" w:rsidRDefault="00BB673D" w:rsidP="00BB673D">
      <w:pPr>
        <w:jc w:val="center"/>
        <w:rPr>
          <w:rFonts w:ascii="Arial" w:hAnsi="Arial" w:cs="Arial"/>
          <w:b/>
          <w:bCs/>
          <w:lang w:val="es-MX"/>
        </w:rPr>
      </w:pPr>
    </w:p>
    <w:p w14:paraId="0F73791E" w14:textId="77777777" w:rsidR="00BB673D" w:rsidRPr="00BB673D" w:rsidRDefault="00BB673D" w:rsidP="00BB673D">
      <w:pPr>
        <w:jc w:val="center"/>
        <w:rPr>
          <w:rFonts w:ascii="Arial" w:hAnsi="Arial" w:cs="Arial"/>
          <w:b/>
          <w:bCs/>
          <w:lang w:val="es-MX"/>
        </w:rPr>
      </w:pPr>
    </w:p>
    <w:p w14:paraId="5BFA3E13" w14:textId="77777777" w:rsidR="00BB673D" w:rsidRPr="00BB673D" w:rsidRDefault="00BB673D" w:rsidP="00BB673D">
      <w:pPr>
        <w:tabs>
          <w:tab w:val="left" w:pos="5056"/>
        </w:tabs>
        <w:jc w:val="center"/>
        <w:rPr>
          <w:rFonts w:ascii="Arial" w:hAnsi="Arial" w:cs="Arial"/>
          <w:b/>
          <w:lang w:val="es-MX"/>
        </w:rPr>
      </w:pPr>
      <w:r w:rsidRPr="00BB673D">
        <w:rPr>
          <w:rFonts w:ascii="Arial" w:hAnsi="Arial" w:cs="Arial"/>
          <w:b/>
          <w:lang w:val="es-MX"/>
        </w:rPr>
        <w:t xml:space="preserve">DIP. </w:t>
      </w:r>
      <w:r w:rsidRPr="00BB673D">
        <w:rPr>
          <w:rFonts w:ascii="Arial" w:hAnsi="Arial" w:cs="Arial"/>
          <w:b/>
          <w:snapToGrid w:val="0"/>
          <w:lang w:val="es-MX"/>
        </w:rPr>
        <w:t>OLIVIA MARTÍNEZ LEYVA</w:t>
      </w:r>
    </w:p>
    <w:p w14:paraId="2A2C585D" w14:textId="77777777" w:rsidR="00BB673D" w:rsidRPr="00BB673D" w:rsidRDefault="00BB673D" w:rsidP="00BB673D">
      <w:pPr>
        <w:jc w:val="center"/>
        <w:rPr>
          <w:rFonts w:ascii="Arial" w:hAnsi="Arial" w:cs="Arial"/>
          <w:b/>
          <w:lang w:val="es-MX"/>
        </w:rPr>
      </w:pPr>
      <w:r w:rsidRPr="00BB673D">
        <w:rPr>
          <w:rFonts w:ascii="Arial" w:hAnsi="Arial" w:cs="Arial"/>
          <w:b/>
          <w:lang w:val="es-MX"/>
        </w:rPr>
        <w:t>DEL GRUPO PARLAMENTARIO “MIGUEL RAMOS ARIZPE”</w:t>
      </w:r>
    </w:p>
    <w:p w14:paraId="0246AC20" w14:textId="77777777" w:rsidR="00BB673D" w:rsidRPr="00BB673D" w:rsidRDefault="00BB673D" w:rsidP="00BB673D">
      <w:pPr>
        <w:tabs>
          <w:tab w:val="left" w:pos="5056"/>
        </w:tabs>
        <w:jc w:val="center"/>
        <w:rPr>
          <w:rFonts w:ascii="Arial" w:hAnsi="Arial" w:cs="Arial"/>
          <w:b/>
          <w:lang w:val="es-MX"/>
        </w:rPr>
      </w:pPr>
      <w:r w:rsidRPr="00BB673D">
        <w:rPr>
          <w:rFonts w:ascii="Arial" w:hAnsi="Arial" w:cs="Arial"/>
          <w:b/>
          <w:lang w:val="es-MX"/>
        </w:rPr>
        <w:t>DEL PARTIDO REVOLUCIONARIO INSTITUCIONAL</w:t>
      </w:r>
    </w:p>
    <w:p w14:paraId="6C45EDE9" w14:textId="77777777" w:rsidR="00BB673D" w:rsidRPr="00BB673D" w:rsidRDefault="00BB673D" w:rsidP="00BB673D">
      <w:pPr>
        <w:jc w:val="center"/>
        <w:rPr>
          <w:rFonts w:ascii="Arial" w:hAnsi="Arial" w:cs="Arial"/>
          <w:b/>
          <w:lang w:val="es-MX"/>
        </w:rPr>
      </w:pPr>
    </w:p>
    <w:p w14:paraId="51C4FCE1" w14:textId="77777777" w:rsidR="00BB673D" w:rsidRPr="00BB673D" w:rsidRDefault="00BB673D" w:rsidP="00BB673D">
      <w:pPr>
        <w:jc w:val="center"/>
        <w:rPr>
          <w:rFonts w:ascii="Arial" w:hAnsi="Arial" w:cs="Arial"/>
          <w:b/>
          <w:lang w:val="es-MX"/>
        </w:rPr>
      </w:pPr>
    </w:p>
    <w:p w14:paraId="0D26309D" w14:textId="77777777" w:rsidR="00BB673D" w:rsidRPr="00BB673D" w:rsidRDefault="00BB673D" w:rsidP="00BB673D">
      <w:pPr>
        <w:jc w:val="center"/>
        <w:rPr>
          <w:rFonts w:ascii="Arial" w:hAnsi="Arial" w:cs="Arial"/>
          <w:b/>
          <w:lang w:val="es-MX"/>
        </w:rPr>
      </w:pPr>
    </w:p>
    <w:p w14:paraId="0D23A798" w14:textId="77777777" w:rsidR="00BB673D" w:rsidRPr="00BB673D" w:rsidRDefault="00BB673D" w:rsidP="00BB673D">
      <w:pPr>
        <w:jc w:val="center"/>
        <w:rPr>
          <w:rFonts w:ascii="Arial" w:hAnsi="Arial" w:cs="Arial"/>
          <w:b/>
          <w:lang w:val="es-MX"/>
        </w:rPr>
      </w:pPr>
    </w:p>
    <w:p w14:paraId="37068AE9" w14:textId="0DFE7582" w:rsidR="00BB673D" w:rsidRDefault="00BB673D" w:rsidP="00BB673D">
      <w:pPr>
        <w:jc w:val="center"/>
        <w:rPr>
          <w:rFonts w:ascii="Arial" w:hAnsi="Arial" w:cs="Arial"/>
          <w:b/>
          <w:lang w:val="es-MX"/>
        </w:rPr>
      </w:pPr>
    </w:p>
    <w:p w14:paraId="75EEB252" w14:textId="77777777" w:rsidR="00BB673D" w:rsidRPr="00BB673D" w:rsidRDefault="00BB673D" w:rsidP="00BB673D">
      <w:pPr>
        <w:jc w:val="center"/>
        <w:rPr>
          <w:rFonts w:ascii="Arial" w:hAnsi="Arial" w:cs="Arial"/>
          <w:b/>
          <w:lang w:val="es-MX"/>
        </w:rPr>
      </w:pPr>
    </w:p>
    <w:p w14:paraId="110BD987" w14:textId="77777777" w:rsidR="00BB673D" w:rsidRPr="00BB673D" w:rsidRDefault="00BB673D" w:rsidP="00BB673D">
      <w:pPr>
        <w:jc w:val="center"/>
        <w:rPr>
          <w:rFonts w:ascii="Arial" w:hAnsi="Arial" w:cs="Arial"/>
          <w:b/>
          <w:lang w:val="es-MX"/>
        </w:rPr>
      </w:pPr>
      <w:r w:rsidRPr="00BB673D">
        <w:rPr>
          <w:rFonts w:ascii="Arial" w:hAnsi="Arial" w:cs="Arial"/>
          <w:b/>
          <w:lang w:val="es-MX"/>
        </w:rPr>
        <w:t>CONJUNTAMENTE CON LAS DEMAS DIPUTADAS Y LOS DIPUTADOS INTEGRANTES DEL GRUPO PARLAMENTARIO “MIGUEL RAMOS ARIEZPE”,</w:t>
      </w:r>
    </w:p>
    <w:p w14:paraId="0EA4B97B" w14:textId="77777777" w:rsidR="00BB673D" w:rsidRPr="00BB673D" w:rsidRDefault="00BB673D" w:rsidP="00BB673D">
      <w:pPr>
        <w:jc w:val="center"/>
        <w:rPr>
          <w:rFonts w:ascii="Arial" w:hAnsi="Arial" w:cs="Arial"/>
          <w:b/>
          <w:lang w:val="es-MX"/>
        </w:rPr>
      </w:pPr>
      <w:r w:rsidRPr="00BB673D">
        <w:rPr>
          <w:rFonts w:ascii="Arial" w:hAnsi="Arial" w:cs="Arial"/>
          <w:b/>
          <w:lang w:val="es-MX"/>
        </w:rPr>
        <w:t>DEL PARTIDO REVOLUCIONARIO INSTITUCIONAL.</w:t>
      </w:r>
    </w:p>
    <w:p w14:paraId="606C6851" w14:textId="77777777" w:rsidR="00BB673D" w:rsidRPr="00BB673D" w:rsidRDefault="00BB673D" w:rsidP="00BB673D">
      <w:pPr>
        <w:jc w:val="both"/>
        <w:rPr>
          <w:rFonts w:ascii="Arial" w:hAnsi="Arial" w:cs="Arial"/>
          <w:lang w:val="es-MX"/>
        </w:rPr>
      </w:pPr>
    </w:p>
    <w:tbl>
      <w:tblPr>
        <w:tblStyle w:val="Tablaconcuadrcula114"/>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BB673D" w:rsidRPr="00BB673D" w14:paraId="1C02A70A" w14:textId="77777777" w:rsidTr="00AD6B1F">
        <w:tc>
          <w:tcPr>
            <w:tcW w:w="4111" w:type="dxa"/>
          </w:tcPr>
          <w:p w14:paraId="39EAD3F4" w14:textId="77777777" w:rsidR="00BB673D" w:rsidRPr="00BB673D" w:rsidRDefault="00BB673D" w:rsidP="00BB673D">
            <w:pPr>
              <w:tabs>
                <w:tab w:val="left" w:pos="5056"/>
              </w:tabs>
              <w:jc w:val="both"/>
              <w:rPr>
                <w:rFonts w:ascii="Arial" w:hAnsi="Arial" w:cs="Arial"/>
                <w:b/>
                <w:sz w:val="20"/>
                <w:szCs w:val="20"/>
                <w:lang w:val="es-MX"/>
              </w:rPr>
            </w:pPr>
          </w:p>
          <w:p w14:paraId="00D1FA08" w14:textId="77777777" w:rsidR="00BB673D" w:rsidRPr="00BB673D" w:rsidRDefault="00BB673D" w:rsidP="00BB673D">
            <w:pPr>
              <w:tabs>
                <w:tab w:val="left" w:pos="5056"/>
              </w:tabs>
              <w:jc w:val="center"/>
              <w:rPr>
                <w:rFonts w:ascii="Arial" w:hAnsi="Arial" w:cs="Arial"/>
                <w:b/>
                <w:sz w:val="20"/>
                <w:szCs w:val="20"/>
                <w:lang w:val="es-MX"/>
              </w:rPr>
            </w:pPr>
          </w:p>
        </w:tc>
        <w:tc>
          <w:tcPr>
            <w:tcW w:w="709" w:type="dxa"/>
          </w:tcPr>
          <w:p w14:paraId="1271B5D6" w14:textId="77777777" w:rsidR="00BB673D" w:rsidRPr="00BB673D" w:rsidRDefault="00BB673D" w:rsidP="00BB673D">
            <w:pPr>
              <w:tabs>
                <w:tab w:val="left" w:pos="5056"/>
              </w:tabs>
              <w:jc w:val="center"/>
              <w:rPr>
                <w:rFonts w:ascii="Arial" w:hAnsi="Arial" w:cs="Arial"/>
                <w:b/>
                <w:sz w:val="20"/>
                <w:szCs w:val="20"/>
                <w:lang w:val="es-MX"/>
              </w:rPr>
            </w:pPr>
          </w:p>
        </w:tc>
        <w:tc>
          <w:tcPr>
            <w:tcW w:w="4111" w:type="dxa"/>
          </w:tcPr>
          <w:p w14:paraId="2F599DAC" w14:textId="77777777" w:rsidR="00BB673D" w:rsidRPr="00BB673D" w:rsidRDefault="00BB673D" w:rsidP="00BB673D">
            <w:pPr>
              <w:tabs>
                <w:tab w:val="left" w:pos="5056"/>
              </w:tabs>
              <w:jc w:val="center"/>
              <w:rPr>
                <w:rFonts w:ascii="Arial" w:hAnsi="Arial" w:cs="Arial"/>
                <w:b/>
                <w:sz w:val="20"/>
                <w:szCs w:val="20"/>
                <w:lang w:val="es-MX"/>
              </w:rPr>
            </w:pPr>
          </w:p>
        </w:tc>
      </w:tr>
      <w:tr w:rsidR="00BB673D" w:rsidRPr="00BB673D" w14:paraId="625747B4" w14:textId="77777777" w:rsidTr="00AD6B1F">
        <w:tc>
          <w:tcPr>
            <w:tcW w:w="4111" w:type="dxa"/>
          </w:tcPr>
          <w:p w14:paraId="2CCEFAC5" w14:textId="77777777" w:rsidR="00BB673D" w:rsidRPr="00BB673D" w:rsidRDefault="00BB673D" w:rsidP="00BB673D">
            <w:pPr>
              <w:tabs>
                <w:tab w:val="left" w:pos="5056"/>
              </w:tabs>
              <w:jc w:val="both"/>
              <w:rPr>
                <w:rFonts w:ascii="Arial" w:hAnsi="Arial" w:cs="Arial"/>
                <w:b/>
                <w:sz w:val="20"/>
                <w:szCs w:val="20"/>
                <w:lang w:val="es-MX"/>
              </w:rPr>
            </w:pPr>
            <w:r w:rsidRPr="00BB673D">
              <w:rPr>
                <w:rFonts w:ascii="Arial" w:hAnsi="Arial" w:cs="Arial"/>
                <w:b/>
                <w:sz w:val="20"/>
                <w:szCs w:val="20"/>
                <w:lang w:val="es-MX"/>
              </w:rPr>
              <w:t xml:space="preserve">DIP. </w:t>
            </w:r>
            <w:r w:rsidRPr="00BB673D">
              <w:rPr>
                <w:rFonts w:ascii="Arial" w:hAnsi="Arial" w:cs="Arial"/>
                <w:b/>
                <w:snapToGrid w:val="0"/>
                <w:sz w:val="20"/>
                <w:szCs w:val="20"/>
                <w:lang w:val="es-MX"/>
              </w:rPr>
              <w:t>MARÍA EUGENIA GUADALUPE CALDERÓN AMEZCUA</w:t>
            </w:r>
          </w:p>
        </w:tc>
        <w:tc>
          <w:tcPr>
            <w:tcW w:w="709" w:type="dxa"/>
          </w:tcPr>
          <w:p w14:paraId="1B772861"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4554D409" w14:textId="77777777" w:rsidR="00BB673D" w:rsidRPr="00BB673D" w:rsidRDefault="00BB673D" w:rsidP="00BB673D">
            <w:pPr>
              <w:tabs>
                <w:tab w:val="left" w:pos="5056"/>
              </w:tabs>
              <w:jc w:val="both"/>
              <w:rPr>
                <w:rFonts w:ascii="Arial" w:hAnsi="Arial" w:cs="Arial"/>
                <w:b/>
                <w:sz w:val="20"/>
                <w:szCs w:val="20"/>
                <w:lang w:val="es-MX"/>
              </w:rPr>
            </w:pPr>
            <w:r w:rsidRPr="00BB673D">
              <w:rPr>
                <w:rFonts w:ascii="Arial" w:hAnsi="Arial" w:cs="Arial"/>
                <w:b/>
                <w:sz w:val="20"/>
                <w:szCs w:val="20"/>
                <w:lang w:val="es-MX"/>
              </w:rPr>
              <w:t>DIP. MARÍA ESPERANZA CHAPA GARCÍA</w:t>
            </w:r>
          </w:p>
        </w:tc>
      </w:tr>
      <w:tr w:rsidR="00BB673D" w:rsidRPr="00BB673D" w14:paraId="37546D84" w14:textId="77777777" w:rsidTr="00AD6B1F">
        <w:tc>
          <w:tcPr>
            <w:tcW w:w="4111" w:type="dxa"/>
          </w:tcPr>
          <w:p w14:paraId="4966B23C" w14:textId="77777777" w:rsidR="00BB673D" w:rsidRPr="00BB673D" w:rsidRDefault="00BB673D" w:rsidP="00BB673D">
            <w:pPr>
              <w:tabs>
                <w:tab w:val="left" w:pos="5056"/>
              </w:tabs>
              <w:jc w:val="both"/>
              <w:rPr>
                <w:rFonts w:ascii="Arial" w:hAnsi="Arial" w:cs="Arial"/>
                <w:b/>
                <w:sz w:val="20"/>
                <w:szCs w:val="20"/>
                <w:lang w:val="es-MX"/>
              </w:rPr>
            </w:pPr>
          </w:p>
          <w:p w14:paraId="03D08C94" w14:textId="77777777" w:rsidR="00BB673D" w:rsidRPr="00BB673D" w:rsidRDefault="00BB673D" w:rsidP="00BB673D">
            <w:pPr>
              <w:tabs>
                <w:tab w:val="left" w:pos="5056"/>
              </w:tabs>
              <w:jc w:val="both"/>
              <w:rPr>
                <w:rFonts w:ascii="Arial" w:hAnsi="Arial" w:cs="Arial"/>
                <w:b/>
                <w:sz w:val="20"/>
                <w:szCs w:val="20"/>
                <w:lang w:val="es-MX"/>
              </w:rPr>
            </w:pPr>
          </w:p>
          <w:p w14:paraId="72ADC901" w14:textId="77777777" w:rsidR="00BB673D" w:rsidRPr="00BB673D" w:rsidRDefault="00BB673D" w:rsidP="00BB673D">
            <w:pPr>
              <w:tabs>
                <w:tab w:val="left" w:pos="5056"/>
              </w:tabs>
              <w:jc w:val="both"/>
              <w:rPr>
                <w:rFonts w:ascii="Arial" w:hAnsi="Arial" w:cs="Arial"/>
                <w:b/>
                <w:sz w:val="20"/>
                <w:szCs w:val="20"/>
                <w:lang w:val="es-MX"/>
              </w:rPr>
            </w:pPr>
          </w:p>
        </w:tc>
        <w:tc>
          <w:tcPr>
            <w:tcW w:w="709" w:type="dxa"/>
          </w:tcPr>
          <w:p w14:paraId="100510E5"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2D65D977" w14:textId="77777777" w:rsidR="00BB673D" w:rsidRPr="00BB673D" w:rsidRDefault="00BB673D" w:rsidP="00BB673D">
            <w:pPr>
              <w:tabs>
                <w:tab w:val="left" w:pos="5056"/>
              </w:tabs>
              <w:jc w:val="both"/>
              <w:rPr>
                <w:rFonts w:ascii="Arial" w:hAnsi="Arial" w:cs="Arial"/>
                <w:b/>
                <w:sz w:val="20"/>
                <w:szCs w:val="20"/>
                <w:lang w:val="es-MX"/>
              </w:rPr>
            </w:pPr>
          </w:p>
        </w:tc>
      </w:tr>
      <w:tr w:rsidR="00BB673D" w:rsidRPr="00BB673D" w14:paraId="3D9A2553" w14:textId="77777777" w:rsidTr="00AD6B1F">
        <w:tc>
          <w:tcPr>
            <w:tcW w:w="4111" w:type="dxa"/>
          </w:tcPr>
          <w:p w14:paraId="3CFA3F23" w14:textId="77777777" w:rsidR="00BB673D" w:rsidRPr="00BB673D" w:rsidRDefault="00BB673D" w:rsidP="00BB673D">
            <w:pPr>
              <w:tabs>
                <w:tab w:val="left" w:pos="5056"/>
              </w:tabs>
              <w:jc w:val="both"/>
              <w:rPr>
                <w:rFonts w:ascii="Arial" w:hAnsi="Arial" w:cs="Arial"/>
                <w:b/>
                <w:sz w:val="20"/>
                <w:szCs w:val="20"/>
                <w:lang w:val="es-MX"/>
              </w:rPr>
            </w:pPr>
            <w:r w:rsidRPr="00BB673D">
              <w:rPr>
                <w:rFonts w:ascii="Arial" w:hAnsi="Arial" w:cs="Arial"/>
                <w:b/>
                <w:sz w:val="20"/>
                <w:szCs w:val="20"/>
                <w:lang w:val="es-MX"/>
              </w:rPr>
              <w:t xml:space="preserve">DIP. </w:t>
            </w:r>
            <w:r w:rsidRPr="00BB673D">
              <w:rPr>
                <w:rFonts w:ascii="Arial" w:hAnsi="Arial" w:cs="Arial"/>
                <w:b/>
                <w:snapToGrid w:val="0"/>
                <w:sz w:val="20"/>
                <w:szCs w:val="20"/>
                <w:lang w:val="es-MX"/>
              </w:rPr>
              <w:t>JESÚS MARÍA MONTEMAYOR GARZA</w:t>
            </w:r>
          </w:p>
        </w:tc>
        <w:tc>
          <w:tcPr>
            <w:tcW w:w="709" w:type="dxa"/>
          </w:tcPr>
          <w:p w14:paraId="675507EA"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441D92EB" w14:textId="77777777" w:rsidR="00BB673D" w:rsidRPr="00BB673D" w:rsidRDefault="00BB673D" w:rsidP="00BB673D">
            <w:pPr>
              <w:tabs>
                <w:tab w:val="left" w:pos="5056"/>
              </w:tabs>
              <w:jc w:val="both"/>
              <w:rPr>
                <w:rFonts w:ascii="Arial" w:hAnsi="Arial" w:cs="Arial"/>
                <w:b/>
                <w:sz w:val="20"/>
                <w:szCs w:val="20"/>
                <w:lang w:val="es-MX"/>
              </w:rPr>
            </w:pPr>
            <w:r w:rsidRPr="00BB673D">
              <w:rPr>
                <w:rFonts w:ascii="Arial" w:hAnsi="Arial" w:cs="Arial"/>
                <w:b/>
                <w:sz w:val="20"/>
                <w:szCs w:val="20"/>
                <w:lang w:val="es-MX"/>
              </w:rPr>
              <w:t xml:space="preserve">DIP. </w:t>
            </w:r>
            <w:r w:rsidRPr="00BB673D">
              <w:rPr>
                <w:rFonts w:ascii="Arial" w:hAnsi="Arial" w:cs="Arial"/>
                <w:b/>
                <w:snapToGrid w:val="0"/>
                <w:sz w:val="20"/>
                <w:szCs w:val="20"/>
                <w:lang w:val="es-MX"/>
              </w:rPr>
              <w:t>JORGE ANTONIO ABDALA SERNA</w:t>
            </w:r>
            <w:r w:rsidRPr="00BB673D">
              <w:rPr>
                <w:rFonts w:ascii="Arial" w:hAnsi="Arial" w:cs="Arial"/>
                <w:b/>
                <w:noProof/>
                <w:sz w:val="20"/>
                <w:szCs w:val="20"/>
                <w:lang w:val="es-MX" w:eastAsia="es-MX"/>
              </w:rPr>
              <w:t xml:space="preserve"> </w:t>
            </w:r>
          </w:p>
        </w:tc>
      </w:tr>
      <w:tr w:rsidR="00BB673D" w:rsidRPr="00BB673D" w14:paraId="67414F69" w14:textId="77777777" w:rsidTr="00AD6B1F">
        <w:tc>
          <w:tcPr>
            <w:tcW w:w="4111" w:type="dxa"/>
          </w:tcPr>
          <w:p w14:paraId="5D96C6D4" w14:textId="77777777" w:rsidR="00BB673D" w:rsidRPr="00BB673D" w:rsidRDefault="00BB673D" w:rsidP="00BB673D">
            <w:pPr>
              <w:tabs>
                <w:tab w:val="left" w:pos="5056"/>
              </w:tabs>
              <w:jc w:val="both"/>
              <w:rPr>
                <w:rFonts w:ascii="Arial" w:hAnsi="Arial" w:cs="Arial"/>
                <w:b/>
                <w:sz w:val="20"/>
                <w:szCs w:val="20"/>
                <w:lang w:val="es-MX"/>
              </w:rPr>
            </w:pPr>
          </w:p>
          <w:p w14:paraId="7C569F82" w14:textId="77777777" w:rsidR="00BB673D" w:rsidRPr="00BB673D" w:rsidRDefault="00BB673D" w:rsidP="00BB673D">
            <w:pPr>
              <w:tabs>
                <w:tab w:val="left" w:pos="5056"/>
              </w:tabs>
              <w:jc w:val="both"/>
              <w:rPr>
                <w:rFonts w:ascii="Arial" w:hAnsi="Arial" w:cs="Arial"/>
                <w:b/>
                <w:sz w:val="20"/>
                <w:szCs w:val="20"/>
                <w:lang w:val="es-MX"/>
              </w:rPr>
            </w:pPr>
          </w:p>
          <w:p w14:paraId="22323F08" w14:textId="77777777" w:rsidR="00BB673D" w:rsidRPr="00BB673D" w:rsidRDefault="00BB673D" w:rsidP="00BB673D">
            <w:pPr>
              <w:tabs>
                <w:tab w:val="left" w:pos="5056"/>
              </w:tabs>
              <w:jc w:val="both"/>
              <w:rPr>
                <w:rFonts w:ascii="Arial" w:hAnsi="Arial" w:cs="Arial"/>
                <w:b/>
                <w:sz w:val="20"/>
                <w:szCs w:val="20"/>
                <w:lang w:val="es-MX"/>
              </w:rPr>
            </w:pPr>
          </w:p>
        </w:tc>
        <w:tc>
          <w:tcPr>
            <w:tcW w:w="709" w:type="dxa"/>
          </w:tcPr>
          <w:p w14:paraId="7CA8D2AB"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73A6F63C" w14:textId="77777777" w:rsidR="00BB673D" w:rsidRPr="00BB673D" w:rsidRDefault="00BB673D" w:rsidP="00BB673D">
            <w:pPr>
              <w:tabs>
                <w:tab w:val="left" w:pos="5056"/>
              </w:tabs>
              <w:jc w:val="both"/>
              <w:rPr>
                <w:rFonts w:ascii="Arial" w:hAnsi="Arial" w:cs="Arial"/>
                <w:b/>
                <w:sz w:val="20"/>
                <w:szCs w:val="20"/>
                <w:lang w:val="es-MX"/>
              </w:rPr>
            </w:pPr>
          </w:p>
        </w:tc>
      </w:tr>
      <w:tr w:rsidR="00BB673D" w:rsidRPr="00BB673D" w14:paraId="627364FC" w14:textId="77777777" w:rsidTr="00AD6B1F">
        <w:tc>
          <w:tcPr>
            <w:tcW w:w="4111" w:type="dxa"/>
          </w:tcPr>
          <w:p w14:paraId="4F905379" w14:textId="77777777" w:rsidR="00BB673D" w:rsidRPr="00BB673D" w:rsidRDefault="00BB673D" w:rsidP="00BB673D">
            <w:pPr>
              <w:tabs>
                <w:tab w:val="left" w:pos="4678"/>
              </w:tabs>
              <w:jc w:val="both"/>
              <w:rPr>
                <w:rFonts w:ascii="Arial" w:hAnsi="Arial" w:cs="Arial"/>
                <w:b/>
                <w:sz w:val="20"/>
                <w:szCs w:val="20"/>
                <w:lang w:val="es-MX"/>
              </w:rPr>
            </w:pPr>
            <w:r w:rsidRPr="00BB673D">
              <w:rPr>
                <w:rFonts w:ascii="Arial" w:hAnsi="Arial" w:cs="Arial"/>
                <w:b/>
                <w:sz w:val="20"/>
                <w:szCs w:val="20"/>
                <w:lang w:val="es-MX"/>
              </w:rPr>
              <w:t xml:space="preserve">DIP. </w:t>
            </w:r>
            <w:r w:rsidRPr="00BB673D">
              <w:rPr>
                <w:rFonts w:ascii="Arial" w:hAnsi="Arial" w:cs="Arial"/>
                <w:b/>
                <w:snapToGrid w:val="0"/>
                <w:sz w:val="20"/>
                <w:szCs w:val="20"/>
                <w:lang w:val="es-MX"/>
              </w:rPr>
              <w:t>MARÍA GUADALUPE OYERVIDES VALDÉZ</w:t>
            </w:r>
          </w:p>
        </w:tc>
        <w:tc>
          <w:tcPr>
            <w:tcW w:w="709" w:type="dxa"/>
          </w:tcPr>
          <w:p w14:paraId="6EDF2B1C"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0285CF6E" w14:textId="77777777" w:rsidR="00BB673D" w:rsidRPr="00BB673D" w:rsidRDefault="00BB673D" w:rsidP="00BB673D">
            <w:pPr>
              <w:tabs>
                <w:tab w:val="left" w:pos="5056"/>
              </w:tabs>
              <w:jc w:val="both"/>
              <w:rPr>
                <w:rFonts w:ascii="Arial" w:hAnsi="Arial" w:cs="Arial"/>
                <w:b/>
                <w:sz w:val="20"/>
                <w:szCs w:val="20"/>
                <w:lang w:val="es-MX"/>
              </w:rPr>
            </w:pPr>
            <w:r w:rsidRPr="00BB673D">
              <w:rPr>
                <w:rFonts w:ascii="Arial" w:hAnsi="Arial" w:cs="Arial"/>
                <w:b/>
                <w:sz w:val="20"/>
                <w:szCs w:val="20"/>
                <w:lang w:val="es-MX"/>
              </w:rPr>
              <w:t>DIP.  RICARDO LÓPEZ CAMPOS</w:t>
            </w:r>
          </w:p>
        </w:tc>
      </w:tr>
      <w:tr w:rsidR="00BB673D" w:rsidRPr="00BB673D" w14:paraId="3F7F111F" w14:textId="77777777" w:rsidTr="00AD6B1F">
        <w:tc>
          <w:tcPr>
            <w:tcW w:w="4111" w:type="dxa"/>
          </w:tcPr>
          <w:p w14:paraId="7FF5EFF6" w14:textId="77777777" w:rsidR="00BB673D" w:rsidRPr="00BB673D" w:rsidRDefault="00BB673D" w:rsidP="00BB673D">
            <w:pPr>
              <w:tabs>
                <w:tab w:val="left" w:pos="4678"/>
              </w:tabs>
              <w:jc w:val="both"/>
              <w:rPr>
                <w:rFonts w:ascii="Arial" w:hAnsi="Arial" w:cs="Arial"/>
                <w:b/>
                <w:sz w:val="20"/>
                <w:szCs w:val="20"/>
                <w:lang w:val="es-MX"/>
              </w:rPr>
            </w:pPr>
          </w:p>
          <w:p w14:paraId="1903AE19" w14:textId="77777777" w:rsidR="00BB673D" w:rsidRPr="00BB673D" w:rsidRDefault="00BB673D" w:rsidP="00BB673D">
            <w:pPr>
              <w:tabs>
                <w:tab w:val="left" w:pos="4678"/>
              </w:tabs>
              <w:jc w:val="both"/>
              <w:rPr>
                <w:rFonts w:ascii="Arial" w:hAnsi="Arial" w:cs="Arial"/>
                <w:b/>
                <w:sz w:val="20"/>
                <w:szCs w:val="20"/>
                <w:lang w:val="es-MX"/>
              </w:rPr>
            </w:pPr>
          </w:p>
          <w:p w14:paraId="3D3AC721" w14:textId="77777777" w:rsidR="00BB673D" w:rsidRPr="00BB673D" w:rsidRDefault="00BB673D" w:rsidP="00BB673D">
            <w:pPr>
              <w:tabs>
                <w:tab w:val="left" w:pos="4678"/>
              </w:tabs>
              <w:jc w:val="both"/>
              <w:rPr>
                <w:rFonts w:ascii="Arial" w:hAnsi="Arial" w:cs="Arial"/>
                <w:b/>
                <w:sz w:val="20"/>
                <w:szCs w:val="20"/>
                <w:lang w:val="es-MX"/>
              </w:rPr>
            </w:pPr>
          </w:p>
        </w:tc>
        <w:tc>
          <w:tcPr>
            <w:tcW w:w="709" w:type="dxa"/>
          </w:tcPr>
          <w:p w14:paraId="12F612DC"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053E3B8C" w14:textId="77777777" w:rsidR="00BB673D" w:rsidRPr="00BB673D" w:rsidRDefault="00BB673D" w:rsidP="00BB673D">
            <w:pPr>
              <w:tabs>
                <w:tab w:val="left" w:pos="5056"/>
              </w:tabs>
              <w:jc w:val="both"/>
              <w:rPr>
                <w:rFonts w:ascii="Arial" w:hAnsi="Arial" w:cs="Arial"/>
                <w:b/>
                <w:sz w:val="20"/>
                <w:szCs w:val="20"/>
                <w:lang w:val="es-MX"/>
              </w:rPr>
            </w:pPr>
          </w:p>
        </w:tc>
      </w:tr>
      <w:tr w:rsidR="00BB673D" w:rsidRPr="00BB673D" w14:paraId="2CECABE0" w14:textId="77777777" w:rsidTr="00AD6B1F">
        <w:tc>
          <w:tcPr>
            <w:tcW w:w="4111" w:type="dxa"/>
          </w:tcPr>
          <w:p w14:paraId="08C0B2FF" w14:textId="77777777" w:rsidR="00BB673D" w:rsidRPr="00BB673D" w:rsidRDefault="00BB673D" w:rsidP="00BB673D">
            <w:pPr>
              <w:tabs>
                <w:tab w:val="left" w:pos="4678"/>
              </w:tabs>
              <w:jc w:val="both"/>
              <w:rPr>
                <w:rFonts w:ascii="Arial" w:hAnsi="Arial" w:cs="Arial"/>
                <w:b/>
                <w:sz w:val="20"/>
                <w:szCs w:val="20"/>
                <w:lang w:val="es-MX"/>
              </w:rPr>
            </w:pPr>
            <w:r w:rsidRPr="00BB673D">
              <w:rPr>
                <w:rFonts w:ascii="Arial" w:hAnsi="Arial" w:cs="Arial"/>
                <w:b/>
                <w:sz w:val="20"/>
                <w:szCs w:val="20"/>
                <w:lang w:val="es-MX"/>
              </w:rPr>
              <w:t xml:space="preserve">DIP. </w:t>
            </w:r>
            <w:r w:rsidRPr="00BB673D">
              <w:rPr>
                <w:rFonts w:ascii="Arial" w:hAnsi="Arial" w:cs="Arial"/>
                <w:b/>
                <w:snapToGrid w:val="0"/>
                <w:sz w:val="20"/>
                <w:szCs w:val="20"/>
                <w:lang w:val="es-MX"/>
              </w:rPr>
              <w:t>RAÚL ONOFRE CONTRERAS</w:t>
            </w:r>
          </w:p>
        </w:tc>
        <w:tc>
          <w:tcPr>
            <w:tcW w:w="709" w:type="dxa"/>
          </w:tcPr>
          <w:p w14:paraId="639FA738"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7EDEED3A" w14:textId="77777777" w:rsidR="00BB673D" w:rsidRPr="00BB673D" w:rsidRDefault="00BB673D" w:rsidP="00BB673D">
            <w:pPr>
              <w:tabs>
                <w:tab w:val="left" w:pos="4678"/>
              </w:tabs>
              <w:jc w:val="both"/>
              <w:rPr>
                <w:rFonts w:ascii="Arial" w:hAnsi="Arial" w:cs="Arial"/>
                <w:b/>
                <w:sz w:val="20"/>
                <w:szCs w:val="20"/>
                <w:lang w:val="es-MX"/>
              </w:rPr>
            </w:pPr>
            <w:r w:rsidRPr="00BB673D">
              <w:rPr>
                <w:rFonts w:ascii="Arial" w:hAnsi="Arial" w:cs="Arial"/>
                <w:b/>
                <w:sz w:val="20"/>
                <w:szCs w:val="20"/>
                <w:lang w:val="es-MX"/>
              </w:rPr>
              <w:t xml:space="preserve">DIP. </w:t>
            </w:r>
            <w:r w:rsidRPr="00BB673D">
              <w:rPr>
                <w:rFonts w:ascii="Arial" w:hAnsi="Arial" w:cs="Arial"/>
                <w:b/>
                <w:snapToGrid w:val="0"/>
                <w:sz w:val="20"/>
                <w:szCs w:val="20"/>
                <w:lang w:val="es-MX"/>
              </w:rPr>
              <w:t>EDUARDO OLMOS CASTRO</w:t>
            </w:r>
          </w:p>
          <w:p w14:paraId="493FBAC3" w14:textId="77777777" w:rsidR="00BB673D" w:rsidRPr="00BB673D" w:rsidRDefault="00BB673D" w:rsidP="00BB673D">
            <w:pPr>
              <w:tabs>
                <w:tab w:val="left" w:pos="5056"/>
              </w:tabs>
              <w:jc w:val="both"/>
              <w:rPr>
                <w:rFonts w:ascii="Arial" w:hAnsi="Arial" w:cs="Arial"/>
                <w:b/>
                <w:sz w:val="20"/>
                <w:szCs w:val="20"/>
                <w:lang w:val="es-MX"/>
              </w:rPr>
            </w:pPr>
          </w:p>
        </w:tc>
      </w:tr>
      <w:tr w:rsidR="00BB673D" w:rsidRPr="00BB673D" w14:paraId="7FFD491B" w14:textId="77777777" w:rsidTr="00AD6B1F">
        <w:tc>
          <w:tcPr>
            <w:tcW w:w="4111" w:type="dxa"/>
          </w:tcPr>
          <w:p w14:paraId="0E8A6C79" w14:textId="77777777" w:rsidR="00BB673D" w:rsidRPr="00BB673D" w:rsidRDefault="00BB673D" w:rsidP="00BB673D">
            <w:pPr>
              <w:tabs>
                <w:tab w:val="left" w:pos="4678"/>
              </w:tabs>
              <w:jc w:val="both"/>
              <w:rPr>
                <w:rFonts w:ascii="Arial" w:hAnsi="Arial" w:cs="Arial"/>
                <w:b/>
                <w:sz w:val="20"/>
                <w:szCs w:val="20"/>
                <w:lang w:val="es-MX"/>
              </w:rPr>
            </w:pPr>
          </w:p>
          <w:p w14:paraId="6F7004FE" w14:textId="77777777" w:rsidR="00BB673D" w:rsidRPr="00BB673D" w:rsidRDefault="00BB673D" w:rsidP="00BB673D">
            <w:pPr>
              <w:tabs>
                <w:tab w:val="left" w:pos="4678"/>
              </w:tabs>
              <w:jc w:val="both"/>
              <w:rPr>
                <w:rFonts w:ascii="Arial" w:hAnsi="Arial" w:cs="Arial"/>
                <w:b/>
                <w:sz w:val="20"/>
                <w:szCs w:val="20"/>
                <w:lang w:val="es-MX"/>
              </w:rPr>
            </w:pPr>
          </w:p>
        </w:tc>
        <w:tc>
          <w:tcPr>
            <w:tcW w:w="709" w:type="dxa"/>
          </w:tcPr>
          <w:p w14:paraId="377C7677"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3CD9862D" w14:textId="77777777" w:rsidR="00BB673D" w:rsidRPr="00BB673D" w:rsidRDefault="00BB673D" w:rsidP="00BB673D">
            <w:pPr>
              <w:tabs>
                <w:tab w:val="left" w:pos="5056"/>
              </w:tabs>
              <w:jc w:val="both"/>
              <w:rPr>
                <w:rFonts w:ascii="Arial" w:hAnsi="Arial" w:cs="Arial"/>
                <w:b/>
                <w:sz w:val="20"/>
                <w:szCs w:val="20"/>
                <w:lang w:val="es-MX"/>
              </w:rPr>
            </w:pPr>
          </w:p>
        </w:tc>
      </w:tr>
      <w:tr w:rsidR="00BB673D" w:rsidRPr="00BB673D" w14:paraId="49E1B0FF" w14:textId="77777777" w:rsidTr="00AD6B1F">
        <w:tc>
          <w:tcPr>
            <w:tcW w:w="4111" w:type="dxa"/>
          </w:tcPr>
          <w:p w14:paraId="32EA8C11" w14:textId="77777777" w:rsidR="00BB673D" w:rsidRPr="00BB673D" w:rsidRDefault="00BB673D" w:rsidP="00BB673D">
            <w:pPr>
              <w:tabs>
                <w:tab w:val="left" w:pos="4678"/>
              </w:tabs>
              <w:jc w:val="both"/>
              <w:rPr>
                <w:rFonts w:ascii="Arial" w:hAnsi="Arial" w:cs="Arial"/>
                <w:b/>
                <w:sz w:val="20"/>
                <w:szCs w:val="20"/>
                <w:lang w:val="es-MX"/>
              </w:rPr>
            </w:pPr>
            <w:r w:rsidRPr="00BB673D">
              <w:rPr>
                <w:rFonts w:ascii="Arial" w:hAnsi="Arial" w:cs="Arial"/>
                <w:b/>
                <w:sz w:val="20"/>
                <w:szCs w:val="20"/>
                <w:lang w:val="es-MX"/>
              </w:rPr>
              <w:t xml:space="preserve">DIP. </w:t>
            </w:r>
            <w:r w:rsidRPr="00BB673D">
              <w:rPr>
                <w:rFonts w:ascii="Arial" w:hAnsi="Arial" w:cs="Arial"/>
                <w:b/>
                <w:snapToGrid w:val="0"/>
                <w:sz w:val="20"/>
                <w:szCs w:val="20"/>
                <w:lang w:val="es-MX"/>
              </w:rPr>
              <w:t>HECTOR HUGO DÁVILA PRADO</w:t>
            </w:r>
          </w:p>
          <w:p w14:paraId="6B0C3A5F" w14:textId="77777777" w:rsidR="00BB673D" w:rsidRPr="00BB673D" w:rsidRDefault="00BB673D" w:rsidP="00BB673D">
            <w:pPr>
              <w:tabs>
                <w:tab w:val="left" w:pos="4678"/>
              </w:tabs>
              <w:jc w:val="both"/>
              <w:rPr>
                <w:rFonts w:ascii="Arial" w:hAnsi="Arial" w:cs="Arial"/>
                <w:b/>
                <w:sz w:val="20"/>
                <w:szCs w:val="20"/>
                <w:lang w:val="es-MX"/>
              </w:rPr>
            </w:pPr>
          </w:p>
        </w:tc>
        <w:tc>
          <w:tcPr>
            <w:tcW w:w="709" w:type="dxa"/>
          </w:tcPr>
          <w:p w14:paraId="4F283251"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541F252A" w14:textId="77777777" w:rsidR="00BB673D" w:rsidRPr="00BB673D" w:rsidRDefault="00BB673D" w:rsidP="00BB673D">
            <w:pPr>
              <w:tabs>
                <w:tab w:val="left" w:pos="5056"/>
              </w:tabs>
              <w:jc w:val="both"/>
              <w:rPr>
                <w:rFonts w:ascii="Arial" w:hAnsi="Arial" w:cs="Arial"/>
                <w:b/>
                <w:sz w:val="20"/>
                <w:szCs w:val="20"/>
                <w:lang w:val="es-MX"/>
              </w:rPr>
            </w:pPr>
            <w:r w:rsidRPr="00BB673D">
              <w:rPr>
                <w:rFonts w:ascii="Arial" w:hAnsi="Arial" w:cs="Arial"/>
                <w:b/>
                <w:sz w:val="20"/>
                <w:szCs w:val="20"/>
                <w:lang w:val="es-MX"/>
              </w:rPr>
              <w:t xml:space="preserve">DIP. </w:t>
            </w:r>
            <w:r w:rsidRPr="00BB673D">
              <w:rPr>
                <w:rFonts w:ascii="Arial" w:hAnsi="Arial" w:cs="Arial"/>
                <w:b/>
                <w:snapToGrid w:val="0"/>
                <w:sz w:val="20"/>
                <w:szCs w:val="20"/>
                <w:lang w:val="es-MX"/>
              </w:rPr>
              <w:t>MARIO CEPEDA RAMÍREZ</w:t>
            </w:r>
          </w:p>
        </w:tc>
      </w:tr>
      <w:tr w:rsidR="00BB673D" w:rsidRPr="00BB673D" w14:paraId="52D4308E" w14:textId="77777777" w:rsidTr="00AD6B1F">
        <w:tc>
          <w:tcPr>
            <w:tcW w:w="4111" w:type="dxa"/>
          </w:tcPr>
          <w:p w14:paraId="72500053" w14:textId="77777777" w:rsidR="00BB673D" w:rsidRPr="00BB673D" w:rsidRDefault="00BB673D" w:rsidP="00BB673D">
            <w:pPr>
              <w:tabs>
                <w:tab w:val="left" w:pos="4678"/>
              </w:tabs>
              <w:jc w:val="both"/>
              <w:rPr>
                <w:rFonts w:ascii="Arial" w:hAnsi="Arial" w:cs="Arial"/>
                <w:b/>
                <w:sz w:val="20"/>
                <w:szCs w:val="20"/>
                <w:lang w:val="es-MX"/>
              </w:rPr>
            </w:pPr>
          </w:p>
          <w:p w14:paraId="02295A41" w14:textId="77777777" w:rsidR="00BB673D" w:rsidRPr="00BB673D" w:rsidRDefault="00BB673D" w:rsidP="00BB673D">
            <w:pPr>
              <w:tabs>
                <w:tab w:val="left" w:pos="4678"/>
              </w:tabs>
              <w:jc w:val="both"/>
              <w:rPr>
                <w:rFonts w:ascii="Arial" w:hAnsi="Arial" w:cs="Arial"/>
                <w:b/>
                <w:sz w:val="20"/>
                <w:szCs w:val="20"/>
                <w:lang w:val="es-MX"/>
              </w:rPr>
            </w:pPr>
          </w:p>
        </w:tc>
        <w:tc>
          <w:tcPr>
            <w:tcW w:w="709" w:type="dxa"/>
          </w:tcPr>
          <w:p w14:paraId="07782AE3"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2811ED95" w14:textId="77777777" w:rsidR="00BB673D" w:rsidRPr="00BB673D" w:rsidRDefault="00BB673D" w:rsidP="00BB673D">
            <w:pPr>
              <w:tabs>
                <w:tab w:val="left" w:pos="5056"/>
              </w:tabs>
              <w:jc w:val="both"/>
              <w:rPr>
                <w:rFonts w:ascii="Arial" w:hAnsi="Arial" w:cs="Arial"/>
                <w:b/>
                <w:sz w:val="20"/>
                <w:szCs w:val="20"/>
                <w:lang w:val="es-MX"/>
              </w:rPr>
            </w:pPr>
          </w:p>
        </w:tc>
      </w:tr>
      <w:tr w:rsidR="00BB673D" w:rsidRPr="00BB673D" w14:paraId="3DC6B5FF" w14:textId="77777777" w:rsidTr="00AD6B1F">
        <w:tc>
          <w:tcPr>
            <w:tcW w:w="4111" w:type="dxa"/>
          </w:tcPr>
          <w:p w14:paraId="31579476" w14:textId="77777777" w:rsidR="00BB673D" w:rsidRPr="00BB673D" w:rsidRDefault="00BB673D" w:rsidP="00BB673D">
            <w:pPr>
              <w:tabs>
                <w:tab w:val="left" w:pos="4678"/>
              </w:tabs>
              <w:jc w:val="both"/>
              <w:rPr>
                <w:rFonts w:ascii="Arial" w:hAnsi="Arial" w:cs="Arial"/>
                <w:b/>
                <w:sz w:val="20"/>
                <w:szCs w:val="20"/>
                <w:lang w:val="es-MX"/>
              </w:rPr>
            </w:pPr>
            <w:r w:rsidRPr="00BB673D">
              <w:rPr>
                <w:rFonts w:ascii="Arial" w:hAnsi="Arial" w:cs="Arial"/>
                <w:b/>
                <w:sz w:val="20"/>
                <w:szCs w:val="20"/>
                <w:lang w:val="es-MX"/>
              </w:rPr>
              <w:t>DIP. EDNA ILEANA DÁVALOS ELIZONDO</w:t>
            </w:r>
          </w:p>
        </w:tc>
        <w:tc>
          <w:tcPr>
            <w:tcW w:w="709" w:type="dxa"/>
          </w:tcPr>
          <w:p w14:paraId="07E73F00"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4D688518" w14:textId="77777777" w:rsidR="00BB673D" w:rsidRPr="00BB673D" w:rsidRDefault="00BB673D" w:rsidP="00BB673D">
            <w:pPr>
              <w:tabs>
                <w:tab w:val="left" w:pos="5056"/>
              </w:tabs>
              <w:jc w:val="both"/>
              <w:rPr>
                <w:rFonts w:ascii="Arial" w:hAnsi="Arial" w:cs="Arial"/>
                <w:b/>
                <w:sz w:val="20"/>
                <w:szCs w:val="20"/>
                <w:lang w:val="es-MX"/>
              </w:rPr>
            </w:pPr>
            <w:r w:rsidRPr="00BB673D">
              <w:rPr>
                <w:rFonts w:ascii="Arial" w:hAnsi="Arial" w:cs="Arial"/>
                <w:b/>
                <w:sz w:val="20"/>
                <w:szCs w:val="20"/>
                <w:lang w:val="es-MX"/>
              </w:rPr>
              <w:t xml:space="preserve">DIP. </w:t>
            </w:r>
            <w:r w:rsidRPr="00BB673D">
              <w:rPr>
                <w:rFonts w:ascii="Arial" w:hAnsi="Arial" w:cs="Arial"/>
                <w:b/>
                <w:snapToGrid w:val="0"/>
                <w:sz w:val="20"/>
                <w:szCs w:val="20"/>
                <w:lang w:val="es-MX"/>
              </w:rPr>
              <w:t>LUZ ELENA GUADALUPE MORALES NÚÑEZ</w:t>
            </w:r>
          </w:p>
        </w:tc>
      </w:tr>
      <w:tr w:rsidR="00BB673D" w:rsidRPr="00BB673D" w14:paraId="0FE0B654" w14:textId="77777777" w:rsidTr="00AD6B1F">
        <w:tc>
          <w:tcPr>
            <w:tcW w:w="4111" w:type="dxa"/>
          </w:tcPr>
          <w:p w14:paraId="0B40CE08" w14:textId="77777777" w:rsidR="00BB673D" w:rsidRPr="00BB673D" w:rsidRDefault="00BB673D" w:rsidP="00BB673D">
            <w:pPr>
              <w:tabs>
                <w:tab w:val="left" w:pos="4678"/>
              </w:tabs>
              <w:jc w:val="both"/>
              <w:rPr>
                <w:rFonts w:ascii="Arial" w:hAnsi="Arial" w:cs="Arial"/>
                <w:b/>
                <w:sz w:val="20"/>
                <w:szCs w:val="20"/>
                <w:lang w:val="es-MX"/>
              </w:rPr>
            </w:pPr>
          </w:p>
          <w:p w14:paraId="502CCCF1" w14:textId="77777777" w:rsidR="00BB673D" w:rsidRPr="00BB673D" w:rsidRDefault="00BB673D" w:rsidP="00BB673D">
            <w:pPr>
              <w:tabs>
                <w:tab w:val="left" w:pos="4678"/>
              </w:tabs>
              <w:jc w:val="both"/>
              <w:rPr>
                <w:rFonts w:ascii="Arial" w:hAnsi="Arial" w:cs="Arial"/>
                <w:b/>
                <w:sz w:val="20"/>
                <w:szCs w:val="20"/>
                <w:lang w:val="es-MX"/>
              </w:rPr>
            </w:pPr>
          </w:p>
        </w:tc>
        <w:tc>
          <w:tcPr>
            <w:tcW w:w="709" w:type="dxa"/>
          </w:tcPr>
          <w:p w14:paraId="61BF10B1"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79F039A7" w14:textId="77777777" w:rsidR="00BB673D" w:rsidRPr="00BB673D" w:rsidRDefault="00BB673D" w:rsidP="00BB673D">
            <w:pPr>
              <w:tabs>
                <w:tab w:val="left" w:pos="5056"/>
              </w:tabs>
              <w:jc w:val="both"/>
              <w:rPr>
                <w:rFonts w:ascii="Arial" w:hAnsi="Arial" w:cs="Arial"/>
                <w:b/>
                <w:sz w:val="20"/>
                <w:szCs w:val="20"/>
                <w:lang w:val="es-MX"/>
              </w:rPr>
            </w:pPr>
          </w:p>
        </w:tc>
      </w:tr>
      <w:tr w:rsidR="00BB673D" w:rsidRPr="00BB673D" w14:paraId="6E9277A7" w14:textId="77777777" w:rsidTr="00AD6B1F">
        <w:tc>
          <w:tcPr>
            <w:tcW w:w="4111" w:type="dxa"/>
          </w:tcPr>
          <w:p w14:paraId="3ABF7554" w14:textId="77777777" w:rsidR="00BB673D" w:rsidRPr="00BB673D" w:rsidRDefault="00BB673D" w:rsidP="00BB673D">
            <w:pPr>
              <w:tabs>
                <w:tab w:val="left" w:pos="4678"/>
              </w:tabs>
              <w:jc w:val="both"/>
              <w:rPr>
                <w:rFonts w:ascii="Arial" w:hAnsi="Arial" w:cs="Arial"/>
                <w:b/>
                <w:sz w:val="20"/>
                <w:szCs w:val="20"/>
                <w:lang w:val="es-MX"/>
              </w:rPr>
            </w:pPr>
            <w:r w:rsidRPr="00BB673D">
              <w:rPr>
                <w:rFonts w:ascii="Arial" w:hAnsi="Arial" w:cs="Arial"/>
                <w:b/>
                <w:sz w:val="20"/>
                <w:szCs w:val="20"/>
                <w:lang w:val="es-MX"/>
              </w:rPr>
              <w:t xml:space="preserve">DIP. </w:t>
            </w:r>
            <w:r w:rsidRPr="00BB673D">
              <w:rPr>
                <w:rFonts w:ascii="Arial" w:hAnsi="Arial" w:cs="Arial"/>
                <w:b/>
                <w:snapToGrid w:val="0"/>
                <w:sz w:val="20"/>
                <w:szCs w:val="20"/>
                <w:lang w:val="es-MX"/>
              </w:rPr>
              <w:t>MARÍA BÁRBARA CEPEDA BOHERINGER</w:t>
            </w:r>
          </w:p>
        </w:tc>
        <w:tc>
          <w:tcPr>
            <w:tcW w:w="709" w:type="dxa"/>
          </w:tcPr>
          <w:p w14:paraId="5E04F5EC"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7F5B59D7" w14:textId="77777777" w:rsidR="00BB673D" w:rsidRPr="00BB673D" w:rsidRDefault="00BB673D" w:rsidP="00BB673D">
            <w:pPr>
              <w:tabs>
                <w:tab w:val="left" w:pos="5056"/>
              </w:tabs>
              <w:jc w:val="both"/>
              <w:rPr>
                <w:rFonts w:ascii="Arial" w:hAnsi="Arial" w:cs="Arial"/>
                <w:b/>
                <w:sz w:val="20"/>
                <w:szCs w:val="20"/>
                <w:lang w:val="es-MX"/>
              </w:rPr>
            </w:pPr>
            <w:r w:rsidRPr="00BB673D">
              <w:rPr>
                <w:rFonts w:ascii="Arial" w:hAnsi="Arial" w:cs="Arial"/>
                <w:b/>
                <w:sz w:val="20"/>
                <w:szCs w:val="20"/>
                <w:lang w:val="es-MX"/>
              </w:rPr>
              <w:t>DIP. MARTHA LOERA ARÁMBULA</w:t>
            </w:r>
          </w:p>
        </w:tc>
      </w:tr>
      <w:tr w:rsidR="00BB673D" w:rsidRPr="00BB673D" w14:paraId="54B20851" w14:textId="77777777" w:rsidTr="00AD6B1F">
        <w:trPr>
          <w:trHeight w:val="477"/>
        </w:trPr>
        <w:tc>
          <w:tcPr>
            <w:tcW w:w="8931" w:type="dxa"/>
            <w:gridSpan w:val="3"/>
          </w:tcPr>
          <w:p w14:paraId="040526E6" w14:textId="77777777" w:rsidR="00BB673D" w:rsidRPr="00BB673D" w:rsidRDefault="00BB673D" w:rsidP="00BB673D">
            <w:pPr>
              <w:jc w:val="both"/>
              <w:rPr>
                <w:rFonts w:ascii="Arial" w:hAnsi="Arial" w:cs="Arial"/>
                <w:sz w:val="20"/>
                <w:szCs w:val="20"/>
                <w:lang w:val="es-MX"/>
              </w:rPr>
            </w:pPr>
          </w:p>
        </w:tc>
      </w:tr>
      <w:tr w:rsidR="00BB673D" w:rsidRPr="00BB673D" w14:paraId="0F805DDB" w14:textId="77777777" w:rsidTr="00AD6B1F">
        <w:trPr>
          <w:trHeight w:val="254"/>
        </w:trPr>
        <w:tc>
          <w:tcPr>
            <w:tcW w:w="8931" w:type="dxa"/>
            <w:gridSpan w:val="3"/>
          </w:tcPr>
          <w:p w14:paraId="4CF5DF32" w14:textId="77777777" w:rsidR="00BB673D" w:rsidRPr="00BB673D" w:rsidRDefault="00BB673D" w:rsidP="00BB673D">
            <w:pPr>
              <w:jc w:val="center"/>
              <w:rPr>
                <w:rFonts w:ascii="Arial" w:hAnsi="Arial" w:cs="Arial"/>
                <w:b/>
                <w:sz w:val="20"/>
                <w:szCs w:val="20"/>
                <w:lang w:val="es-MX"/>
              </w:rPr>
            </w:pPr>
            <w:r w:rsidRPr="00BB673D">
              <w:rPr>
                <w:rFonts w:ascii="Arial" w:hAnsi="Arial" w:cs="Arial"/>
                <w:b/>
                <w:sz w:val="20"/>
                <w:szCs w:val="20"/>
                <w:lang w:val="es-MX"/>
              </w:rPr>
              <w:t>DIP. ÁLVARO MOREIRA VALDÉS</w:t>
            </w:r>
          </w:p>
        </w:tc>
      </w:tr>
    </w:tbl>
    <w:p w14:paraId="4A9D421F" w14:textId="77777777" w:rsidR="00BB673D" w:rsidRPr="00BB673D" w:rsidRDefault="00BB673D" w:rsidP="00BB673D">
      <w:pPr>
        <w:tabs>
          <w:tab w:val="left" w:pos="7820"/>
        </w:tabs>
        <w:jc w:val="both"/>
        <w:rPr>
          <w:rFonts w:ascii="Arial" w:hAnsi="Arial" w:cs="Arial"/>
          <w:bCs/>
          <w:lang w:val="es-MX"/>
        </w:rPr>
      </w:pPr>
    </w:p>
    <w:p w14:paraId="77F3AD09" w14:textId="613BF989" w:rsidR="00BB673D" w:rsidRDefault="00BB673D" w:rsidP="0079467A">
      <w:pPr>
        <w:rPr>
          <w:rFonts w:ascii="Arial" w:hAnsi="Arial" w:cs="Arial"/>
          <w:lang w:val="es-MX"/>
        </w:rPr>
      </w:pPr>
    </w:p>
    <w:p w14:paraId="3C6CE927" w14:textId="77777777" w:rsidR="0012254C" w:rsidRDefault="0012254C" w:rsidP="0079467A">
      <w:pPr>
        <w:rPr>
          <w:rFonts w:ascii="Arial" w:hAnsi="Arial" w:cs="Arial"/>
          <w:lang w:val="es-MX"/>
        </w:rPr>
        <w:sectPr w:rsidR="0012254C" w:rsidSect="0018559A">
          <w:footnotePr>
            <w:numRestart w:val="eachSect"/>
          </w:footnotePr>
          <w:pgSz w:w="12242" w:h="15842" w:code="1"/>
          <w:pgMar w:top="2268" w:right="1134" w:bottom="1134" w:left="1134" w:header="284" w:footer="567" w:gutter="0"/>
          <w:cols w:space="708"/>
          <w:docGrid w:linePitch="360"/>
        </w:sectPr>
      </w:pPr>
    </w:p>
    <w:p w14:paraId="7E8D4DED" w14:textId="77777777" w:rsidR="002779A2" w:rsidRPr="002779A2" w:rsidRDefault="002779A2" w:rsidP="002779A2">
      <w:pPr>
        <w:jc w:val="center"/>
        <w:rPr>
          <w:rFonts w:ascii="Arial" w:eastAsia="Arial" w:hAnsi="Arial" w:cs="Arial"/>
          <w:b/>
          <w:lang w:eastAsia="es-MX"/>
        </w:rPr>
      </w:pPr>
      <w:r w:rsidRPr="002779A2">
        <w:rPr>
          <w:rFonts w:ascii="Arial" w:eastAsia="Arial" w:hAnsi="Arial" w:cs="Arial"/>
          <w:b/>
          <w:lang w:eastAsia="es-MX"/>
        </w:rPr>
        <w:lastRenderedPageBreak/>
        <w:t>PUNTO DE ACUERDO</w:t>
      </w:r>
    </w:p>
    <w:p w14:paraId="0DF37CC7" w14:textId="77777777" w:rsidR="002779A2" w:rsidRPr="002779A2" w:rsidRDefault="002779A2" w:rsidP="002779A2">
      <w:pPr>
        <w:widowControl w:val="0"/>
        <w:pBdr>
          <w:top w:val="nil"/>
          <w:left w:val="nil"/>
          <w:bottom w:val="nil"/>
          <w:right w:val="nil"/>
          <w:between w:val="nil"/>
        </w:pBdr>
        <w:spacing w:line="360" w:lineRule="auto"/>
        <w:ind w:left="720"/>
        <w:jc w:val="both"/>
        <w:rPr>
          <w:rFonts w:ascii="Arial" w:eastAsia="Arial" w:hAnsi="Arial" w:cs="Arial"/>
          <w:color w:val="000000"/>
          <w:highlight w:val="white"/>
          <w:lang w:eastAsia="es-MX"/>
        </w:rPr>
      </w:pPr>
    </w:p>
    <w:p w14:paraId="5106A58D" w14:textId="73399025" w:rsidR="002779A2" w:rsidRPr="002779A2" w:rsidRDefault="002779A2" w:rsidP="002779A2">
      <w:pPr>
        <w:widowControl w:val="0"/>
        <w:ind w:left="708"/>
        <w:jc w:val="both"/>
        <w:rPr>
          <w:rFonts w:ascii="Arial" w:eastAsia="Arial" w:hAnsi="Arial" w:cs="Arial"/>
          <w:b/>
          <w:lang w:eastAsia="es-MX"/>
        </w:rPr>
      </w:pPr>
      <w:bookmarkStart w:id="12" w:name="_gjdgxs" w:colFirst="0" w:colLast="0"/>
      <w:bookmarkEnd w:id="12"/>
      <w:r w:rsidRPr="002779A2">
        <w:rPr>
          <w:rFonts w:ascii="Arial" w:eastAsia="Arial" w:hAnsi="Arial" w:cs="Arial"/>
          <w:b/>
          <w:lang w:eastAsia="es-MX"/>
        </w:rPr>
        <w:t>Proposición con punto de acuerdo que presenta la Dip. Mayra Lucila Valdés González, del Grupo Parlamentario del Partido Acción Nacional “Carlos Alberto Páez Falcón”, mediante el cual propone a esta asamblea legislativa, envíe un atento exhorto al Secretario de Inclusión y Desarrollo Social ecutivo del Estado de Coahuila, al L</w:t>
      </w:r>
      <w:r>
        <w:rPr>
          <w:rFonts w:ascii="Arial" w:eastAsia="Arial" w:hAnsi="Arial" w:cs="Arial"/>
          <w:b/>
          <w:lang w:eastAsia="es-MX"/>
        </w:rPr>
        <w:t>i</w:t>
      </w:r>
      <w:r w:rsidRPr="002779A2">
        <w:rPr>
          <w:rFonts w:ascii="Arial" w:eastAsia="Arial" w:hAnsi="Arial" w:cs="Arial"/>
          <w:b/>
          <w:lang w:eastAsia="es-MX"/>
        </w:rPr>
        <w:t>c. Francisco Saracho Navarro, para que, en el ámbito de su competencia, promueva el apoyo necesario para los casos de orfandad por causa de la pandemia del COVID-19 en Coahuila; así como de aquellos que han quedado en la misma situación por causas diferentes a la antes señalada, al igual que su consideración para su inclusión dentro del presupuesto estatal 2022.</w:t>
      </w:r>
    </w:p>
    <w:p w14:paraId="0709E21A" w14:textId="77777777" w:rsidR="002779A2" w:rsidRPr="002779A2" w:rsidRDefault="002779A2" w:rsidP="002779A2">
      <w:pPr>
        <w:widowControl w:val="0"/>
        <w:pBdr>
          <w:top w:val="nil"/>
          <w:left w:val="nil"/>
          <w:bottom w:val="nil"/>
          <w:right w:val="nil"/>
          <w:between w:val="nil"/>
        </w:pBdr>
        <w:ind w:left="720"/>
        <w:jc w:val="both"/>
        <w:rPr>
          <w:rFonts w:ascii="Arial" w:eastAsia="Arial" w:hAnsi="Arial" w:cs="Arial"/>
          <w:b/>
          <w:color w:val="000000"/>
          <w:highlight w:val="white"/>
          <w:lang w:eastAsia="es-MX"/>
        </w:rPr>
      </w:pPr>
    </w:p>
    <w:p w14:paraId="2133A4B0" w14:textId="77777777" w:rsidR="002779A2" w:rsidRPr="002779A2" w:rsidRDefault="002779A2" w:rsidP="002779A2">
      <w:pPr>
        <w:widowControl w:val="0"/>
        <w:pBdr>
          <w:top w:val="nil"/>
          <w:left w:val="nil"/>
          <w:bottom w:val="nil"/>
          <w:right w:val="nil"/>
          <w:between w:val="nil"/>
        </w:pBdr>
        <w:ind w:left="720"/>
        <w:jc w:val="both"/>
        <w:rPr>
          <w:rFonts w:ascii="Arial" w:eastAsia="Arial" w:hAnsi="Arial" w:cs="Arial"/>
          <w:color w:val="000000"/>
          <w:sz w:val="6"/>
          <w:szCs w:val="6"/>
          <w:lang w:eastAsia="es-MX"/>
        </w:rPr>
      </w:pPr>
    </w:p>
    <w:p w14:paraId="5541B1FA" w14:textId="77777777" w:rsidR="002779A2" w:rsidRPr="002779A2" w:rsidRDefault="002779A2" w:rsidP="002779A2">
      <w:pPr>
        <w:widowControl w:val="0"/>
        <w:pBdr>
          <w:top w:val="nil"/>
          <w:left w:val="nil"/>
          <w:bottom w:val="nil"/>
          <w:right w:val="nil"/>
          <w:between w:val="nil"/>
        </w:pBdr>
        <w:ind w:left="720"/>
        <w:jc w:val="both"/>
        <w:rPr>
          <w:rFonts w:ascii="Arial" w:eastAsia="Arial" w:hAnsi="Arial" w:cs="Arial"/>
          <w:color w:val="000000"/>
          <w:sz w:val="6"/>
          <w:szCs w:val="6"/>
          <w:lang w:eastAsia="es-MX"/>
        </w:rPr>
      </w:pPr>
    </w:p>
    <w:p w14:paraId="5455ACF2" w14:textId="77777777" w:rsidR="002779A2" w:rsidRPr="002779A2" w:rsidRDefault="002779A2" w:rsidP="002779A2">
      <w:pPr>
        <w:widowControl w:val="0"/>
        <w:pBdr>
          <w:top w:val="nil"/>
          <w:left w:val="nil"/>
          <w:bottom w:val="nil"/>
          <w:right w:val="nil"/>
          <w:between w:val="nil"/>
        </w:pBdr>
        <w:ind w:left="720"/>
        <w:jc w:val="both"/>
        <w:rPr>
          <w:rFonts w:ascii="Arial" w:eastAsia="Arial" w:hAnsi="Arial" w:cs="Arial"/>
          <w:color w:val="000000"/>
          <w:sz w:val="6"/>
          <w:szCs w:val="6"/>
          <w:lang w:eastAsia="es-MX"/>
        </w:rPr>
      </w:pPr>
    </w:p>
    <w:p w14:paraId="75D893AE" w14:textId="77777777" w:rsidR="002779A2" w:rsidRPr="002779A2" w:rsidRDefault="002779A2" w:rsidP="002779A2">
      <w:pPr>
        <w:widowControl w:val="0"/>
        <w:spacing w:line="360" w:lineRule="auto"/>
        <w:ind w:left="708"/>
        <w:jc w:val="both"/>
        <w:rPr>
          <w:rFonts w:ascii="Arial" w:eastAsia="Arial" w:hAnsi="Arial" w:cs="Arial"/>
          <w:color w:val="000000"/>
          <w:lang w:eastAsia="es-MX"/>
        </w:rPr>
      </w:pPr>
      <w:r w:rsidRPr="002779A2">
        <w:rPr>
          <w:rFonts w:ascii="Arial" w:eastAsia="Arial" w:hAnsi="Arial" w:cs="Arial"/>
          <w:color w:val="000000"/>
          <w:lang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2779A2">
        <w:rPr>
          <w:rFonts w:ascii="Arial" w:eastAsia="Arial" w:hAnsi="Arial" w:cs="Arial"/>
          <w:lang w:eastAsia="es-MX"/>
        </w:rPr>
        <w:t xml:space="preserve">rmito presentar </w:t>
      </w:r>
      <w:r w:rsidRPr="002779A2">
        <w:rPr>
          <w:rFonts w:ascii="Arial" w:eastAsia="Arial" w:hAnsi="Arial" w:cs="Arial"/>
          <w:highlight w:val="white"/>
          <w:lang w:eastAsia="es-MX"/>
        </w:rPr>
        <w:t>a la consideración de este Pleno la siguiente proposición con Punto</w:t>
      </w:r>
      <w:r w:rsidRPr="002779A2">
        <w:rPr>
          <w:rFonts w:ascii="Arial" w:eastAsia="Arial" w:hAnsi="Arial" w:cs="Arial"/>
          <w:color w:val="FF0000"/>
          <w:lang w:eastAsia="es-MX"/>
        </w:rPr>
        <w:t xml:space="preserve"> </w:t>
      </w:r>
      <w:r w:rsidRPr="002779A2">
        <w:rPr>
          <w:rFonts w:ascii="Arial" w:eastAsia="Arial" w:hAnsi="Arial" w:cs="Arial"/>
          <w:color w:val="000000"/>
          <w:lang w:eastAsia="es-MX"/>
        </w:rPr>
        <w:t>de Acuerdo, a la que solicito se le dé trámite de urgente y obvia resolución, al tenor de la siguiente:</w:t>
      </w:r>
    </w:p>
    <w:p w14:paraId="10A67D44" w14:textId="77777777" w:rsidR="002779A2" w:rsidRPr="002779A2" w:rsidRDefault="002779A2" w:rsidP="002779A2">
      <w:pPr>
        <w:spacing w:line="360" w:lineRule="auto"/>
        <w:ind w:left="708"/>
        <w:jc w:val="center"/>
        <w:rPr>
          <w:rFonts w:ascii="Arial" w:eastAsia="Arial" w:hAnsi="Arial" w:cs="Arial"/>
          <w:b/>
          <w:lang w:eastAsia="es-MX"/>
        </w:rPr>
      </w:pPr>
    </w:p>
    <w:p w14:paraId="5E204157" w14:textId="77777777" w:rsidR="002779A2" w:rsidRPr="002779A2" w:rsidRDefault="002779A2" w:rsidP="002779A2">
      <w:pPr>
        <w:spacing w:line="360" w:lineRule="auto"/>
        <w:ind w:left="708"/>
        <w:jc w:val="center"/>
        <w:rPr>
          <w:rFonts w:ascii="Arial" w:eastAsia="Arial" w:hAnsi="Arial" w:cs="Arial"/>
          <w:b/>
          <w:sz w:val="10"/>
          <w:szCs w:val="10"/>
          <w:lang w:eastAsia="es-MX"/>
        </w:rPr>
      </w:pPr>
    </w:p>
    <w:p w14:paraId="167783D2" w14:textId="77777777" w:rsidR="002779A2" w:rsidRPr="002779A2" w:rsidRDefault="002779A2" w:rsidP="002779A2">
      <w:pPr>
        <w:spacing w:line="360" w:lineRule="auto"/>
        <w:ind w:left="708"/>
        <w:jc w:val="center"/>
        <w:rPr>
          <w:rFonts w:ascii="Arial" w:eastAsia="Arial" w:hAnsi="Arial" w:cs="Arial"/>
          <w:b/>
          <w:lang w:eastAsia="es-MX"/>
        </w:rPr>
      </w:pPr>
      <w:r w:rsidRPr="002779A2">
        <w:rPr>
          <w:rFonts w:ascii="Arial" w:eastAsia="Arial" w:hAnsi="Arial" w:cs="Arial"/>
          <w:b/>
          <w:lang w:eastAsia="es-MX"/>
        </w:rPr>
        <w:t>EXPOSICIÓN DE MOTIVOS</w:t>
      </w:r>
    </w:p>
    <w:p w14:paraId="0208C145" w14:textId="77777777" w:rsidR="002779A2" w:rsidRPr="002779A2" w:rsidRDefault="002779A2" w:rsidP="002779A2">
      <w:pPr>
        <w:spacing w:line="360" w:lineRule="auto"/>
        <w:ind w:left="708"/>
        <w:jc w:val="center"/>
        <w:rPr>
          <w:rFonts w:ascii="Arial" w:eastAsia="Arial" w:hAnsi="Arial" w:cs="Arial"/>
          <w:b/>
          <w:lang w:eastAsia="es-MX"/>
        </w:rPr>
      </w:pPr>
    </w:p>
    <w:p w14:paraId="24EB2D77" w14:textId="77777777" w:rsidR="002779A2" w:rsidRPr="002779A2" w:rsidRDefault="002779A2" w:rsidP="002779A2">
      <w:pPr>
        <w:spacing w:line="360" w:lineRule="auto"/>
        <w:ind w:left="708"/>
        <w:jc w:val="both"/>
        <w:rPr>
          <w:rFonts w:ascii="Arial" w:eastAsia="Arial" w:hAnsi="Arial" w:cs="Arial"/>
          <w:lang w:eastAsia="es-MX"/>
        </w:rPr>
      </w:pPr>
      <w:r w:rsidRPr="002779A2">
        <w:rPr>
          <w:rFonts w:ascii="Arial" w:eastAsia="Arial" w:hAnsi="Arial" w:cs="Arial"/>
          <w:lang w:eastAsia="es-MX"/>
        </w:rPr>
        <w:t>La pandemia ocasionada por la Covid-19 ha tenido repercusiones en diversos sectores como el económico, político, social, salud, entre otros. En particular, el virus ha ocasionado la muerte de miles de personas, muchas de ellas padres y madres de familia o incluso cuidadores de menores de edad. Así, miles de niñas y niños han perdido algún progenitor, cuidador o cuidadora o bien, a ambos progenitores.</w:t>
      </w:r>
    </w:p>
    <w:p w14:paraId="6D3BE6F3" w14:textId="77777777" w:rsidR="002779A2" w:rsidRPr="002779A2" w:rsidRDefault="002779A2" w:rsidP="002779A2">
      <w:pPr>
        <w:tabs>
          <w:tab w:val="left" w:pos="1755"/>
        </w:tabs>
        <w:spacing w:line="360" w:lineRule="auto"/>
        <w:ind w:left="708"/>
        <w:jc w:val="both"/>
        <w:rPr>
          <w:rFonts w:ascii="Arial" w:eastAsia="Arial" w:hAnsi="Arial" w:cs="Arial"/>
          <w:lang w:eastAsia="es-MX"/>
        </w:rPr>
      </w:pPr>
      <w:r w:rsidRPr="002779A2">
        <w:rPr>
          <w:rFonts w:ascii="Arial" w:eastAsia="Arial" w:hAnsi="Arial" w:cs="Arial"/>
          <w:lang w:eastAsia="es-MX"/>
        </w:rPr>
        <w:t>Tras el inicio de la pandemia del COVID-19 a principios del año 2020, la vida de los coahuilenses ha cambiado drásticamente, algunos han sufrido el cierre de su negocio y la falta de activos económicos en sus hogares, otros, han sufrido por la falta de afecto social ocasionada por el encierro de la cuarentena; para todos ellos se puede comenzar a ver una luz al final del túnel, la economía comienza a reactivarse, el confinamiento se ha vuelto menos riguroso gracias a la vacunación.</w:t>
      </w:r>
    </w:p>
    <w:p w14:paraId="2E17FC61" w14:textId="77777777" w:rsidR="002779A2" w:rsidRPr="002779A2" w:rsidRDefault="002779A2" w:rsidP="002779A2">
      <w:pPr>
        <w:tabs>
          <w:tab w:val="left" w:pos="1755"/>
        </w:tabs>
        <w:spacing w:line="360" w:lineRule="auto"/>
        <w:ind w:left="708"/>
        <w:jc w:val="both"/>
        <w:rPr>
          <w:rFonts w:ascii="Arial" w:eastAsia="Arial" w:hAnsi="Arial" w:cs="Arial"/>
          <w:lang w:eastAsia="es-MX"/>
        </w:rPr>
      </w:pPr>
      <w:r w:rsidRPr="002779A2">
        <w:rPr>
          <w:rFonts w:ascii="Arial" w:eastAsia="Arial" w:hAnsi="Arial" w:cs="Arial"/>
          <w:lang w:eastAsia="es-MX"/>
        </w:rPr>
        <w:lastRenderedPageBreak/>
        <w:t xml:space="preserve">Pero no todos han corrido con esta misma suerte, pues el COVID-19 ha dejado a miles de niñas y niños huérfanos, millones de personas han muerto por la pandemia o por las secuelas asociadas a ella.  </w:t>
      </w:r>
    </w:p>
    <w:p w14:paraId="6939D1B4" w14:textId="77777777" w:rsidR="002779A2" w:rsidRPr="002779A2" w:rsidRDefault="002779A2" w:rsidP="002779A2">
      <w:pPr>
        <w:tabs>
          <w:tab w:val="left" w:pos="1755"/>
        </w:tabs>
        <w:spacing w:line="360" w:lineRule="auto"/>
        <w:ind w:left="708"/>
        <w:jc w:val="both"/>
        <w:rPr>
          <w:rFonts w:ascii="Arial" w:eastAsia="Arial" w:hAnsi="Arial" w:cs="Arial"/>
          <w:lang w:eastAsia="es-MX"/>
        </w:rPr>
      </w:pPr>
      <w:r w:rsidRPr="002779A2">
        <w:rPr>
          <w:rFonts w:ascii="Arial" w:eastAsia="Arial" w:hAnsi="Arial" w:cs="Arial"/>
          <w:lang w:eastAsia="es-MX"/>
        </w:rPr>
        <w:t>Durante el pasado mes de Septiembre el Instituto Belisario Domínguez del Senado de la República, público un estudio llamado "La Orfandad Ocasionada por la Pandemia" dónde se exponen que aproximadamente por cada 100 muertos causados por el COVID-19 hay 90 huérfanos.</w:t>
      </w:r>
    </w:p>
    <w:p w14:paraId="6A2ED6A2" w14:textId="77777777" w:rsidR="002779A2" w:rsidRPr="002779A2" w:rsidRDefault="002779A2" w:rsidP="002779A2">
      <w:pPr>
        <w:tabs>
          <w:tab w:val="left" w:pos="1755"/>
        </w:tabs>
        <w:spacing w:line="360" w:lineRule="auto"/>
        <w:ind w:left="708"/>
        <w:jc w:val="both"/>
        <w:rPr>
          <w:rFonts w:ascii="Arial" w:eastAsia="Arial" w:hAnsi="Arial" w:cs="Arial"/>
          <w:lang w:eastAsia="es-MX"/>
        </w:rPr>
      </w:pPr>
      <w:r w:rsidRPr="002779A2">
        <w:rPr>
          <w:rFonts w:ascii="Arial" w:eastAsia="Arial" w:hAnsi="Arial" w:cs="Arial"/>
          <w:lang w:eastAsia="es-MX"/>
        </w:rPr>
        <w:t>Al día de hoy, según datos publicados por la Secretaría de Salud del Estado de Coahuila, las muertes por COVID-19 sobrepasa las 7,500 defunciones, dato alarmante por el que debemos preocuparnos, pues hasta el día de hoy, no sabemos con exactitud cuántos niños, niñas y adolescentes coahuilenses han quedado en condición de orfandad.</w:t>
      </w:r>
    </w:p>
    <w:p w14:paraId="21ECE270" w14:textId="77777777" w:rsidR="002779A2" w:rsidRPr="002779A2" w:rsidRDefault="002779A2" w:rsidP="002779A2">
      <w:pPr>
        <w:tabs>
          <w:tab w:val="left" w:pos="1755"/>
        </w:tabs>
        <w:spacing w:line="360" w:lineRule="auto"/>
        <w:ind w:left="708"/>
        <w:jc w:val="both"/>
        <w:rPr>
          <w:rFonts w:ascii="Arial" w:eastAsia="Arial" w:hAnsi="Arial" w:cs="Arial"/>
          <w:lang w:eastAsia="es-MX"/>
        </w:rPr>
      </w:pPr>
      <w:r w:rsidRPr="002779A2">
        <w:rPr>
          <w:rFonts w:ascii="Arial" w:eastAsia="Arial" w:hAnsi="Arial" w:cs="Arial"/>
          <w:lang w:eastAsia="es-MX"/>
        </w:rPr>
        <w:t>Es importante hacer énfasis que todos los niños y niñas de Coahuila, son el futuro de nuestro estado, mismo por el que hoy estamos aquí legislando, pues nuestro compromiso debe ser hoy y siempre a favor del desarrollo humano de futuros hombres y mujeres de bien.</w:t>
      </w:r>
    </w:p>
    <w:p w14:paraId="17B7B782" w14:textId="77777777" w:rsidR="002779A2" w:rsidRPr="002779A2" w:rsidRDefault="002779A2" w:rsidP="002779A2">
      <w:pPr>
        <w:spacing w:line="360" w:lineRule="auto"/>
        <w:ind w:left="708"/>
        <w:jc w:val="both"/>
        <w:rPr>
          <w:rFonts w:ascii="Arial" w:eastAsia="Arial" w:hAnsi="Arial" w:cs="Arial"/>
          <w:lang w:eastAsia="es-MX"/>
        </w:rPr>
      </w:pPr>
      <w:r w:rsidRPr="002779A2">
        <w:rPr>
          <w:rFonts w:ascii="Arial" w:eastAsia="Arial" w:hAnsi="Arial" w:cs="Arial"/>
          <w:lang w:eastAsia="es-MX"/>
        </w:rPr>
        <w:t>Por lo antes expuesto y con fundamento en los preceptos invocados de la Ley Orgánica del Congreso del Estado de Coahuila, se propone la aprobación, por la vía de urgente y obvia resolución, del siguiente:</w:t>
      </w:r>
    </w:p>
    <w:p w14:paraId="7E07C160" w14:textId="77777777" w:rsidR="002779A2" w:rsidRPr="002779A2" w:rsidRDefault="002779A2" w:rsidP="002779A2">
      <w:pPr>
        <w:spacing w:line="360" w:lineRule="auto"/>
        <w:jc w:val="center"/>
        <w:rPr>
          <w:rFonts w:ascii="Arial" w:eastAsia="Arial" w:hAnsi="Arial" w:cs="Arial"/>
          <w:lang w:eastAsia="es-MX"/>
        </w:rPr>
      </w:pPr>
    </w:p>
    <w:p w14:paraId="0A928733" w14:textId="77777777" w:rsidR="002779A2" w:rsidRPr="002779A2" w:rsidRDefault="002779A2" w:rsidP="002779A2">
      <w:pPr>
        <w:spacing w:line="360" w:lineRule="auto"/>
        <w:jc w:val="center"/>
        <w:rPr>
          <w:rFonts w:ascii="Arial" w:eastAsia="Arial" w:hAnsi="Arial" w:cs="Arial"/>
          <w:b/>
          <w:lang w:eastAsia="es-MX"/>
        </w:rPr>
      </w:pPr>
      <w:r w:rsidRPr="002779A2">
        <w:rPr>
          <w:rFonts w:ascii="Arial" w:eastAsia="Arial" w:hAnsi="Arial" w:cs="Arial"/>
          <w:lang w:eastAsia="es-MX"/>
        </w:rPr>
        <w:t xml:space="preserve"> </w:t>
      </w:r>
      <w:r w:rsidRPr="002779A2">
        <w:rPr>
          <w:rFonts w:ascii="Arial" w:eastAsia="Arial" w:hAnsi="Arial" w:cs="Arial"/>
          <w:b/>
          <w:lang w:eastAsia="es-MX"/>
        </w:rPr>
        <w:t>PUNTO DE ACUERDO</w:t>
      </w:r>
    </w:p>
    <w:p w14:paraId="325964CD" w14:textId="77777777" w:rsidR="002779A2" w:rsidRPr="002779A2" w:rsidRDefault="002779A2" w:rsidP="002779A2">
      <w:pPr>
        <w:spacing w:line="360" w:lineRule="auto"/>
        <w:ind w:left="708"/>
        <w:jc w:val="both"/>
        <w:rPr>
          <w:rFonts w:ascii="Arial" w:eastAsia="Arial" w:hAnsi="Arial" w:cs="Arial"/>
          <w:b/>
          <w:lang w:eastAsia="es-MX"/>
        </w:rPr>
      </w:pPr>
    </w:p>
    <w:p w14:paraId="2A7CEBEF" w14:textId="757C1503" w:rsidR="002779A2" w:rsidRPr="002779A2" w:rsidRDefault="002779A2" w:rsidP="002779A2">
      <w:pPr>
        <w:jc w:val="both"/>
        <w:rPr>
          <w:rFonts w:ascii="Arial" w:eastAsia="Arial" w:hAnsi="Arial" w:cs="Arial"/>
          <w:b/>
          <w:lang w:eastAsia="es-MX"/>
        </w:rPr>
      </w:pPr>
      <w:r w:rsidRPr="002779A2">
        <w:rPr>
          <w:rFonts w:ascii="Arial" w:eastAsia="Arial" w:hAnsi="Arial" w:cs="Arial"/>
          <w:b/>
          <w:lang w:eastAsia="es-MX"/>
        </w:rPr>
        <w:t>Único. - Envíese un atento exhorto al Secretario de Inclusión y Desarrollo Social del Estado de Coahuila, al Lic. Francisco Saracho Navarro,  para que, en el ámbito de su competencia, promueva el apoyo necesario para los casos de orfandad por causa de la pandemia del COVID-19 en Coahuila; así como de aquellos que han quedado en la misma situación por causas diferentes a la antes señalada, al igual que su consideración para su inclusión dentro del presupuesto estatal 2022.</w:t>
      </w:r>
    </w:p>
    <w:p w14:paraId="1573F30A" w14:textId="77777777" w:rsidR="002779A2" w:rsidRPr="002779A2" w:rsidRDefault="002779A2" w:rsidP="002779A2">
      <w:pPr>
        <w:spacing w:line="360" w:lineRule="auto"/>
        <w:ind w:left="708"/>
        <w:jc w:val="both"/>
        <w:rPr>
          <w:rFonts w:ascii="Arial" w:eastAsia="Arial" w:hAnsi="Arial" w:cs="Arial"/>
          <w:b/>
          <w:lang w:eastAsia="es-MX"/>
        </w:rPr>
      </w:pPr>
    </w:p>
    <w:p w14:paraId="1C3F777D" w14:textId="77777777" w:rsidR="002779A2" w:rsidRPr="002779A2" w:rsidRDefault="002779A2" w:rsidP="002779A2">
      <w:pPr>
        <w:spacing w:line="360" w:lineRule="auto"/>
        <w:ind w:left="708"/>
        <w:jc w:val="both"/>
        <w:rPr>
          <w:rFonts w:ascii="Arial" w:eastAsia="Arial" w:hAnsi="Arial" w:cs="Arial"/>
          <w:b/>
          <w:lang w:eastAsia="es-MX"/>
        </w:rPr>
      </w:pPr>
    </w:p>
    <w:p w14:paraId="49D7BA5F" w14:textId="77777777" w:rsidR="002779A2" w:rsidRPr="002779A2" w:rsidRDefault="002779A2" w:rsidP="002779A2">
      <w:pPr>
        <w:spacing w:line="360" w:lineRule="auto"/>
        <w:ind w:left="708"/>
        <w:jc w:val="both"/>
        <w:rPr>
          <w:rFonts w:ascii="Arial" w:eastAsia="Arial" w:hAnsi="Arial" w:cs="Arial"/>
          <w:b/>
          <w:lang w:eastAsia="es-MX"/>
        </w:rPr>
      </w:pPr>
    </w:p>
    <w:p w14:paraId="74159EAF" w14:textId="77777777" w:rsidR="002779A2" w:rsidRPr="002779A2" w:rsidRDefault="002779A2" w:rsidP="002779A2">
      <w:pPr>
        <w:jc w:val="center"/>
        <w:rPr>
          <w:rFonts w:ascii="Arial" w:eastAsia="Arial" w:hAnsi="Arial" w:cs="Arial"/>
          <w:sz w:val="26"/>
          <w:szCs w:val="26"/>
          <w:lang w:eastAsia="es-MX"/>
        </w:rPr>
      </w:pPr>
      <w:r w:rsidRPr="002779A2">
        <w:rPr>
          <w:rFonts w:ascii="Arial" w:eastAsia="Arial" w:hAnsi="Arial" w:cs="Arial"/>
          <w:sz w:val="26"/>
          <w:szCs w:val="26"/>
          <w:lang w:eastAsia="es-MX"/>
        </w:rPr>
        <w:lastRenderedPageBreak/>
        <w:t>Saltillo, Coahuila, a 23 de noviembre de 2021.</w:t>
      </w:r>
    </w:p>
    <w:p w14:paraId="7C75870C" w14:textId="77777777" w:rsidR="002779A2" w:rsidRPr="002779A2" w:rsidRDefault="002779A2" w:rsidP="002779A2">
      <w:pPr>
        <w:jc w:val="center"/>
        <w:rPr>
          <w:rFonts w:ascii="Arial" w:eastAsia="Arial" w:hAnsi="Arial" w:cs="Arial"/>
          <w:sz w:val="26"/>
          <w:szCs w:val="26"/>
          <w:lang w:eastAsia="es-MX"/>
        </w:rPr>
      </w:pPr>
    </w:p>
    <w:p w14:paraId="43CAD1B8" w14:textId="77777777" w:rsidR="002779A2" w:rsidRPr="002779A2" w:rsidRDefault="002779A2" w:rsidP="002779A2">
      <w:pPr>
        <w:jc w:val="center"/>
        <w:rPr>
          <w:rFonts w:ascii="Arial" w:eastAsia="Arial" w:hAnsi="Arial" w:cs="Arial"/>
          <w:sz w:val="26"/>
          <w:szCs w:val="26"/>
          <w:lang w:eastAsia="es-MX"/>
        </w:rPr>
      </w:pPr>
    </w:p>
    <w:p w14:paraId="56DC4B25" w14:textId="77777777" w:rsidR="002779A2" w:rsidRPr="002779A2" w:rsidRDefault="002779A2" w:rsidP="002779A2">
      <w:pPr>
        <w:jc w:val="center"/>
        <w:rPr>
          <w:rFonts w:ascii="Arial" w:eastAsia="Arial" w:hAnsi="Arial" w:cs="Arial"/>
          <w:b/>
          <w:sz w:val="26"/>
          <w:szCs w:val="26"/>
          <w:lang w:eastAsia="es-MX"/>
        </w:rPr>
      </w:pPr>
      <w:r w:rsidRPr="002779A2">
        <w:rPr>
          <w:rFonts w:ascii="Arial" w:eastAsia="Arial" w:hAnsi="Arial" w:cs="Arial"/>
          <w:b/>
          <w:sz w:val="26"/>
          <w:szCs w:val="26"/>
          <w:lang w:eastAsia="es-MX"/>
        </w:rPr>
        <w:t>ATENTAMENTE</w:t>
      </w:r>
    </w:p>
    <w:p w14:paraId="5C3BB955" w14:textId="77777777" w:rsidR="002779A2" w:rsidRPr="002779A2" w:rsidRDefault="002779A2" w:rsidP="002779A2">
      <w:pPr>
        <w:jc w:val="center"/>
        <w:rPr>
          <w:rFonts w:ascii="Arial" w:eastAsia="Arial" w:hAnsi="Arial" w:cs="Arial"/>
          <w:b/>
          <w:sz w:val="26"/>
          <w:szCs w:val="26"/>
          <w:lang w:eastAsia="es-MX"/>
        </w:rPr>
      </w:pPr>
    </w:p>
    <w:p w14:paraId="7A41EB7C" w14:textId="77777777" w:rsidR="002779A2" w:rsidRPr="002779A2" w:rsidRDefault="002779A2" w:rsidP="002779A2">
      <w:pPr>
        <w:jc w:val="center"/>
        <w:rPr>
          <w:rFonts w:ascii="Arial" w:eastAsia="Arial" w:hAnsi="Arial" w:cs="Arial"/>
          <w:i/>
          <w:sz w:val="26"/>
          <w:szCs w:val="26"/>
          <w:lang w:eastAsia="es-MX"/>
        </w:rPr>
      </w:pPr>
      <w:r w:rsidRPr="002779A2">
        <w:rPr>
          <w:rFonts w:ascii="Arial" w:eastAsia="Arial" w:hAnsi="Arial" w:cs="Arial"/>
          <w:i/>
          <w:sz w:val="26"/>
          <w:szCs w:val="26"/>
          <w:lang w:eastAsia="es-MX"/>
        </w:rPr>
        <w:t>“POR UNA PATRIA ORDENADA Y GENEROSA</w:t>
      </w:r>
    </w:p>
    <w:p w14:paraId="4DF3ECAE" w14:textId="77777777" w:rsidR="002779A2" w:rsidRPr="002779A2" w:rsidRDefault="002779A2" w:rsidP="002779A2">
      <w:pPr>
        <w:jc w:val="center"/>
        <w:rPr>
          <w:rFonts w:ascii="Arial" w:eastAsia="Arial" w:hAnsi="Arial" w:cs="Arial"/>
          <w:i/>
          <w:sz w:val="26"/>
          <w:szCs w:val="26"/>
          <w:lang w:eastAsia="es-MX"/>
        </w:rPr>
      </w:pPr>
      <w:r w:rsidRPr="002779A2">
        <w:rPr>
          <w:rFonts w:ascii="Arial" w:eastAsia="Arial" w:hAnsi="Arial" w:cs="Arial"/>
          <w:i/>
          <w:sz w:val="26"/>
          <w:szCs w:val="26"/>
          <w:lang w:eastAsia="es-MX"/>
        </w:rPr>
        <w:t xml:space="preserve"> Y UNA VIDA MEJOR Y MÁS DIGNA PARA TODOS”</w:t>
      </w:r>
    </w:p>
    <w:p w14:paraId="21CBBA23" w14:textId="77777777" w:rsidR="002779A2" w:rsidRPr="002779A2" w:rsidRDefault="002779A2" w:rsidP="002779A2">
      <w:pPr>
        <w:jc w:val="center"/>
        <w:rPr>
          <w:rFonts w:ascii="Arial" w:eastAsia="Arial" w:hAnsi="Arial" w:cs="Arial"/>
          <w:sz w:val="26"/>
          <w:szCs w:val="26"/>
          <w:lang w:eastAsia="es-MX"/>
        </w:rPr>
      </w:pPr>
    </w:p>
    <w:p w14:paraId="1FB08BE9" w14:textId="77777777" w:rsidR="002779A2" w:rsidRPr="002779A2" w:rsidRDefault="002779A2" w:rsidP="002779A2">
      <w:pPr>
        <w:jc w:val="center"/>
        <w:rPr>
          <w:rFonts w:ascii="Arial" w:eastAsia="Arial" w:hAnsi="Arial" w:cs="Arial"/>
          <w:b/>
          <w:sz w:val="26"/>
          <w:szCs w:val="26"/>
          <w:lang w:eastAsia="es-MX"/>
        </w:rPr>
      </w:pPr>
      <w:r w:rsidRPr="002779A2">
        <w:rPr>
          <w:rFonts w:ascii="Arial" w:eastAsia="Arial" w:hAnsi="Arial" w:cs="Arial"/>
          <w:b/>
          <w:sz w:val="26"/>
          <w:szCs w:val="26"/>
          <w:lang w:eastAsia="es-MX"/>
        </w:rPr>
        <w:t>GRUPO PARLAMENTARIO “CARLOS ALBERTO PÁEZ FALCÓN” DEL PARTIDO ACCIÓN NACIONAL</w:t>
      </w:r>
    </w:p>
    <w:p w14:paraId="52F43027" w14:textId="77777777" w:rsidR="002779A2" w:rsidRPr="002779A2" w:rsidRDefault="002779A2" w:rsidP="002779A2">
      <w:pPr>
        <w:jc w:val="both"/>
        <w:rPr>
          <w:rFonts w:ascii="Arial" w:eastAsia="Arial" w:hAnsi="Arial" w:cs="Arial"/>
          <w:sz w:val="28"/>
          <w:szCs w:val="28"/>
          <w:lang w:eastAsia="es-MX"/>
        </w:rPr>
      </w:pPr>
    </w:p>
    <w:p w14:paraId="7CE81F15" w14:textId="09DA3B9B" w:rsidR="002779A2" w:rsidRPr="002779A2" w:rsidRDefault="002779A2" w:rsidP="002779A2">
      <w:pPr>
        <w:jc w:val="both"/>
        <w:rPr>
          <w:rFonts w:ascii="Arial" w:eastAsia="Arial" w:hAnsi="Arial" w:cs="Arial"/>
          <w:sz w:val="28"/>
          <w:szCs w:val="28"/>
          <w:lang w:eastAsia="es-MX"/>
        </w:rPr>
      </w:pPr>
    </w:p>
    <w:p w14:paraId="6FFD5D71" w14:textId="77777777" w:rsidR="002779A2" w:rsidRPr="002779A2" w:rsidRDefault="002779A2" w:rsidP="002779A2">
      <w:pPr>
        <w:jc w:val="both"/>
        <w:rPr>
          <w:rFonts w:ascii="Arial" w:eastAsia="Arial" w:hAnsi="Arial" w:cs="Arial"/>
          <w:sz w:val="28"/>
          <w:szCs w:val="28"/>
          <w:lang w:eastAsia="es-MX"/>
        </w:rPr>
      </w:pPr>
    </w:p>
    <w:p w14:paraId="5C8F5AB3" w14:textId="77777777" w:rsidR="002779A2" w:rsidRPr="002779A2" w:rsidRDefault="002779A2" w:rsidP="002779A2">
      <w:pPr>
        <w:jc w:val="both"/>
        <w:rPr>
          <w:rFonts w:ascii="Arial" w:eastAsia="Arial" w:hAnsi="Arial" w:cs="Arial"/>
          <w:lang w:eastAsia="es-MX"/>
        </w:rPr>
      </w:pPr>
    </w:p>
    <w:tbl>
      <w:tblPr>
        <w:tblW w:w="4536" w:type="dxa"/>
        <w:tblInd w:w="2802" w:type="dxa"/>
        <w:tblBorders>
          <w:top w:val="single" w:sz="4" w:space="0" w:color="000000"/>
        </w:tblBorders>
        <w:tblLayout w:type="fixed"/>
        <w:tblLook w:val="0400" w:firstRow="0" w:lastRow="0" w:firstColumn="0" w:lastColumn="0" w:noHBand="0" w:noVBand="1"/>
      </w:tblPr>
      <w:tblGrid>
        <w:gridCol w:w="4536"/>
      </w:tblGrid>
      <w:tr w:rsidR="002779A2" w:rsidRPr="002779A2" w14:paraId="06EDDBFE" w14:textId="77777777" w:rsidTr="001C3EAF">
        <w:tc>
          <w:tcPr>
            <w:tcW w:w="4536" w:type="dxa"/>
            <w:shd w:val="clear" w:color="auto" w:fill="auto"/>
          </w:tcPr>
          <w:p w14:paraId="0297719A" w14:textId="77777777" w:rsidR="002779A2" w:rsidRPr="002779A2" w:rsidRDefault="002779A2" w:rsidP="002779A2">
            <w:pPr>
              <w:tabs>
                <w:tab w:val="left" w:pos="5056"/>
              </w:tabs>
              <w:jc w:val="center"/>
              <w:rPr>
                <w:rFonts w:ascii="Arial" w:eastAsia="Arial" w:hAnsi="Arial" w:cs="Arial"/>
                <w:lang w:eastAsia="es-MX"/>
              </w:rPr>
            </w:pPr>
            <w:r w:rsidRPr="002779A2">
              <w:rPr>
                <w:rFonts w:ascii="Arial" w:eastAsia="Arial" w:hAnsi="Arial" w:cs="Arial"/>
                <w:lang w:eastAsia="es-MX"/>
              </w:rPr>
              <w:t>DIP. MAYRA LUCILA VALDÉS GONZÁLEZ</w:t>
            </w:r>
          </w:p>
        </w:tc>
      </w:tr>
    </w:tbl>
    <w:p w14:paraId="6E1D57D8" w14:textId="77777777" w:rsidR="002779A2" w:rsidRPr="002779A2" w:rsidRDefault="002779A2" w:rsidP="002779A2">
      <w:pPr>
        <w:jc w:val="both"/>
        <w:rPr>
          <w:rFonts w:ascii="Arial" w:eastAsia="Arial" w:hAnsi="Arial" w:cs="Arial"/>
          <w:lang w:eastAsia="es-MX"/>
        </w:rPr>
      </w:pPr>
    </w:p>
    <w:p w14:paraId="76BFEF9E" w14:textId="77777777" w:rsidR="002779A2" w:rsidRPr="002779A2" w:rsidRDefault="002779A2" w:rsidP="002779A2">
      <w:pPr>
        <w:jc w:val="both"/>
        <w:rPr>
          <w:rFonts w:ascii="Arial" w:eastAsia="Arial" w:hAnsi="Arial" w:cs="Arial"/>
          <w:lang w:eastAsia="es-MX"/>
        </w:rPr>
      </w:pPr>
    </w:p>
    <w:p w14:paraId="3C58828D" w14:textId="77777777" w:rsidR="002779A2" w:rsidRPr="002779A2" w:rsidRDefault="002779A2" w:rsidP="002779A2">
      <w:pPr>
        <w:jc w:val="both"/>
        <w:rPr>
          <w:rFonts w:ascii="Arial" w:eastAsia="Arial" w:hAnsi="Arial" w:cs="Arial"/>
          <w:lang w:eastAsia="es-MX"/>
        </w:rPr>
      </w:pPr>
    </w:p>
    <w:p w14:paraId="0035723A" w14:textId="2A8CC55C" w:rsidR="002779A2" w:rsidRPr="002779A2" w:rsidRDefault="002779A2" w:rsidP="002779A2">
      <w:pPr>
        <w:jc w:val="both"/>
        <w:rPr>
          <w:rFonts w:ascii="Arial" w:eastAsia="Arial" w:hAnsi="Arial" w:cs="Arial"/>
          <w:lang w:eastAsia="es-MX"/>
        </w:rPr>
      </w:pPr>
    </w:p>
    <w:p w14:paraId="49787E35" w14:textId="77777777" w:rsidR="002779A2" w:rsidRPr="002779A2" w:rsidRDefault="002779A2" w:rsidP="002779A2">
      <w:pPr>
        <w:jc w:val="both"/>
        <w:rPr>
          <w:rFonts w:ascii="Arial" w:eastAsia="Arial" w:hAnsi="Arial" w:cs="Arial"/>
          <w:lang w:eastAsia="es-MX"/>
        </w:rPr>
      </w:pPr>
    </w:p>
    <w:p w14:paraId="2E8E9E95" w14:textId="77777777" w:rsidR="002779A2" w:rsidRPr="002779A2" w:rsidRDefault="002779A2" w:rsidP="002779A2">
      <w:pPr>
        <w:jc w:val="both"/>
        <w:rPr>
          <w:rFonts w:ascii="Arial" w:eastAsia="Arial" w:hAnsi="Arial" w:cs="Arial"/>
          <w:lang w:eastAsia="es-MX"/>
        </w:rPr>
      </w:pPr>
    </w:p>
    <w:tbl>
      <w:tblPr>
        <w:tblW w:w="9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559"/>
        <w:gridCol w:w="4687"/>
      </w:tblGrid>
      <w:tr w:rsidR="002779A2" w:rsidRPr="002779A2" w14:paraId="481CF362" w14:textId="77777777" w:rsidTr="001C3EAF">
        <w:trPr>
          <w:trHeight w:val="537"/>
        </w:trPr>
        <w:tc>
          <w:tcPr>
            <w:tcW w:w="4158" w:type="dxa"/>
            <w:tcBorders>
              <w:top w:val="single" w:sz="4" w:space="0" w:color="000000"/>
              <w:left w:val="nil"/>
              <w:bottom w:val="nil"/>
              <w:right w:val="nil"/>
            </w:tcBorders>
          </w:tcPr>
          <w:p w14:paraId="3066801D" w14:textId="77777777" w:rsidR="002779A2" w:rsidRPr="002779A2" w:rsidRDefault="002779A2" w:rsidP="002779A2">
            <w:pPr>
              <w:jc w:val="center"/>
              <w:rPr>
                <w:rFonts w:ascii="Arial" w:eastAsia="Arial" w:hAnsi="Arial" w:cs="Arial"/>
                <w:lang w:eastAsia="es-MX"/>
              </w:rPr>
            </w:pPr>
            <w:r w:rsidRPr="002779A2">
              <w:rPr>
                <w:rFonts w:ascii="Arial" w:eastAsia="Arial" w:hAnsi="Arial" w:cs="Arial"/>
                <w:lang w:eastAsia="es-MX"/>
              </w:rPr>
              <w:t>DIP. RODOLFO GERARDO WALS AURIOLES</w:t>
            </w:r>
          </w:p>
        </w:tc>
        <w:tc>
          <w:tcPr>
            <w:tcW w:w="559" w:type="dxa"/>
            <w:tcBorders>
              <w:top w:val="nil"/>
              <w:left w:val="nil"/>
              <w:bottom w:val="nil"/>
              <w:right w:val="nil"/>
            </w:tcBorders>
          </w:tcPr>
          <w:p w14:paraId="674DA509" w14:textId="77777777" w:rsidR="002779A2" w:rsidRPr="002779A2" w:rsidRDefault="002779A2" w:rsidP="002779A2">
            <w:pPr>
              <w:jc w:val="both"/>
              <w:rPr>
                <w:rFonts w:ascii="Arial" w:eastAsia="Arial" w:hAnsi="Arial" w:cs="Arial"/>
                <w:sz w:val="28"/>
                <w:szCs w:val="28"/>
                <w:lang w:eastAsia="es-MX"/>
              </w:rPr>
            </w:pPr>
          </w:p>
          <w:p w14:paraId="28C13592" w14:textId="77777777" w:rsidR="002779A2" w:rsidRPr="002779A2" w:rsidRDefault="002779A2" w:rsidP="002779A2">
            <w:pPr>
              <w:jc w:val="both"/>
              <w:rPr>
                <w:rFonts w:ascii="Arial" w:eastAsia="Arial" w:hAnsi="Arial" w:cs="Arial"/>
                <w:sz w:val="28"/>
                <w:szCs w:val="28"/>
                <w:lang w:eastAsia="es-MX"/>
              </w:rPr>
            </w:pPr>
          </w:p>
        </w:tc>
        <w:tc>
          <w:tcPr>
            <w:tcW w:w="4687" w:type="dxa"/>
            <w:tcBorders>
              <w:top w:val="single" w:sz="4" w:space="0" w:color="000000"/>
              <w:left w:val="nil"/>
              <w:bottom w:val="nil"/>
              <w:right w:val="nil"/>
            </w:tcBorders>
          </w:tcPr>
          <w:p w14:paraId="1730D9B7" w14:textId="77777777" w:rsidR="002779A2" w:rsidRPr="002779A2" w:rsidRDefault="002779A2" w:rsidP="002779A2">
            <w:pPr>
              <w:jc w:val="center"/>
              <w:rPr>
                <w:rFonts w:ascii="Arial" w:eastAsia="Arial" w:hAnsi="Arial" w:cs="Arial"/>
                <w:lang w:eastAsia="es-MX"/>
              </w:rPr>
            </w:pPr>
            <w:r w:rsidRPr="002779A2">
              <w:rPr>
                <w:rFonts w:ascii="Arial" w:eastAsia="Arial" w:hAnsi="Arial" w:cs="Arial"/>
                <w:lang w:eastAsia="es-MX"/>
              </w:rPr>
              <w:t>DIP. LUZ NATALIA VIRGIL ORONA</w:t>
            </w:r>
          </w:p>
        </w:tc>
      </w:tr>
      <w:tr w:rsidR="002779A2" w:rsidRPr="002779A2" w14:paraId="27312AF0" w14:textId="77777777" w:rsidTr="001C3EAF">
        <w:tc>
          <w:tcPr>
            <w:tcW w:w="4158" w:type="dxa"/>
            <w:tcBorders>
              <w:top w:val="nil"/>
              <w:left w:val="nil"/>
              <w:bottom w:val="nil"/>
              <w:right w:val="nil"/>
            </w:tcBorders>
          </w:tcPr>
          <w:p w14:paraId="19B1CF65" w14:textId="77777777" w:rsidR="002779A2" w:rsidRPr="002779A2" w:rsidRDefault="002779A2" w:rsidP="002779A2">
            <w:pPr>
              <w:jc w:val="center"/>
              <w:rPr>
                <w:rFonts w:ascii="Arial" w:eastAsia="Arial" w:hAnsi="Arial" w:cs="Arial"/>
                <w:lang w:eastAsia="es-MX"/>
              </w:rPr>
            </w:pPr>
          </w:p>
          <w:p w14:paraId="556E1288" w14:textId="77777777" w:rsidR="002779A2" w:rsidRPr="002779A2" w:rsidRDefault="002779A2" w:rsidP="002779A2">
            <w:pPr>
              <w:jc w:val="both"/>
              <w:rPr>
                <w:rFonts w:ascii="Arial" w:eastAsia="Arial" w:hAnsi="Arial" w:cs="Arial"/>
                <w:lang w:eastAsia="es-MX"/>
              </w:rPr>
            </w:pPr>
          </w:p>
        </w:tc>
        <w:tc>
          <w:tcPr>
            <w:tcW w:w="559" w:type="dxa"/>
            <w:tcBorders>
              <w:top w:val="nil"/>
              <w:left w:val="nil"/>
              <w:bottom w:val="nil"/>
              <w:right w:val="nil"/>
            </w:tcBorders>
          </w:tcPr>
          <w:p w14:paraId="7AC9D820" w14:textId="77777777" w:rsidR="002779A2" w:rsidRPr="002779A2" w:rsidRDefault="002779A2" w:rsidP="002779A2">
            <w:pPr>
              <w:jc w:val="both"/>
              <w:rPr>
                <w:rFonts w:ascii="Arial" w:eastAsia="Arial" w:hAnsi="Arial" w:cs="Arial"/>
                <w:sz w:val="28"/>
                <w:szCs w:val="28"/>
                <w:lang w:eastAsia="es-MX"/>
              </w:rPr>
            </w:pPr>
          </w:p>
        </w:tc>
        <w:tc>
          <w:tcPr>
            <w:tcW w:w="4687" w:type="dxa"/>
            <w:tcBorders>
              <w:top w:val="nil"/>
              <w:left w:val="nil"/>
              <w:bottom w:val="nil"/>
              <w:right w:val="nil"/>
            </w:tcBorders>
          </w:tcPr>
          <w:p w14:paraId="2C7532F8" w14:textId="77777777" w:rsidR="002779A2" w:rsidRPr="002779A2" w:rsidRDefault="002779A2" w:rsidP="002779A2">
            <w:pPr>
              <w:jc w:val="both"/>
              <w:rPr>
                <w:rFonts w:ascii="Arial" w:eastAsia="Arial" w:hAnsi="Arial" w:cs="Arial"/>
                <w:lang w:eastAsia="es-MX"/>
              </w:rPr>
            </w:pPr>
          </w:p>
        </w:tc>
      </w:tr>
    </w:tbl>
    <w:p w14:paraId="244900AC" w14:textId="77777777" w:rsidR="002779A2" w:rsidRPr="002779A2" w:rsidRDefault="002779A2" w:rsidP="002779A2">
      <w:pPr>
        <w:jc w:val="both"/>
        <w:rPr>
          <w:rFonts w:ascii="Arial" w:eastAsia="Arial" w:hAnsi="Arial" w:cs="Arial"/>
          <w:lang w:eastAsia="es-MX"/>
        </w:rPr>
      </w:pPr>
    </w:p>
    <w:p w14:paraId="54E0DF73" w14:textId="3277E3DA" w:rsidR="00BB673D" w:rsidRPr="002779A2" w:rsidRDefault="00BB673D" w:rsidP="0079467A">
      <w:pPr>
        <w:rPr>
          <w:rFonts w:ascii="Arial" w:hAnsi="Arial" w:cs="Arial"/>
        </w:rPr>
      </w:pPr>
    </w:p>
    <w:p w14:paraId="31DF8DC0" w14:textId="4A75E5B4" w:rsidR="00BB673D" w:rsidRDefault="00BB673D" w:rsidP="0079467A">
      <w:pPr>
        <w:rPr>
          <w:rFonts w:ascii="Arial" w:hAnsi="Arial" w:cs="Arial"/>
        </w:rPr>
      </w:pPr>
    </w:p>
    <w:p w14:paraId="59613EFD" w14:textId="77777777" w:rsidR="00C76103" w:rsidRPr="00BB673D" w:rsidRDefault="00C76103" w:rsidP="009D7843">
      <w:pPr>
        <w:jc w:val="both"/>
        <w:rPr>
          <w:rFonts w:ascii="Arial" w:hAnsi="Arial" w:cs="Arial"/>
        </w:rPr>
      </w:pPr>
    </w:p>
    <w:sectPr w:rsidR="00C76103" w:rsidRPr="00BB673D" w:rsidSect="0018559A">
      <w:footnotePr>
        <w:numRestart w:val="eachSect"/>
      </w:footnotePr>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FDED5" w14:textId="77777777" w:rsidR="00886594" w:rsidRDefault="00886594" w:rsidP="00294FC5">
      <w:r>
        <w:separator/>
      </w:r>
    </w:p>
  </w:endnote>
  <w:endnote w:type="continuationSeparator" w:id="0">
    <w:p w14:paraId="43C05DAA" w14:textId="77777777" w:rsidR="00886594" w:rsidRDefault="00886594"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Neue">
    <w:altName w:val="Arial"/>
    <w:charset w:val="00"/>
    <w:family w:val="auto"/>
    <w:pitch w:val="variable"/>
    <w:sig w:usb0="00000003" w:usb1="500079DB" w:usb2="00000010" w:usb3="00000000" w:csb0="00000001"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AD6B1F" w:rsidRPr="00F06D3B" w:rsidRDefault="00AD6B1F"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94070" w14:textId="77777777" w:rsidR="00886594" w:rsidRDefault="00886594" w:rsidP="00294FC5">
      <w:r>
        <w:separator/>
      </w:r>
    </w:p>
  </w:footnote>
  <w:footnote w:type="continuationSeparator" w:id="0">
    <w:p w14:paraId="5F69A624" w14:textId="77777777" w:rsidR="00886594" w:rsidRDefault="00886594" w:rsidP="00294FC5">
      <w:r>
        <w:continuationSeparator/>
      </w:r>
    </w:p>
  </w:footnote>
  <w:footnote w:id="1">
    <w:p w14:paraId="19D103E5" w14:textId="77777777" w:rsidR="00AD6B1F" w:rsidRPr="000B5115" w:rsidRDefault="00AD6B1F" w:rsidP="00EE668B">
      <w:pPr>
        <w:pStyle w:val="Textonotapie"/>
        <w:rPr>
          <w:rFonts w:ascii="Arial" w:hAnsi="Arial" w:cs="Arial"/>
          <w:sz w:val="16"/>
          <w:szCs w:val="16"/>
        </w:rPr>
      </w:pPr>
      <w:r w:rsidRPr="00EE668B">
        <w:rPr>
          <w:rStyle w:val="Refdenotaalpie"/>
          <w:rFonts w:ascii="Arial" w:hAnsi="Arial" w:cs="Arial"/>
          <w:sz w:val="16"/>
          <w:szCs w:val="16"/>
        </w:rPr>
        <w:footnoteRef/>
      </w:r>
      <w:r w:rsidRPr="000B5115">
        <w:rPr>
          <w:rFonts w:ascii="Arial" w:hAnsi="Arial" w:cs="Arial"/>
          <w:color w:val="000000"/>
          <w:sz w:val="16"/>
          <w:szCs w:val="16"/>
          <w:lang w:val="en-US"/>
        </w:rPr>
        <w:t xml:space="preserve">López G. C., Treasure J.. (2011). Eatingdisorders in adolescents: description and management. </w:t>
      </w:r>
      <w:r w:rsidRPr="000B5115">
        <w:rPr>
          <w:rFonts w:ascii="Arial" w:hAnsi="Arial" w:cs="Arial"/>
          <w:color w:val="000000"/>
          <w:sz w:val="16"/>
          <w:szCs w:val="16"/>
        </w:rPr>
        <w:t xml:space="preserve">Noviembre,19,2021, de ELSEVIER, Revista Médico Clínica Los Condes Sitio web: </w:t>
      </w:r>
      <w:hyperlink r:id="rId1" w:history="1">
        <w:r w:rsidRPr="000B5115">
          <w:rPr>
            <w:rStyle w:val="Hipervnculo"/>
            <w:rFonts w:ascii="Arial" w:hAnsi="Arial" w:cs="Arial"/>
            <w:sz w:val="16"/>
            <w:szCs w:val="16"/>
          </w:rPr>
          <w:t>https://www.elsevier.es/es-revista-revista-medica-clinica-las-condes-202-articulo-trastornos-conducta-alimentaria-adolescentes-descripcion-S0716864011703960</w:t>
        </w:r>
      </w:hyperlink>
    </w:p>
  </w:footnote>
  <w:footnote w:id="2">
    <w:p w14:paraId="028F27CF" w14:textId="77777777" w:rsidR="00AD6B1F" w:rsidRPr="000B5115" w:rsidRDefault="00AD6B1F" w:rsidP="00EE668B">
      <w:pPr>
        <w:pStyle w:val="Textonotapie"/>
        <w:rPr>
          <w:rFonts w:ascii="Arial" w:hAnsi="Arial" w:cs="Arial"/>
          <w:sz w:val="16"/>
          <w:szCs w:val="16"/>
        </w:rPr>
      </w:pPr>
      <w:r w:rsidRPr="00EE668B">
        <w:rPr>
          <w:rStyle w:val="Refdenotaalpie"/>
          <w:rFonts w:ascii="Arial" w:hAnsi="Arial" w:cs="Arial"/>
          <w:sz w:val="16"/>
          <w:szCs w:val="16"/>
        </w:rPr>
        <w:footnoteRef/>
      </w:r>
      <w:r w:rsidRPr="000B5115">
        <w:rPr>
          <w:rFonts w:ascii="Arial" w:hAnsi="Arial" w:cs="Arial"/>
          <w:color w:val="000000"/>
          <w:sz w:val="16"/>
          <w:szCs w:val="16"/>
        </w:rPr>
        <w:t>Sachse Aguilera M. &amp;Anzar N. . (2021). 7 de cada 10 niños, niñas y adolescentes en México aumentaron el consumo de alimentos no recomendables para su ingesta cotidiana</w:t>
      </w:r>
      <w:r>
        <w:rPr>
          <w:color w:val="000000"/>
          <w:sz w:val="27"/>
          <w:szCs w:val="27"/>
        </w:rPr>
        <w:t xml:space="preserve"> </w:t>
      </w:r>
      <w:r w:rsidRPr="000B5115">
        <w:rPr>
          <w:rFonts w:ascii="Arial" w:hAnsi="Arial" w:cs="Arial"/>
          <w:color w:val="000000"/>
          <w:sz w:val="16"/>
          <w:szCs w:val="16"/>
        </w:rPr>
        <w:t xml:space="preserve">durante la pandemia Oficial de Salud y Nutrición de la UNICEF dicta conferencia “Salud Infantil en la Pandemia de COVID-19 en el marco del Seminario Internacional de Salud Pública. Noviembre 19, 2021, de Universidad de Guadalajara Sitio web: </w:t>
      </w:r>
      <w:hyperlink r:id="rId2" w:history="1">
        <w:r w:rsidRPr="000B5115">
          <w:rPr>
            <w:rStyle w:val="Hipervnculo"/>
            <w:rFonts w:ascii="Arial" w:hAnsi="Arial" w:cs="Arial"/>
            <w:sz w:val="16"/>
            <w:szCs w:val="16"/>
          </w:rPr>
          <w:t>https://www.cucs.udg.mx/noticias/archivos-de-noticias/7-de-cada-10-ninos-ninas-y-adolescentes-en-mexico-aumentaron-el-0</w:t>
        </w:r>
      </w:hyperlink>
    </w:p>
  </w:footnote>
  <w:footnote w:id="3">
    <w:p w14:paraId="48F6EBD8" w14:textId="77777777" w:rsidR="00AD6B1F" w:rsidRPr="00845B91" w:rsidRDefault="00AD6B1F" w:rsidP="00EE668B">
      <w:pPr>
        <w:pStyle w:val="Textonotapie"/>
        <w:rPr>
          <w:lang w:val="en-US"/>
        </w:rPr>
      </w:pPr>
      <w:r w:rsidRPr="00EE668B">
        <w:rPr>
          <w:rStyle w:val="Refdenotaalpie"/>
          <w:rFonts w:ascii="Arial" w:hAnsi="Arial" w:cs="Arial"/>
          <w:sz w:val="16"/>
          <w:szCs w:val="16"/>
        </w:rPr>
        <w:footnoteRef/>
      </w:r>
      <w:r w:rsidRPr="000B5115">
        <w:rPr>
          <w:rFonts w:ascii="Arial" w:hAnsi="Arial" w:cs="Arial"/>
          <w:color w:val="000000"/>
          <w:sz w:val="16"/>
          <w:szCs w:val="16"/>
        </w:rPr>
        <w:t xml:space="preserve">Alana K. Otto, MD, MPH; Jessica M. Jary, DO; JulieSturza, MPH; Catherine A. Miller, MD; Natalie Prohaska, MD; TerrillBravender, MD, MPH; Jessica Van Huysse, PhD. </w:t>
      </w:r>
      <w:r w:rsidRPr="000B5115">
        <w:rPr>
          <w:rFonts w:ascii="Arial" w:hAnsi="Arial" w:cs="Arial"/>
          <w:color w:val="000000"/>
          <w:sz w:val="16"/>
          <w:szCs w:val="16"/>
          <w:lang w:val="en-US"/>
        </w:rPr>
        <w:t xml:space="preserve">(2021). Medical AdmissionsAmongAdolescentsWithEatingDisordersDuringthe COVID-19 Pandemic. Noviembre 19,2021, de American Academy of Pediatrcs Sitio web: </w:t>
      </w:r>
      <w:hyperlink r:id="rId3" w:history="1">
        <w:r w:rsidRPr="000B5115">
          <w:rPr>
            <w:rStyle w:val="Hipervnculo"/>
            <w:rFonts w:ascii="Arial" w:hAnsi="Arial" w:cs="Arial"/>
            <w:sz w:val="16"/>
            <w:szCs w:val="16"/>
            <w:lang w:val="en-US"/>
          </w:rPr>
          <w:t>https://publications.aap.org/pediatrics/article/148/4/e2021052201/179731/Medical-Admissions-Among-Adolescents-With-Eating?autologincheck=redirected</w:t>
        </w:r>
      </w:hyperlink>
    </w:p>
  </w:footnote>
  <w:footnote w:id="4">
    <w:p w14:paraId="43C2876D" w14:textId="77777777" w:rsidR="00AD6B1F" w:rsidRPr="000B5115" w:rsidRDefault="00AD6B1F" w:rsidP="00EE668B">
      <w:pPr>
        <w:pStyle w:val="Textonotapie"/>
        <w:rPr>
          <w:rFonts w:ascii="Arial" w:hAnsi="Arial" w:cs="Arial"/>
          <w:sz w:val="16"/>
          <w:szCs w:val="16"/>
        </w:rPr>
      </w:pPr>
      <w:r w:rsidRPr="00EE668B">
        <w:rPr>
          <w:rStyle w:val="Refdenotaalpie"/>
          <w:rFonts w:ascii="Arial" w:hAnsi="Arial" w:cs="Arial"/>
          <w:sz w:val="16"/>
          <w:szCs w:val="16"/>
        </w:rPr>
        <w:footnoteRef/>
      </w:r>
      <w:r w:rsidRPr="000B5115">
        <w:rPr>
          <w:rFonts w:ascii="Arial" w:hAnsi="Arial" w:cs="Arial"/>
          <w:color w:val="000000"/>
          <w:sz w:val="16"/>
          <w:szCs w:val="16"/>
        </w:rPr>
        <w:t xml:space="preserve">Arturo Loredo Abdalá, Abigail Casas Muñoz, Daniella Alejandra Monroy Llaguno. (2014). Maltrato infantil: características clínicas usuales. Noviembre 19,2021, de Revista de la Facultad de Medicina de la Universidad Autónoma de México Sitio web: </w:t>
      </w:r>
      <w:hyperlink r:id="rId4" w:history="1">
        <w:r w:rsidRPr="000B5115">
          <w:rPr>
            <w:rStyle w:val="Hipervnculo"/>
            <w:rFonts w:ascii="Arial" w:hAnsi="Arial" w:cs="Arial"/>
            <w:sz w:val="16"/>
            <w:szCs w:val="16"/>
          </w:rPr>
          <w:t>http://www.scielo.org.mx/scielo.php?script=sci_arttext&amp;pid=S0026-17422014000100003</w:t>
        </w:r>
      </w:hyperlink>
    </w:p>
  </w:footnote>
  <w:footnote w:id="5">
    <w:p w14:paraId="18D235CB" w14:textId="77777777" w:rsidR="00AD6B1F" w:rsidRPr="000B5115" w:rsidRDefault="00AD6B1F" w:rsidP="00EE668B">
      <w:pPr>
        <w:pStyle w:val="Textonotapie"/>
        <w:rPr>
          <w:rFonts w:ascii="Arial" w:hAnsi="Arial" w:cs="Arial"/>
          <w:sz w:val="16"/>
          <w:szCs w:val="16"/>
          <w:lang w:val="en-US"/>
        </w:rPr>
      </w:pPr>
      <w:r w:rsidRPr="00EE668B">
        <w:rPr>
          <w:rStyle w:val="Refdenotaalpie"/>
          <w:rFonts w:ascii="Arial" w:hAnsi="Arial" w:cs="Arial"/>
          <w:sz w:val="16"/>
          <w:szCs w:val="16"/>
        </w:rPr>
        <w:footnoteRef/>
      </w:r>
      <w:r w:rsidRPr="000B5115">
        <w:rPr>
          <w:rFonts w:ascii="Arial" w:hAnsi="Arial" w:cs="Arial"/>
          <w:color w:val="000000"/>
          <w:sz w:val="16"/>
          <w:szCs w:val="16"/>
          <w:lang w:val="en-US"/>
        </w:rPr>
        <w:t>KristalynSalters-Pedneault, PhD KristalynSalters-Pedneault, PhD KristalynSalters-Pedneault, PhD.. (2021). EatingDisorders and BorderlinePersonality. Noviembre 19,2021, de Revista Médica VeryWellMind Sitio web: https://www.verywellmind.com/eating-disorders-and-borderline-personality-425424</w:t>
      </w:r>
    </w:p>
  </w:footnote>
  <w:footnote w:id="6">
    <w:p w14:paraId="6D06EF5A" w14:textId="77777777" w:rsidR="00AD6B1F" w:rsidRPr="00EE668B" w:rsidRDefault="00AD6B1F" w:rsidP="00EE668B">
      <w:pPr>
        <w:pStyle w:val="Textonotapie"/>
        <w:rPr>
          <w:lang w:val="en-US"/>
        </w:rPr>
      </w:pPr>
      <w:r w:rsidRPr="00EE668B">
        <w:rPr>
          <w:rStyle w:val="Refdenotaalpie"/>
        </w:rPr>
        <w:footnoteRef/>
      </w:r>
      <w:r w:rsidRPr="00EE668B">
        <w:rPr>
          <w:lang w:val="en-US"/>
        </w:rPr>
        <w:t xml:space="preserve"> https://www.gob.mx/inaes/es/articulos/cooperativas-de-reciclaje?idiom=es</w:t>
      </w:r>
    </w:p>
  </w:footnote>
  <w:footnote w:id="7">
    <w:p w14:paraId="3E193ED0" w14:textId="77777777" w:rsidR="00AD6B1F" w:rsidRPr="00EE668B" w:rsidRDefault="00AD6B1F" w:rsidP="00EE668B">
      <w:pPr>
        <w:pStyle w:val="Textonotapie"/>
        <w:rPr>
          <w:lang w:val="en-US"/>
        </w:rPr>
      </w:pPr>
      <w:r w:rsidRPr="00EE668B">
        <w:rPr>
          <w:rStyle w:val="Refdenotaalpie"/>
        </w:rPr>
        <w:footnoteRef/>
      </w:r>
      <w:r w:rsidRPr="00EE668B">
        <w:rPr>
          <w:lang w:val="en-US"/>
        </w:rPr>
        <w:t xml:space="preserve"> https://www.gob.mx/inaes/es/articulos/cooperativas-de-reciclaje?idiom=es</w:t>
      </w:r>
    </w:p>
  </w:footnote>
  <w:footnote w:id="8">
    <w:p w14:paraId="00C3505B" w14:textId="77777777" w:rsidR="00AD6B1F" w:rsidRPr="00EE668B" w:rsidRDefault="00AD6B1F" w:rsidP="00EE668B">
      <w:pPr>
        <w:pStyle w:val="Textonotapie"/>
        <w:rPr>
          <w:lang w:val="en-US"/>
        </w:rPr>
      </w:pPr>
      <w:r>
        <w:rPr>
          <w:rStyle w:val="Refdenotaalpie"/>
        </w:rPr>
        <w:footnoteRef/>
      </w:r>
      <w:r w:rsidRPr="00EE668B">
        <w:rPr>
          <w:lang w:val="en-US"/>
        </w:rPr>
        <w:t xml:space="preserve"> https://www.eluniversal.com.mx/nacion/mexico-el-primer-lugar-mundial-en-abuso-sexual-infantil</w:t>
      </w:r>
    </w:p>
  </w:footnote>
  <w:footnote w:id="9">
    <w:p w14:paraId="5FEE5526" w14:textId="77777777" w:rsidR="00AD6B1F" w:rsidRPr="00EE668B" w:rsidRDefault="00AD6B1F" w:rsidP="00EE668B">
      <w:pPr>
        <w:pStyle w:val="Textonotapie"/>
        <w:rPr>
          <w:lang w:val="en-US"/>
        </w:rPr>
      </w:pPr>
      <w:r>
        <w:rPr>
          <w:rStyle w:val="Refdenotaalpie"/>
        </w:rPr>
        <w:footnoteRef/>
      </w:r>
      <w:r w:rsidRPr="00EE668B">
        <w:rPr>
          <w:lang w:val="en-US"/>
        </w:rPr>
        <w:t xml:space="preserve"> https://www.inegi.org.mx/contenidos/saladeprensa/aproposito/2021/EAP_Nino21.pdf</w:t>
      </w:r>
    </w:p>
  </w:footnote>
  <w:footnote w:id="10">
    <w:p w14:paraId="55458572" w14:textId="77777777" w:rsidR="00AD6B1F" w:rsidRPr="00EE668B" w:rsidRDefault="00AD6B1F" w:rsidP="00EE668B">
      <w:pPr>
        <w:pStyle w:val="Textonotapie"/>
        <w:rPr>
          <w:lang w:val="en-US"/>
        </w:rPr>
      </w:pPr>
      <w:r>
        <w:rPr>
          <w:rStyle w:val="Refdenotaalpie"/>
        </w:rPr>
        <w:footnoteRef/>
      </w:r>
      <w:r w:rsidRPr="00EE668B">
        <w:rPr>
          <w:lang w:val="en-US"/>
        </w:rPr>
        <w:t xml:space="preserve"> https://www.dof.gob.mx/nota_detalle.php?codigo=5593790&amp;fecha=26/05/2020</w:t>
      </w:r>
    </w:p>
  </w:footnote>
  <w:footnote w:id="11">
    <w:p w14:paraId="402D5526"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5" w:history="1">
        <w:r w:rsidRPr="00BB673D">
          <w:rPr>
            <w:rStyle w:val="Hipervnculo"/>
            <w:sz w:val="16"/>
            <w:lang w:val="en-US"/>
          </w:rPr>
          <w:t>https://news.un.org/es/story/2021/06/1493872</w:t>
        </w:r>
      </w:hyperlink>
    </w:p>
  </w:footnote>
  <w:footnote w:id="12">
    <w:p w14:paraId="2628703E"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6" w:history="1">
        <w:r w:rsidRPr="00BB673D">
          <w:rPr>
            <w:rStyle w:val="Hipervnculo"/>
            <w:sz w:val="16"/>
            <w:lang w:val="en-US"/>
          </w:rPr>
          <w:t>https://www.eleconomista.com.mx/empresas/PIB-turistico-cayo-28.4-en-el-2020-mas-de-tres-veces-la-caida-del-PIB-total-20210514-0016.html</w:t>
        </w:r>
      </w:hyperlink>
    </w:p>
  </w:footnote>
  <w:footnote w:id="13">
    <w:p w14:paraId="7866C167"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7" w:history="1">
        <w:r w:rsidRPr="00BB673D">
          <w:rPr>
            <w:rStyle w:val="Hipervnculo"/>
            <w:sz w:val="16"/>
            <w:lang w:val="en-US"/>
          </w:rPr>
          <w:t>https://www.dof.gob.mx/nota_detalle.php?codigo=5601638&amp;fecha=01/10/2020</w:t>
        </w:r>
      </w:hyperlink>
    </w:p>
  </w:footnote>
  <w:footnote w:id="14">
    <w:p w14:paraId="1916862E"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8" w:history="1">
        <w:r w:rsidRPr="00BB673D">
          <w:rPr>
            <w:rStyle w:val="Hipervnculo"/>
            <w:sz w:val="16"/>
            <w:lang w:val="en-US"/>
          </w:rPr>
          <w:t>https://www.gob.mx/cms/uploads/attachment/file/626428/plan-anual-evaluacion-pueblos-magicos-2021.pdf</w:t>
        </w:r>
      </w:hyperlink>
    </w:p>
    <w:p w14:paraId="10264CA2" w14:textId="77777777" w:rsidR="00AD6B1F" w:rsidRPr="00BB673D" w:rsidRDefault="00AD6B1F" w:rsidP="00BB673D">
      <w:pPr>
        <w:pStyle w:val="Textonotapie"/>
        <w:rPr>
          <w:sz w:val="16"/>
          <w:lang w:val="en-US"/>
        </w:rPr>
      </w:pPr>
    </w:p>
  </w:footnote>
  <w:footnote w:id="15">
    <w:p w14:paraId="2856A5FD"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9" w:history="1">
        <w:r w:rsidRPr="00BB673D">
          <w:rPr>
            <w:rStyle w:val="Hipervnculo"/>
            <w:sz w:val="16"/>
            <w:lang w:val="en-US"/>
          </w:rPr>
          <w:t>https://www.ppef.hacienda.gob.mx/work/models/bzPX2qB5/PPEF2022/qgp8v2PM/docs/21/r21_ppcer.pdf</w:t>
        </w:r>
      </w:hyperlink>
      <w:r w:rsidRPr="00BB673D">
        <w:rPr>
          <w:sz w:val="16"/>
          <w:lang w:val="en-US"/>
        </w:rPr>
        <w:t xml:space="preserve"> </w:t>
      </w:r>
    </w:p>
  </w:footnote>
  <w:footnote w:id="16">
    <w:p w14:paraId="1F2AAB29"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10" w:history="1">
        <w:r w:rsidRPr="00BB673D">
          <w:rPr>
            <w:rStyle w:val="Hipervnculo"/>
            <w:sz w:val="16"/>
            <w:lang w:val="en-US"/>
          </w:rPr>
          <w:t>http://gaceta.diputados.gob.mx/PDF/65/2021/sep/20210908-B.pdf</w:t>
        </w:r>
      </w:hyperlink>
    </w:p>
  </w:footnote>
  <w:footnote w:id="17">
    <w:p w14:paraId="42F50BFA"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11" w:history="1">
        <w:r w:rsidRPr="00BB673D">
          <w:rPr>
            <w:rStyle w:val="Hipervnculo"/>
            <w:sz w:val="16"/>
            <w:lang w:val="en-US"/>
          </w:rPr>
          <w:t>https://www.milenio.com/politica/pueblos-magicos-afectados-por-falta-de-recursos</w:t>
        </w:r>
      </w:hyperlink>
      <w:r w:rsidRPr="00BB673D">
        <w:rPr>
          <w:sz w:val="16"/>
          <w:lang w:val="en-US"/>
        </w:rPr>
        <w:t xml:space="preserve"> </w:t>
      </w:r>
    </w:p>
  </w:footnote>
  <w:footnote w:id="18">
    <w:p w14:paraId="4DD9459E"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12" w:history="1">
        <w:r w:rsidRPr="00BB673D">
          <w:rPr>
            <w:rStyle w:val="Hipervnculo"/>
            <w:sz w:val="16"/>
            <w:lang w:val="en-US"/>
          </w:rPr>
          <w:t>https://www.gob.mx/sectur/articulos/pueblos-magicos-206528</w:t>
        </w:r>
      </w:hyperlink>
    </w:p>
  </w:footnote>
  <w:footnote w:id="19">
    <w:p w14:paraId="2350A966"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13" w:history="1">
        <w:r w:rsidRPr="00BB673D">
          <w:rPr>
            <w:rStyle w:val="Hipervnculo"/>
            <w:sz w:val="16"/>
            <w:lang w:val="en-US"/>
          </w:rPr>
          <w:t>https://coahuila.gob.mx/archivos/pdf/Publicaciones/PED2017-2023/Plan_Estatal_Desarrollo_baja.pdf</w:t>
        </w:r>
      </w:hyperlink>
    </w:p>
  </w:footnote>
  <w:footnote w:id="20">
    <w:p w14:paraId="687F7037"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14" w:history="1">
        <w:r w:rsidRPr="00BB673D">
          <w:rPr>
            <w:rStyle w:val="Hipervnculo"/>
            <w:sz w:val="16"/>
            <w:lang w:val="en-US"/>
          </w:rPr>
          <w:t>https://www.elheraldodesaltillo.mx/2021/02/18/celebra-parras-de-la-fuente-su-423-aniversario/</w:t>
        </w:r>
      </w:hyperlink>
    </w:p>
  </w:footnote>
  <w:footnote w:id="21">
    <w:p w14:paraId="7C00D6BA" w14:textId="77777777" w:rsidR="00AD6B1F" w:rsidRPr="00BB673D" w:rsidRDefault="00AD6B1F" w:rsidP="00BB673D">
      <w:pPr>
        <w:pStyle w:val="Textonotapie"/>
        <w:rPr>
          <w:sz w:val="16"/>
          <w:lang w:val="en-US"/>
        </w:rPr>
      </w:pPr>
      <w:r w:rsidRPr="00912111">
        <w:rPr>
          <w:rStyle w:val="Refdenotaalpie"/>
          <w:sz w:val="16"/>
        </w:rPr>
        <w:footnoteRef/>
      </w:r>
      <w:hyperlink r:id="rId15" w:history="1">
        <w:r w:rsidRPr="00BB673D">
          <w:rPr>
            <w:rStyle w:val="Hipervnculo"/>
            <w:sz w:val="16"/>
            <w:lang w:val="en-US"/>
          </w:rPr>
          <w:t>http://www.coahuilatransparente.gob.mx/convenioscolaboracionnew/Documentos_ConveniosColaboracion/muzquiz1.pdf</w:t>
        </w:r>
      </w:hyperlink>
    </w:p>
  </w:footnote>
  <w:footnote w:id="22">
    <w:p w14:paraId="473A9B3A"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16" w:history="1">
        <w:r w:rsidRPr="00BB673D">
          <w:rPr>
            <w:rStyle w:val="Hipervnculo"/>
            <w:sz w:val="16"/>
            <w:lang w:val="en-US"/>
          </w:rPr>
          <w:t>https://coahuila.gob.mx/noticias/index/todo-listo-para-la-carrera-coahuila-1000-gobernador-miguel-riquelme-08-07-21</w:t>
        </w:r>
      </w:hyperlink>
      <w:r w:rsidRPr="00BB673D">
        <w:rPr>
          <w:sz w:val="16"/>
          <w:lang w:val="en-US"/>
        </w:rPr>
        <w:t xml:space="preserve"> </w:t>
      </w:r>
    </w:p>
  </w:footnote>
  <w:footnote w:id="23">
    <w:p w14:paraId="2E61CB13"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17" w:history="1">
        <w:r w:rsidRPr="00BB673D">
          <w:rPr>
            <w:rStyle w:val="Hipervnculo"/>
            <w:sz w:val="16"/>
            <w:lang w:val="en-US"/>
          </w:rPr>
          <w:t>https://coahuila.gob.mx/noticias/index/cabalgatas-de-lo-mejor-de-la-historia-y-tradiciones-de-coahuila-23-02-20</w:t>
        </w:r>
      </w:hyperlink>
      <w:r w:rsidRPr="00BB673D">
        <w:rPr>
          <w:sz w:val="16"/>
          <w:lang w:val="en-US"/>
        </w:rPr>
        <w:t xml:space="preserve"> </w:t>
      </w:r>
    </w:p>
  </w:footnote>
  <w:footnote w:id="24">
    <w:p w14:paraId="78B86AEB"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18" w:history="1">
        <w:r w:rsidRPr="00BB673D">
          <w:rPr>
            <w:rStyle w:val="Hipervnculo"/>
            <w:sz w:val="16"/>
            <w:lang w:val="en-US"/>
          </w:rPr>
          <w:t>https://coahuila.gob.mx/noticias/index/el-turismo-se-fortalece-en-coahuila-gobernador-miguel-riquelme-29-10-19</w:t>
        </w:r>
      </w:hyperlink>
    </w:p>
    <w:p w14:paraId="55EAC377" w14:textId="77777777" w:rsidR="00AD6B1F" w:rsidRPr="00BB673D" w:rsidRDefault="00AD6B1F" w:rsidP="00BB673D">
      <w:pPr>
        <w:pStyle w:val="Textonotapie"/>
        <w:rPr>
          <w:lang w:val="en-US"/>
        </w:rPr>
      </w:pPr>
    </w:p>
  </w:footnote>
  <w:footnote w:id="25">
    <w:p w14:paraId="00E846AD" w14:textId="77777777" w:rsidR="00AD6B1F" w:rsidRPr="0012254C" w:rsidRDefault="00AD6B1F" w:rsidP="00BB673D">
      <w:pPr>
        <w:pStyle w:val="Textonotapie"/>
        <w:rPr>
          <w:sz w:val="16"/>
          <w:szCs w:val="16"/>
        </w:rPr>
      </w:pPr>
      <w:r w:rsidRPr="0012254C">
        <w:rPr>
          <w:rStyle w:val="Refdenotaalpie"/>
          <w:sz w:val="16"/>
          <w:szCs w:val="16"/>
        </w:rPr>
        <w:footnoteRef/>
      </w:r>
      <w:r w:rsidRPr="0012254C">
        <w:rPr>
          <w:color w:val="000000"/>
          <w:sz w:val="16"/>
          <w:szCs w:val="16"/>
        </w:rPr>
        <w:t>Agencia Reguladora del Transporte Ferroviario. (2020). Semana de Seguridad Ferroviaria 2020. Noviembre 12, 2021, de Gobierno Federal Sitio web: https://www.gob.mx/artf/articulos/semana-de-seguridad-ferroviaria-2020-252977?idiom=es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AD6B1F" w:rsidRPr="003D48F1" w14:paraId="25E1C75B" w14:textId="77777777" w:rsidTr="004834DF">
      <w:trPr>
        <w:jc w:val="center"/>
      </w:trPr>
      <w:tc>
        <w:tcPr>
          <w:tcW w:w="1541" w:type="dxa"/>
        </w:tcPr>
        <w:p w14:paraId="07DC40A3" w14:textId="77777777" w:rsidR="00AD6B1F" w:rsidRPr="003D48F1" w:rsidRDefault="00AD6B1F" w:rsidP="003D48F1">
          <w:pPr>
            <w:jc w:val="center"/>
            <w:rPr>
              <w:rFonts w:ascii="Arial" w:hAnsi="Arial"/>
              <w:b/>
              <w:bCs/>
              <w:sz w:val="12"/>
              <w:szCs w:val="20"/>
              <w:lang w:val="es-MX"/>
            </w:rPr>
          </w:pPr>
          <w:r w:rsidRPr="003D48F1">
            <w:rPr>
              <w:rFonts w:cs="Arial"/>
              <w:bCs/>
              <w:smallCaps/>
              <w:noProof/>
              <w:spacing w:val="20"/>
              <w:sz w:val="32"/>
              <w:szCs w:val="32"/>
              <w:lang w:val="es-MX" w:eastAsia="es-MX"/>
            </w:rPr>
            <w:drawing>
              <wp:anchor distT="0" distB="0" distL="114300" distR="114300" simplePos="0" relativeHeight="251660288" behindDoc="0" locked="0" layoutInCell="1" allowOverlap="1" wp14:anchorId="471C2E9C" wp14:editId="1F34ECC4">
                <wp:simplePos x="0" y="0"/>
                <wp:positionH relativeFrom="column">
                  <wp:posOffset>-41275</wp:posOffset>
                </wp:positionH>
                <wp:positionV relativeFrom="paragraph">
                  <wp:posOffset>108585</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86676" w14:textId="77777777" w:rsidR="00AD6B1F" w:rsidRPr="003D48F1" w:rsidRDefault="00AD6B1F" w:rsidP="003D48F1">
          <w:pPr>
            <w:jc w:val="center"/>
            <w:rPr>
              <w:rFonts w:ascii="Arial" w:hAnsi="Arial"/>
              <w:b/>
              <w:bCs/>
              <w:sz w:val="12"/>
              <w:szCs w:val="20"/>
              <w:lang w:val="es-MX"/>
            </w:rPr>
          </w:pPr>
        </w:p>
        <w:p w14:paraId="026F8E05" w14:textId="77777777" w:rsidR="00AD6B1F" w:rsidRPr="003D48F1" w:rsidRDefault="00AD6B1F" w:rsidP="003D48F1">
          <w:pPr>
            <w:jc w:val="center"/>
            <w:rPr>
              <w:rFonts w:ascii="Arial" w:hAnsi="Arial"/>
              <w:b/>
              <w:bCs/>
              <w:sz w:val="12"/>
              <w:szCs w:val="20"/>
              <w:lang w:val="es-MX"/>
            </w:rPr>
          </w:pPr>
        </w:p>
      </w:tc>
      <w:tc>
        <w:tcPr>
          <w:tcW w:w="7957" w:type="dxa"/>
        </w:tcPr>
        <w:p w14:paraId="0CA7FE6E" w14:textId="77777777" w:rsidR="00AD6B1F" w:rsidRPr="003D48F1" w:rsidRDefault="00AD6B1F" w:rsidP="003D48F1">
          <w:pPr>
            <w:jc w:val="center"/>
            <w:rPr>
              <w:rFonts w:ascii="Arial" w:hAnsi="Arial"/>
              <w:b/>
              <w:bCs/>
              <w:sz w:val="20"/>
              <w:szCs w:val="20"/>
              <w:lang w:val="es-MX"/>
            </w:rPr>
          </w:pPr>
        </w:p>
        <w:p w14:paraId="23D886AD" w14:textId="77777777" w:rsidR="00AD6B1F" w:rsidRPr="003D48F1" w:rsidRDefault="00AD6B1F" w:rsidP="003D48F1">
          <w:pPr>
            <w:tabs>
              <w:tab w:val="center" w:pos="4252"/>
              <w:tab w:val="right" w:pos="8504"/>
            </w:tabs>
            <w:jc w:val="center"/>
            <w:rPr>
              <w:smallCaps/>
              <w:spacing w:val="20"/>
              <w:sz w:val="32"/>
              <w:szCs w:val="32"/>
              <w:lang w:val="es-MX"/>
            </w:rPr>
          </w:pPr>
          <w:r w:rsidRPr="003D48F1">
            <w:rPr>
              <w:smallCaps/>
              <w:spacing w:val="20"/>
              <w:sz w:val="32"/>
              <w:szCs w:val="32"/>
              <w:lang w:val="es-MX"/>
            </w:rPr>
            <w:t xml:space="preserve">Estado Independiente, Libre y Soberano </w:t>
          </w:r>
        </w:p>
        <w:p w14:paraId="44B3549C" w14:textId="77777777" w:rsidR="00AD6B1F" w:rsidRPr="003D48F1" w:rsidRDefault="00AD6B1F" w:rsidP="003D48F1">
          <w:pPr>
            <w:tabs>
              <w:tab w:val="center" w:pos="4252"/>
              <w:tab w:val="right" w:pos="8504"/>
            </w:tabs>
            <w:jc w:val="center"/>
            <w:rPr>
              <w:smallCaps/>
              <w:spacing w:val="20"/>
              <w:sz w:val="32"/>
              <w:szCs w:val="32"/>
              <w:lang w:val="es-MX"/>
            </w:rPr>
          </w:pPr>
          <w:r w:rsidRPr="003D48F1">
            <w:rPr>
              <w:smallCaps/>
              <w:spacing w:val="20"/>
              <w:sz w:val="32"/>
              <w:szCs w:val="32"/>
              <w:lang w:val="es-MX"/>
            </w:rPr>
            <w:t>de Coahuila de Zaragoza</w:t>
          </w:r>
        </w:p>
        <w:p w14:paraId="2EC1B0FD" w14:textId="77777777" w:rsidR="00AD6B1F" w:rsidRPr="003D48F1" w:rsidRDefault="00AD6B1F" w:rsidP="003D48F1">
          <w:pPr>
            <w:tabs>
              <w:tab w:val="center" w:pos="4252"/>
              <w:tab w:val="right" w:pos="8504"/>
            </w:tabs>
            <w:jc w:val="center"/>
            <w:rPr>
              <w:smallCaps/>
              <w:spacing w:val="20"/>
              <w:sz w:val="20"/>
              <w:szCs w:val="20"/>
              <w:lang w:val="es-MX"/>
            </w:rPr>
          </w:pPr>
        </w:p>
        <w:p w14:paraId="57AFA0A4" w14:textId="77777777" w:rsidR="00AD6B1F" w:rsidRPr="003D48F1" w:rsidRDefault="00AD6B1F" w:rsidP="003D48F1">
          <w:pPr>
            <w:tabs>
              <w:tab w:val="center" w:pos="4252"/>
              <w:tab w:val="right" w:pos="8504"/>
            </w:tabs>
            <w:jc w:val="center"/>
            <w:rPr>
              <w:smallCaps/>
              <w:spacing w:val="20"/>
              <w:sz w:val="28"/>
              <w:szCs w:val="28"/>
              <w:lang w:val="es-MX"/>
            </w:rPr>
          </w:pPr>
          <w:r w:rsidRPr="003D48F1">
            <w:rPr>
              <w:smallCaps/>
              <w:spacing w:val="20"/>
              <w:sz w:val="28"/>
              <w:szCs w:val="28"/>
              <w:lang w:val="es-MX"/>
            </w:rPr>
            <w:t>Poder Legislativo</w:t>
          </w:r>
        </w:p>
        <w:p w14:paraId="07B29F67" w14:textId="77777777" w:rsidR="00AD6B1F" w:rsidRPr="003D48F1" w:rsidRDefault="00AD6B1F" w:rsidP="003D48F1">
          <w:pPr>
            <w:tabs>
              <w:tab w:val="center" w:pos="4252"/>
              <w:tab w:val="left" w:pos="5040"/>
              <w:tab w:val="right" w:pos="8504"/>
            </w:tabs>
            <w:ind w:right="-93"/>
            <w:jc w:val="center"/>
            <w:rPr>
              <w:rFonts w:ascii="Arial" w:hAnsi="Arial"/>
              <w:b/>
              <w:bCs/>
              <w:sz w:val="16"/>
              <w:szCs w:val="20"/>
              <w:lang w:val="es-MX"/>
            </w:rPr>
          </w:pPr>
        </w:p>
        <w:p w14:paraId="6A99F481" w14:textId="77777777" w:rsidR="00AD6B1F" w:rsidRPr="003D48F1" w:rsidRDefault="00AD6B1F" w:rsidP="003D48F1">
          <w:pPr>
            <w:tabs>
              <w:tab w:val="center" w:pos="4252"/>
              <w:tab w:val="left" w:pos="5040"/>
              <w:tab w:val="right" w:pos="8504"/>
            </w:tabs>
            <w:ind w:right="-93"/>
            <w:jc w:val="center"/>
            <w:rPr>
              <w:rFonts w:ascii="Arial" w:hAnsi="Arial"/>
              <w:bCs/>
              <w:sz w:val="12"/>
              <w:szCs w:val="20"/>
              <w:lang w:val="es-MX"/>
            </w:rPr>
          </w:pPr>
          <w:r w:rsidRPr="003D48F1">
            <w:rPr>
              <w:rFonts w:ascii="Arial" w:hAnsi="Arial"/>
              <w:bCs/>
              <w:sz w:val="18"/>
              <w:szCs w:val="20"/>
              <w:lang w:val="es-MX"/>
            </w:rPr>
            <w:t>“2021, Año del reconocimiento al trabajo del personal de salud por su lucha contra el COVID-19”</w:t>
          </w:r>
        </w:p>
      </w:tc>
      <w:tc>
        <w:tcPr>
          <w:tcW w:w="1559" w:type="dxa"/>
        </w:tcPr>
        <w:p w14:paraId="2F45DAA5" w14:textId="77777777" w:rsidR="00AD6B1F" w:rsidRPr="003D48F1" w:rsidRDefault="00AD6B1F" w:rsidP="003D48F1">
          <w:pPr>
            <w:jc w:val="center"/>
            <w:rPr>
              <w:rFonts w:ascii="Arial" w:hAnsi="Arial"/>
              <w:b/>
              <w:bCs/>
              <w:sz w:val="12"/>
              <w:szCs w:val="20"/>
              <w:lang w:val="es-MX"/>
            </w:rPr>
          </w:pPr>
          <w:r w:rsidRPr="003D48F1">
            <w:rPr>
              <w:rFonts w:ascii="Calibri" w:eastAsia="Calibri" w:hAnsi="Calibri"/>
              <w:noProof/>
              <w:sz w:val="22"/>
              <w:szCs w:val="22"/>
              <w:lang w:val="es-MX" w:eastAsia="es-MX"/>
            </w:rPr>
            <w:drawing>
              <wp:anchor distT="0" distB="0" distL="114300" distR="114300" simplePos="0" relativeHeight="251659264" behindDoc="0" locked="0" layoutInCell="1" allowOverlap="1" wp14:anchorId="4C6BE9BA" wp14:editId="62F26C32">
                <wp:simplePos x="0" y="0"/>
                <wp:positionH relativeFrom="margin">
                  <wp:posOffset>-55880</wp:posOffset>
                </wp:positionH>
                <wp:positionV relativeFrom="margin">
                  <wp:posOffset>43622</wp:posOffset>
                </wp:positionV>
                <wp:extent cx="969010" cy="102108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61A9B89C" w14:textId="77777777" w:rsidR="00AD6B1F" w:rsidRPr="003D48F1" w:rsidRDefault="00AD6B1F" w:rsidP="003D48F1">
    <w:pPr>
      <w:tabs>
        <w:tab w:val="center" w:pos="4252"/>
        <w:tab w:val="right" w:pos="8504"/>
      </w:tabs>
      <w:ind w:right="49"/>
      <w:jc w:val="both"/>
      <w:rPr>
        <w:rFonts w:ascii="Arial" w:hAnsi="Arial"/>
        <w:sz w:val="20"/>
        <w:szCs w:val="20"/>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FF387A"/>
    <w:multiLevelType w:val="hybridMultilevel"/>
    <w:tmpl w:val="A634BDB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7236719"/>
    <w:multiLevelType w:val="hybridMultilevel"/>
    <w:tmpl w:val="DA46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C62E20"/>
    <w:multiLevelType w:val="hybridMultilevel"/>
    <w:tmpl w:val="7556D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F81EF1"/>
    <w:multiLevelType w:val="hybridMultilevel"/>
    <w:tmpl w:val="5DAAAED8"/>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5" w15:restartNumberingAfterBreak="0">
    <w:nsid w:val="1A461A82"/>
    <w:multiLevelType w:val="hybridMultilevel"/>
    <w:tmpl w:val="4A064F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5C5848"/>
    <w:multiLevelType w:val="hybridMultilevel"/>
    <w:tmpl w:val="329C0BF6"/>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7" w15:restartNumberingAfterBreak="0">
    <w:nsid w:val="1FE716C0"/>
    <w:multiLevelType w:val="hybridMultilevel"/>
    <w:tmpl w:val="FB1E3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D308D3"/>
    <w:multiLevelType w:val="multilevel"/>
    <w:tmpl w:val="4A4A57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33A2B23"/>
    <w:multiLevelType w:val="hybridMultilevel"/>
    <w:tmpl w:val="42588282"/>
    <w:styleLink w:val="Vietas"/>
    <w:lvl w:ilvl="0" w:tplc="13089F32">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5C0E08">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64D0E2">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64D07E">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529F8E">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AA0BA6">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5E2144">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B21C1A">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56BE42">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0607F3"/>
    <w:multiLevelType w:val="hybridMultilevel"/>
    <w:tmpl w:val="668C786C"/>
    <w:lvl w:ilvl="0" w:tplc="080A0001">
      <w:start w:val="1"/>
      <w:numFmt w:val="bullet"/>
      <w:lvlText w:val=""/>
      <w:lvlJc w:val="left"/>
      <w:pPr>
        <w:ind w:left="1158" w:hanging="360"/>
      </w:pPr>
      <w:rPr>
        <w:rFonts w:ascii="Symbol" w:hAnsi="Symbol" w:hint="default"/>
      </w:rPr>
    </w:lvl>
    <w:lvl w:ilvl="1" w:tplc="080A0003" w:tentative="1">
      <w:start w:val="1"/>
      <w:numFmt w:val="bullet"/>
      <w:lvlText w:val="o"/>
      <w:lvlJc w:val="left"/>
      <w:pPr>
        <w:ind w:left="1878" w:hanging="360"/>
      </w:pPr>
      <w:rPr>
        <w:rFonts w:ascii="Courier New" w:hAnsi="Courier New" w:cs="Courier New" w:hint="default"/>
      </w:rPr>
    </w:lvl>
    <w:lvl w:ilvl="2" w:tplc="080A0005" w:tentative="1">
      <w:start w:val="1"/>
      <w:numFmt w:val="bullet"/>
      <w:lvlText w:val=""/>
      <w:lvlJc w:val="left"/>
      <w:pPr>
        <w:ind w:left="2598" w:hanging="360"/>
      </w:pPr>
      <w:rPr>
        <w:rFonts w:ascii="Wingdings" w:hAnsi="Wingdings" w:hint="default"/>
      </w:rPr>
    </w:lvl>
    <w:lvl w:ilvl="3" w:tplc="080A0001" w:tentative="1">
      <w:start w:val="1"/>
      <w:numFmt w:val="bullet"/>
      <w:lvlText w:val=""/>
      <w:lvlJc w:val="left"/>
      <w:pPr>
        <w:ind w:left="3318" w:hanging="360"/>
      </w:pPr>
      <w:rPr>
        <w:rFonts w:ascii="Symbol" w:hAnsi="Symbol" w:hint="default"/>
      </w:rPr>
    </w:lvl>
    <w:lvl w:ilvl="4" w:tplc="080A0003" w:tentative="1">
      <w:start w:val="1"/>
      <w:numFmt w:val="bullet"/>
      <w:lvlText w:val="o"/>
      <w:lvlJc w:val="left"/>
      <w:pPr>
        <w:ind w:left="4038" w:hanging="360"/>
      </w:pPr>
      <w:rPr>
        <w:rFonts w:ascii="Courier New" w:hAnsi="Courier New" w:cs="Courier New" w:hint="default"/>
      </w:rPr>
    </w:lvl>
    <w:lvl w:ilvl="5" w:tplc="080A0005" w:tentative="1">
      <w:start w:val="1"/>
      <w:numFmt w:val="bullet"/>
      <w:lvlText w:val=""/>
      <w:lvlJc w:val="left"/>
      <w:pPr>
        <w:ind w:left="4758" w:hanging="360"/>
      </w:pPr>
      <w:rPr>
        <w:rFonts w:ascii="Wingdings" w:hAnsi="Wingdings" w:hint="default"/>
      </w:rPr>
    </w:lvl>
    <w:lvl w:ilvl="6" w:tplc="080A0001" w:tentative="1">
      <w:start w:val="1"/>
      <w:numFmt w:val="bullet"/>
      <w:lvlText w:val=""/>
      <w:lvlJc w:val="left"/>
      <w:pPr>
        <w:ind w:left="5478" w:hanging="360"/>
      </w:pPr>
      <w:rPr>
        <w:rFonts w:ascii="Symbol" w:hAnsi="Symbol" w:hint="default"/>
      </w:rPr>
    </w:lvl>
    <w:lvl w:ilvl="7" w:tplc="080A0003" w:tentative="1">
      <w:start w:val="1"/>
      <w:numFmt w:val="bullet"/>
      <w:lvlText w:val="o"/>
      <w:lvlJc w:val="left"/>
      <w:pPr>
        <w:ind w:left="6198" w:hanging="360"/>
      </w:pPr>
      <w:rPr>
        <w:rFonts w:ascii="Courier New" w:hAnsi="Courier New" w:cs="Courier New" w:hint="default"/>
      </w:rPr>
    </w:lvl>
    <w:lvl w:ilvl="8" w:tplc="080A0005" w:tentative="1">
      <w:start w:val="1"/>
      <w:numFmt w:val="bullet"/>
      <w:lvlText w:val=""/>
      <w:lvlJc w:val="left"/>
      <w:pPr>
        <w:ind w:left="6918" w:hanging="360"/>
      </w:pPr>
      <w:rPr>
        <w:rFonts w:ascii="Wingdings" w:hAnsi="Wingdings" w:hint="default"/>
      </w:rPr>
    </w:lvl>
  </w:abstractNum>
  <w:abstractNum w:abstractNumId="11" w15:restartNumberingAfterBreak="0">
    <w:nsid w:val="2B360224"/>
    <w:multiLevelType w:val="hybridMultilevel"/>
    <w:tmpl w:val="C13A8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594B3A"/>
    <w:multiLevelType w:val="hybridMultilevel"/>
    <w:tmpl w:val="B0A2BB32"/>
    <w:lvl w:ilvl="0" w:tplc="5ABEAC2C">
      <w:numFmt w:val="bullet"/>
      <w:lvlText w:val=""/>
      <w:lvlJc w:val="left"/>
      <w:pPr>
        <w:ind w:left="936" w:hanging="360"/>
      </w:pPr>
      <w:rPr>
        <w:rFonts w:ascii="Symbol" w:eastAsia="Times New Roman" w:hAnsi="Symbol" w:cs="Arial" w:hint="default"/>
        <w:b/>
      </w:rPr>
    </w:lvl>
    <w:lvl w:ilvl="1" w:tplc="080A0003" w:tentative="1">
      <w:start w:val="1"/>
      <w:numFmt w:val="bullet"/>
      <w:lvlText w:val="o"/>
      <w:lvlJc w:val="left"/>
      <w:pPr>
        <w:ind w:left="1656" w:hanging="360"/>
      </w:pPr>
      <w:rPr>
        <w:rFonts w:ascii="Courier New" w:hAnsi="Courier New" w:cs="Courier New" w:hint="default"/>
      </w:rPr>
    </w:lvl>
    <w:lvl w:ilvl="2" w:tplc="080A0005" w:tentative="1">
      <w:start w:val="1"/>
      <w:numFmt w:val="bullet"/>
      <w:lvlText w:val=""/>
      <w:lvlJc w:val="left"/>
      <w:pPr>
        <w:ind w:left="2376" w:hanging="360"/>
      </w:pPr>
      <w:rPr>
        <w:rFonts w:ascii="Wingdings" w:hAnsi="Wingdings" w:hint="default"/>
      </w:rPr>
    </w:lvl>
    <w:lvl w:ilvl="3" w:tplc="080A0001" w:tentative="1">
      <w:start w:val="1"/>
      <w:numFmt w:val="bullet"/>
      <w:lvlText w:val=""/>
      <w:lvlJc w:val="left"/>
      <w:pPr>
        <w:ind w:left="3096" w:hanging="360"/>
      </w:pPr>
      <w:rPr>
        <w:rFonts w:ascii="Symbol" w:hAnsi="Symbol" w:hint="default"/>
      </w:rPr>
    </w:lvl>
    <w:lvl w:ilvl="4" w:tplc="080A0003" w:tentative="1">
      <w:start w:val="1"/>
      <w:numFmt w:val="bullet"/>
      <w:lvlText w:val="o"/>
      <w:lvlJc w:val="left"/>
      <w:pPr>
        <w:ind w:left="3816" w:hanging="360"/>
      </w:pPr>
      <w:rPr>
        <w:rFonts w:ascii="Courier New" w:hAnsi="Courier New" w:cs="Courier New" w:hint="default"/>
      </w:rPr>
    </w:lvl>
    <w:lvl w:ilvl="5" w:tplc="080A0005" w:tentative="1">
      <w:start w:val="1"/>
      <w:numFmt w:val="bullet"/>
      <w:lvlText w:val=""/>
      <w:lvlJc w:val="left"/>
      <w:pPr>
        <w:ind w:left="4536" w:hanging="360"/>
      </w:pPr>
      <w:rPr>
        <w:rFonts w:ascii="Wingdings" w:hAnsi="Wingdings" w:hint="default"/>
      </w:rPr>
    </w:lvl>
    <w:lvl w:ilvl="6" w:tplc="080A0001" w:tentative="1">
      <w:start w:val="1"/>
      <w:numFmt w:val="bullet"/>
      <w:lvlText w:val=""/>
      <w:lvlJc w:val="left"/>
      <w:pPr>
        <w:ind w:left="5256" w:hanging="360"/>
      </w:pPr>
      <w:rPr>
        <w:rFonts w:ascii="Symbol" w:hAnsi="Symbol" w:hint="default"/>
      </w:rPr>
    </w:lvl>
    <w:lvl w:ilvl="7" w:tplc="080A0003" w:tentative="1">
      <w:start w:val="1"/>
      <w:numFmt w:val="bullet"/>
      <w:lvlText w:val="o"/>
      <w:lvlJc w:val="left"/>
      <w:pPr>
        <w:ind w:left="5976" w:hanging="360"/>
      </w:pPr>
      <w:rPr>
        <w:rFonts w:ascii="Courier New" w:hAnsi="Courier New" w:cs="Courier New" w:hint="default"/>
      </w:rPr>
    </w:lvl>
    <w:lvl w:ilvl="8" w:tplc="080A0005" w:tentative="1">
      <w:start w:val="1"/>
      <w:numFmt w:val="bullet"/>
      <w:lvlText w:val=""/>
      <w:lvlJc w:val="left"/>
      <w:pPr>
        <w:ind w:left="6696" w:hanging="360"/>
      </w:pPr>
      <w:rPr>
        <w:rFonts w:ascii="Wingdings" w:hAnsi="Wingdings" w:hint="default"/>
      </w:rPr>
    </w:lvl>
  </w:abstractNum>
  <w:abstractNum w:abstractNumId="13" w15:restartNumberingAfterBreak="0">
    <w:nsid w:val="33B43527"/>
    <w:multiLevelType w:val="hybridMultilevel"/>
    <w:tmpl w:val="5192E70C"/>
    <w:lvl w:ilvl="0" w:tplc="5B321FD8">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233C30"/>
    <w:multiLevelType w:val="hybridMultilevel"/>
    <w:tmpl w:val="90B267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E45A97"/>
    <w:multiLevelType w:val="hybridMultilevel"/>
    <w:tmpl w:val="1AA0CF3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16" w15:restartNumberingAfterBreak="0">
    <w:nsid w:val="49992B8F"/>
    <w:multiLevelType w:val="hybridMultilevel"/>
    <w:tmpl w:val="723A93BC"/>
    <w:lvl w:ilvl="0" w:tplc="080A0013">
      <w:start w:val="1"/>
      <w:numFmt w:val="upperRoman"/>
      <w:lvlText w:val="%1."/>
      <w:lvlJc w:val="right"/>
      <w:pPr>
        <w:ind w:left="1575" w:hanging="360"/>
      </w:p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17" w15:restartNumberingAfterBreak="0">
    <w:nsid w:val="4D08758C"/>
    <w:multiLevelType w:val="hybridMultilevel"/>
    <w:tmpl w:val="8DD82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7A1745"/>
    <w:multiLevelType w:val="hybridMultilevel"/>
    <w:tmpl w:val="D8EA3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A33229"/>
    <w:multiLevelType w:val="hybridMultilevel"/>
    <w:tmpl w:val="0A6AE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674726"/>
    <w:multiLevelType w:val="multilevel"/>
    <w:tmpl w:val="CB0C03FA"/>
    <w:lvl w:ilvl="0">
      <w:start w:val="1"/>
      <w:numFmt w:val="lowerLetter"/>
      <w:lvlText w:val="%1)"/>
      <w:lvlJc w:val="left"/>
      <w:pPr>
        <w:ind w:left="855" w:hanging="360"/>
      </w:pPr>
      <w:rPr>
        <w:b/>
      </w:rPr>
    </w:lvl>
    <w:lvl w:ilvl="1">
      <w:start w:val="1"/>
      <w:numFmt w:val="upperRoman"/>
      <w:lvlText w:val="%2."/>
      <w:lvlJc w:val="righ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21" w15:restartNumberingAfterBreak="0">
    <w:nsid w:val="58B85C1F"/>
    <w:multiLevelType w:val="hybridMultilevel"/>
    <w:tmpl w:val="AFDADE70"/>
    <w:lvl w:ilvl="0" w:tplc="080A0013">
      <w:start w:val="1"/>
      <w:numFmt w:val="upperRoman"/>
      <w:lvlText w:val="%1."/>
      <w:lvlJc w:val="right"/>
      <w:pPr>
        <w:ind w:left="1575" w:hanging="360"/>
      </w:p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22" w15:restartNumberingAfterBreak="0">
    <w:nsid w:val="5B4B1567"/>
    <w:multiLevelType w:val="hybridMultilevel"/>
    <w:tmpl w:val="83FE4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00254A"/>
    <w:multiLevelType w:val="multilevel"/>
    <w:tmpl w:val="93F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340FD8"/>
    <w:multiLevelType w:val="hybridMultilevel"/>
    <w:tmpl w:val="F40E86C8"/>
    <w:lvl w:ilvl="0" w:tplc="31421D2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619555CC"/>
    <w:multiLevelType w:val="hybridMultilevel"/>
    <w:tmpl w:val="618A5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BB4637"/>
    <w:multiLevelType w:val="multilevel"/>
    <w:tmpl w:val="D84EA3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67E4687F"/>
    <w:multiLevelType w:val="hybridMultilevel"/>
    <w:tmpl w:val="1F72AB1C"/>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28" w15:restartNumberingAfterBreak="0">
    <w:nsid w:val="6D411B87"/>
    <w:multiLevelType w:val="hybridMultilevel"/>
    <w:tmpl w:val="922062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4D0182E"/>
    <w:multiLevelType w:val="multilevel"/>
    <w:tmpl w:val="9B08E9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78AB1CD2"/>
    <w:multiLevelType w:val="hybridMultilevel"/>
    <w:tmpl w:val="BC6C028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5B4247"/>
    <w:multiLevelType w:val="hybridMultilevel"/>
    <w:tmpl w:val="3C4EF014"/>
    <w:lvl w:ilvl="0" w:tplc="13142844">
      <w:start w:val="1"/>
      <w:numFmt w:val="upperRoman"/>
      <w:lvlText w:val="%1."/>
      <w:lvlJc w:val="left"/>
      <w:pPr>
        <w:ind w:left="1932" w:hanging="720"/>
      </w:pPr>
      <w:rPr>
        <w:rFonts w:hint="default"/>
      </w:rPr>
    </w:lvl>
    <w:lvl w:ilvl="1" w:tplc="080A0019" w:tentative="1">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abstractNum w:abstractNumId="32" w15:restartNumberingAfterBreak="0">
    <w:nsid w:val="7C8548C9"/>
    <w:multiLevelType w:val="hybridMultilevel"/>
    <w:tmpl w:val="33A48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9"/>
  </w:num>
  <w:num w:numId="4">
    <w:abstractNumId w:val="8"/>
  </w:num>
  <w:num w:numId="5">
    <w:abstractNumId w:val="23"/>
  </w:num>
  <w:num w:numId="6">
    <w:abstractNumId w:val="20"/>
  </w:num>
  <w:num w:numId="7">
    <w:abstractNumId w:val="27"/>
  </w:num>
  <w:num w:numId="8">
    <w:abstractNumId w:val="16"/>
  </w:num>
  <w:num w:numId="9">
    <w:abstractNumId w:val="4"/>
  </w:num>
  <w:num w:numId="10">
    <w:abstractNumId w:val="21"/>
  </w:num>
  <w:num w:numId="11">
    <w:abstractNumId w:val="6"/>
  </w:num>
  <w:num w:numId="12">
    <w:abstractNumId w:val="2"/>
  </w:num>
  <w:num w:numId="13">
    <w:abstractNumId w:val="5"/>
  </w:num>
  <w:num w:numId="14">
    <w:abstractNumId w:val="1"/>
  </w:num>
  <w:num w:numId="15">
    <w:abstractNumId w:val="15"/>
  </w:num>
  <w:num w:numId="16">
    <w:abstractNumId w:val="13"/>
  </w:num>
  <w:num w:numId="17">
    <w:abstractNumId w:val="31"/>
  </w:num>
  <w:num w:numId="18">
    <w:abstractNumId w:val="30"/>
  </w:num>
  <w:num w:numId="19">
    <w:abstractNumId w:val="24"/>
  </w:num>
  <w:num w:numId="20">
    <w:abstractNumId w:val="12"/>
  </w:num>
  <w:num w:numId="21">
    <w:abstractNumId w:val="19"/>
  </w:num>
  <w:num w:numId="22">
    <w:abstractNumId w:val="18"/>
  </w:num>
  <w:num w:numId="23">
    <w:abstractNumId w:val="14"/>
  </w:num>
  <w:num w:numId="24">
    <w:abstractNumId w:val="10"/>
  </w:num>
  <w:num w:numId="25">
    <w:abstractNumId w:val="17"/>
  </w:num>
  <w:num w:numId="26">
    <w:abstractNumId w:val="32"/>
  </w:num>
  <w:num w:numId="27">
    <w:abstractNumId w:val="7"/>
  </w:num>
  <w:num w:numId="28">
    <w:abstractNumId w:val="26"/>
  </w:num>
  <w:num w:numId="29">
    <w:abstractNumId w:val="3"/>
  </w:num>
  <w:num w:numId="30">
    <w:abstractNumId w:val="25"/>
  </w:num>
  <w:num w:numId="31">
    <w:abstractNumId w:val="22"/>
  </w:num>
  <w:num w:numId="32">
    <w:abstractNumId w:val="28"/>
  </w:num>
  <w:num w:numId="3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606F"/>
    <w:rsid w:val="00010507"/>
    <w:rsid w:val="00012EFA"/>
    <w:rsid w:val="00014965"/>
    <w:rsid w:val="0001626C"/>
    <w:rsid w:val="000210B1"/>
    <w:rsid w:val="0002600E"/>
    <w:rsid w:val="00027330"/>
    <w:rsid w:val="00027750"/>
    <w:rsid w:val="00027DAE"/>
    <w:rsid w:val="00033245"/>
    <w:rsid w:val="0003605F"/>
    <w:rsid w:val="00036683"/>
    <w:rsid w:val="000404C4"/>
    <w:rsid w:val="00040699"/>
    <w:rsid w:val="00043891"/>
    <w:rsid w:val="00046D23"/>
    <w:rsid w:val="0005170D"/>
    <w:rsid w:val="0005240F"/>
    <w:rsid w:val="00053E37"/>
    <w:rsid w:val="00055771"/>
    <w:rsid w:val="00060B95"/>
    <w:rsid w:val="00063D6F"/>
    <w:rsid w:val="00064AFE"/>
    <w:rsid w:val="00065003"/>
    <w:rsid w:val="000652E3"/>
    <w:rsid w:val="00066157"/>
    <w:rsid w:val="000721F4"/>
    <w:rsid w:val="00074367"/>
    <w:rsid w:val="00082093"/>
    <w:rsid w:val="00086B55"/>
    <w:rsid w:val="00090C03"/>
    <w:rsid w:val="00090F16"/>
    <w:rsid w:val="00092264"/>
    <w:rsid w:val="00093CC2"/>
    <w:rsid w:val="000A0377"/>
    <w:rsid w:val="000A0819"/>
    <w:rsid w:val="000A69C0"/>
    <w:rsid w:val="000A6CC9"/>
    <w:rsid w:val="000B0ACD"/>
    <w:rsid w:val="000B297D"/>
    <w:rsid w:val="000B397B"/>
    <w:rsid w:val="000B3C6A"/>
    <w:rsid w:val="000B4982"/>
    <w:rsid w:val="000C0799"/>
    <w:rsid w:val="000C079A"/>
    <w:rsid w:val="000C642B"/>
    <w:rsid w:val="000D1AF3"/>
    <w:rsid w:val="000D426D"/>
    <w:rsid w:val="000D6611"/>
    <w:rsid w:val="000D7F44"/>
    <w:rsid w:val="000E03FE"/>
    <w:rsid w:val="000E3361"/>
    <w:rsid w:val="000E3AD1"/>
    <w:rsid w:val="000F3AED"/>
    <w:rsid w:val="000F5374"/>
    <w:rsid w:val="000F7089"/>
    <w:rsid w:val="001128D9"/>
    <w:rsid w:val="00115ED5"/>
    <w:rsid w:val="00116576"/>
    <w:rsid w:val="00117A2A"/>
    <w:rsid w:val="00117CE1"/>
    <w:rsid w:val="00120D81"/>
    <w:rsid w:val="00121237"/>
    <w:rsid w:val="0012254C"/>
    <w:rsid w:val="0012517D"/>
    <w:rsid w:val="00126C8C"/>
    <w:rsid w:val="00130822"/>
    <w:rsid w:val="0013109C"/>
    <w:rsid w:val="001322D8"/>
    <w:rsid w:val="0013400E"/>
    <w:rsid w:val="0013410C"/>
    <w:rsid w:val="00143DD3"/>
    <w:rsid w:val="00146A25"/>
    <w:rsid w:val="00150211"/>
    <w:rsid w:val="001528BB"/>
    <w:rsid w:val="00153404"/>
    <w:rsid w:val="001562B2"/>
    <w:rsid w:val="001565D7"/>
    <w:rsid w:val="0015742B"/>
    <w:rsid w:val="001613DF"/>
    <w:rsid w:val="001621AB"/>
    <w:rsid w:val="00162FA5"/>
    <w:rsid w:val="00167353"/>
    <w:rsid w:val="001710BD"/>
    <w:rsid w:val="00173C99"/>
    <w:rsid w:val="00181236"/>
    <w:rsid w:val="001836A1"/>
    <w:rsid w:val="0018559A"/>
    <w:rsid w:val="00191D50"/>
    <w:rsid w:val="00192F8F"/>
    <w:rsid w:val="001A0720"/>
    <w:rsid w:val="001A38F5"/>
    <w:rsid w:val="001A6A79"/>
    <w:rsid w:val="001A6DB1"/>
    <w:rsid w:val="001B28FF"/>
    <w:rsid w:val="001B46AA"/>
    <w:rsid w:val="001C4F02"/>
    <w:rsid w:val="001C4F12"/>
    <w:rsid w:val="001C5337"/>
    <w:rsid w:val="001C69B8"/>
    <w:rsid w:val="001D1B54"/>
    <w:rsid w:val="001D2257"/>
    <w:rsid w:val="001D2D28"/>
    <w:rsid w:val="001D3DFC"/>
    <w:rsid w:val="001E013A"/>
    <w:rsid w:val="001E2757"/>
    <w:rsid w:val="001E38DC"/>
    <w:rsid w:val="001E53CC"/>
    <w:rsid w:val="001F0094"/>
    <w:rsid w:val="001F30C3"/>
    <w:rsid w:val="001F44B5"/>
    <w:rsid w:val="002007C0"/>
    <w:rsid w:val="00201657"/>
    <w:rsid w:val="00202915"/>
    <w:rsid w:val="00205AA6"/>
    <w:rsid w:val="002071DA"/>
    <w:rsid w:val="00213F02"/>
    <w:rsid w:val="00221457"/>
    <w:rsid w:val="00232A25"/>
    <w:rsid w:val="0024104D"/>
    <w:rsid w:val="00242ED9"/>
    <w:rsid w:val="0024565E"/>
    <w:rsid w:val="00246A82"/>
    <w:rsid w:val="00251F32"/>
    <w:rsid w:val="00255A8D"/>
    <w:rsid w:val="00256AE1"/>
    <w:rsid w:val="00256B82"/>
    <w:rsid w:val="00260968"/>
    <w:rsid w:val="0026551B"/>
    <w:rsid w:val="002704FB"/>
    <w:rsid w:val="00275CFD"/>
    <w:rsid w:val="002779A2"/>
    <w:rsid w:val="00277D83"/>
    <w:rsid w:val="00282CBC"/>
    <w:rsid w:val="00282E2A"/>
    <w:rsid w:val="00282F25"/>
    <w:rsid w:val="002853F6"/>
    <w:rsid w:val="00291A6C"/>
    <w:rsid w:val="00294EE3"/>
    <w:rsid w:val="00294FC5"/>
    <w:rsid w:val="002A271E"/>
    <w:rsid w:val="002A5960"/>
    <w:rsid w:val="002B2E84"/>
    <w:rsid w:val="002B4807"/>
    <w:rsid w:val="002B49C5"/>
    <w:rsid w:val="002C7B30"/>
    <w:rsid w:val="002D6553"/>
    <w:rsid w:val="002E1BDB"/>
    <w:rsid w:val="002F024F"/>
    <w:rsid w:val="002F05D1"/>
    <w:rsid w:val="002F7DFB"/>
    <w:rsid w:val="00302504"/>
    <w:rsid w:val="0030767D"/>
    <w:rsid w:val="00310BB6"/>
    <w:rsid w:val="00312A8A"/>
    <w:rsid w:val="003162F1"/>
    <w:rsid w:val="00322043"/>
    <w:rsid w:val="00327AFC"/>
    <w:rsid w:val="00330CB3"/>
    <w:rsid w:val="00331964"/>
    <w:rsid w:val="0033419B"/>
    <w:rsid w:val="00336DFF"/>
    <w:rsid w:val="003370F0"/>
    <w:rsid w:val="00343431"/>
    <w:rsid w:val="00345FC4"/>
    <w:rsid w:val="00350090"/>
    <w:rsid w:val="003516E4"/>
    <w:rsid w:val="003532C6"/>
    <w:rsid w:val="00361F68"/>
    <w:rsid w:val="00365E78"/>
    <w:rsid w:val="00367A64"/>
    <w:rsid w:val="0037034F"/>
    <w:rsid w:val="00377963"/>
    <w:rsid w:val="00380F88"/>
    <w:rsid w:val="003831CD"/>
    <w:rsid w:val="00384AF4"/>
    <w:rsid w:val="00391409"/>
    <w:rsid w:val="00392B8B"/>
    <w:rsid w:val="003955F5"/>
    <w:rsid w:val="003A6A94"/>
    <w:rsid w:val="003B1D61"/>
    <w:rsid w:val="003C0D98"/>
    <w:rsid w:val="003C12F6"/>
    <w:rsid w:val="003D0271"/>
    <w:rsid w:val="003D1F08"/>
    <w:rsid w:val="003D367B"/>
    <w:rsid w:val="003D48F1"/>
    <w:rsid w:val="003E0AC1"/>
    <w:rsid w:val="003E2849"/>
    <w:rsid w:val="003E5E7F"/>
    <w:rsid w:val="003E6912"/>
    <w:rsid w:val="003F1F5D"/>
    <w:rsid w:val="003F2919"/>
    <w:rsid w:val="003F445F"/>
    <w:rsid w:val="003F4C00"/>
    <w:rsid w:val="003F51CD"/>
    <w:rsid w:val="003F6294"/>
    <w:rsid w:val="003F7586"/>
    <w:rsid w:val="00401521"/>
    <w:rsid w:val="0040221E"/>
    <w:rsid w:val="004047BA"/>
    <w:rsid w:val="004121F3"/>
    <w:rsid w:val="004133E6"/>
    <w:rsid w:val="0041473A"/>
    <w:rsid w:val="00416654"/>
    <w:rsid w:val="00416BA0"/>
    <w:rsid w:val="00422AA3"/>
    <w:rsid w:val="004230B6"/>
    <w:rsid w:val="004232C1"/>
    <w:rsid w:val="00425BA6"/>
    <w:rsid w:val="00430885"/>
    <w:rsid w:val="00432DEA"/>
    <w:rsid w:val="004351E4"/>
    <w:rsid w:val="00437A81"/>
    <w:rsid w:val="00437DAD"/>
    <w:rsid w:val="00444C54"/>
    <w:rsid w:val="00446444"/>
    <w:rsid w:val="00447807"/>
    <w:rsid w:val="00450FC2"/>
    <w:rsid w:val="004624C3"/>
    <w:rsid w:val="00463DF3"/>
    <w:rsid w:val="0046419B"/>
    <w:rsid w:val="00464B90"/>
    <w:rsid w:val="00472D2A"/>
    <w:rsid w:val="00474067"/>
    <w:rsid w:val="004749DD"/>
    <w:rsid w:val="00475A39"/>
    <w:rsid w:val="00480328"/>
    <w:rsid w:val="004834DF"/>
    <w:rsid w:val="00486EB2"/>
    <w:rsid w:val="00487150"/>
    <w:rsid w:val="0049275D"/>
    <w:rsid w:val="004953EC"/>
    <w:rsid w:val="0049564C"/>
    <w:rsid w:val="00497212"/>
    <w:rsid w:val="004A008B"/>
    <w:rsid w:val="004A227E"/>
    <w:rsid w:val="004A2D05"/>
    <w:rsid w:val="004B06C4"/>
    <w:rsid w:val="004B1A01"/>
    <w:rsid w:val="004B2510"/>
    <w:rsid w:val="004B2684"/>
    <w:rsid w:val="004B296E"/>
    <w:rsid w:val="004B3020"/>
    <w:rsid w:val="004B432B"/>
    <w:rsid w:val="004B472F"/>
    <w:rsid w:val="004D1693"/>
    <w:rsid w:val="004D2936"/>
    <w:rsid w:val="004D74D8"/>
    <w:rsid w:val="004E1991"/>
    <w:rsid w:val="004E1A5E"/>
    <w:rsid w:val="004E3571"/>
    <w:rsid w:val="004E4D33"/>
    <w:rsid w:val="005010E4"/>
    <w:rsid w:val="00502E5C"/>
    <w:rsid w:val="005040F1"/>
    <w:rsid w:val="00504DE1"/>
    <w:rsid w:val="005053FE"/>
    <w:rsid w:val="005103C5"/>
    <w:rsid w:val="0051280E"/>
    <w:rsid w:val="00515472"/>
    <w:rsid w:val="00520A2D"/>
    <w:rsid w:val="00521D46"/>
    <w:rsid w:val="00526B8B"/>
    <w:rsid w:val="0052765B"/>
    <w:rsid w:val="005278D4"/>
    <w:rsid w:val="00530E70"/>
    <w:rsid w:val="005314A9"/>
    <w:rsid w:val="00531512"/>
    <w:rsid w:val="0053369D"/>
    <w:rsid w:val="00540DB5"/>
    <w:rsid w:val="005420F0"/>
    <w:rsid w:val="005432C7"/>
    <w:rsid w:val="00543F55"/>
    <w:rsid w:val="005549B1"/>
    <w:rsid w:val="00555308"/>
    <w:rsid w:val="00555F0C"/>
    <w:rsid w:val="00556EED"/>
    <w:rsid w:val="00560749"/>
    <w:rsid w:val="00560D2E"/>
    <w:rsid w:val="005631C9"/>
    <w:rsid w:val="00564056"/>
    <w:rsid w:val="00567505"/>
    <w:rsid w:val="005730A4"/>
    <w:rsid w:val="0057427C"/>
    <w:rsid w:val="0057671B"/>
    <w:rsid w:val="00576F76"/>
    <w:rsid w:val="0057742E"/>
    <w:rsid w:val="00584964"/>
    <w:rsid w:val="0058574F"/>
    <w:rsid w:val="00587E7B"/>
    <w:rsid w:val="005A19EF"/>
    <w:rsid w:val="005A33CE"/>
    <w:rsid w:val="005A3AF4"/>
    <w:rsid w:val="005A4E6F"/>
    <w:rsid w:val="005A63DA"/>
    <w:rsid w:val="005A7AEE"/>
    <w:rsid w:val="005B23CA"/>
    <w:rsid w:val="005C1CF0"/>
    <w:rsid w:val="005C32EA"/>
    <w:rsid w:val="005C5BA4"/>
    <w:rsid w:val="005C5C1C"/>
    <w:rsid w:val="005C7944"/>
    <w:rsid w:val="005D4335"/>
    <w:rsid w:val="005D5B38"/>
    <w:rsid w:val="005E02AA"/>
    <w:rsid w:val="005E38A5"/>
    <w:rsid w:val="005E4834"/>
    <w:rsid w:val="005F20E2"/>
    <w:rsid w:val="005F462E"/>
    <w:rsid w:val="005F6530"/>
    <w:rsid w:val="005F706E"/>
    <w:rsid w:val="00600278"/>
    <w:rsid w:val="00600F6A"/>
    <w:rsid w:val="0060192C"/>
    <w:rsid w:val="00601E4B"/>
    <w:rsid w:val="00602DEE"/>
    <w:rsid w:val="00610A59"/>
    <w:rsid w:val="00610BE3"/>
    <w:rsid w:val="00611C86"/>
    <w:rsid w:val="006230AA"/>
    <w:rsid w:val="00624CAA"/>
    <w:rsid w:val="00624E69"/>
    <w:rsid w:val="006259EF"/>
    <w:rsid w:val="00626887"/>
    <w:rsid w:val="0063117B"/>
    <w:rsid w:val="0063119F"/>
    <w:rsid w:val="006315F0"/>
    <w:rsid w:val="00631FC8"/>
    <w:rsid w:val="006321F8"/>
    <w:rsid w:val="0063528A"/>
    <w:rsid w:val="00642675"/>
    <w:rsid w:val="00643E97"/>
    <w:rsid w:val="00644D38"/>
    <w:rsid w:val="006518B7"/>
    <w:rsid w:val="006525E8"/>
    <w:rsid w:val="00655332"/>
    <w:rsid w:val="006575FF"/>
    <w:rsid w:val="00657A85"/>
    <w:rsid w:val="006608E7"/>
    <w:rsid w:val="00663A23"/>
    <w:rsid w:val="00664792"/>
    <w:rsid w:val="00664DCC"/>
    <w:rsid w:val="00665492"/>
    <w:rsid w:val="00665EB1"/>
    <w:rsid w:val="00666D4D"/>
    <w:rsid w:val="00673C9A"/>
    <w:rsid w:val="00674500"/>
    <w:rsid w:val="00685D1F"/>
    <w:rsid w:val="00692AF3"/>
    <w:rsid w:val="006A1981"/>
    <w:rsid w:val="006A447E"/>
    <w:rsid w:val="006A69B2"/>
    <w:rsid w:val="006B4252"/>
    <w:rsid w:val="006B7090"/>
    <w:rsid w:val="006C3C06"/>
    <w:rsid w:val="006C547D"/>
    <w:rsid w:val="006D0A95"/>
    <w:rsid w:val="006D3149"/>
    <w:rsid w:val="006E1E51"/>
    <w:rsid w:val="006E23CD"/>
    <w:rsid w:val="006E5D23"/>
    <w:rsid w:val="006E5D2B"/>
    <w:rsid w:val="006E5E38"/>
    <w:rsid w:val="006F1C43"/>
    <w:rsid w:val="006F1F3E"/>
    <w:rsid w:val="006F2180"/>
    <w:rsid w:val="006F40B0"/>
    <w:rsid w:val="006F4755"/>
    <w:rsid w:val="006F5DFF"/>
    <w:rsid w:val="00700ABA"/>
    <w:rsid w:val="00714FC9"/>
    <w:rsid w:val="00720043"/>
    <w:rsid w:val="007200BD"/>
    <w:rsid w:val="00723B53"/>
    <w:rsid w:val="00724D31"/>
    <w:rsid w:val="00725763"/>
    <w:rsid w:val="007315D7"/>
    <w:rsid w:val="007315E7"/>
    <w:rsid w:val="00735EC3"/>
    <w:rsid w:val="007373B2"/>
    <w:rsid w:val="00743E3F"/>
    <w:rsid w:val="0074648A"/>
    <w:rsid w:val="007466CA"/>
    <w:rsid w:val="00747B7D"/>
    <w:rsid w:val="00747CEC"/>
    <w:rsid w:val="00751481"/>
    <w:rsid w:val="00753BE2"/>
    <w:rsid w:val="00755809"/>
    <w:rsid w:val="00755C48"/>
    <w:rsid w:val="0075697A"/>
    <w:rsid w:val="00757916"/>
    <w:rsid w:val="00762833"/>
    <w:rsid w:val="007649A3"/>
    <w:rsid w:val="0076631D"/>
    <w:rsid w:val="007671D9"/>
    <w:rsid w:val="007755D4"/>
    <w:rsid w:val="007772FA"/>
    <w:rsid w:val="00781113"/>
    <w:rsid w:val="00781429"/>
    <w:rsid w:val="00782853"/>
    <w:rsid w:val="00782E35"/>
    <w:rsid w:val="00790A98"/>
    <w:rsid w:val="00792CBB"/>
    <w:rsid w:val="00792CDD"/>
    <w:rsid w:val="0079467A"/>
    <w:rsid w:val="007974A1"/>
    <w:rsid w:val="007A0B6D"/>
    <w:rsid w:val="007A47F5"/>
    <w:rsid w:val="007A623B"/>
    <w:rsid w:val="007A728E"/>
    <w:rsid w:val="007B0388"/>
    <w:rsid w:val="007B0FF3"/>
    <w:rsid w:val="007B37A6"/>
    <w:rsid w:val="007B6B20"/>
    <w:rsid w:val="007C10E6"/>
    <w:rsid w:val="007C3833"/>
    <w:rsid w:val="007C512E"/>
    <w:rsid w:val="007D0D88"/>
    <w:rsid w:val="007D23A1"/>
    <w:rsid w:val="007D37B0"/>
    <w:rsid w:val="007D4072"/>
    <w:rsid w:val="007D4D55"/>
    <w:rsid w:val="007D5674"/>
    <w:rsid w:val="007D56D9"/>
    <w:rsid w:val="007D5EE2"/>
    <w:rsid w:val="007D6EC1"/>
    <w:rsid w:val="007D7B75"/>
    <w:rsid w:val="007F1490"/>
    <w:rsid w:val="007F25E6"/>
    <w:rsid w:val="007F2B79"/>
    <w:rsid w:val="007F6364"/>
    <w:rsid w:val="007F6C64"/>
    <w:rsid w:val="007F714F"/>
    <w:rsid w:val="0080076A"/>
    <w:rsid w:val="008037B4"/>
    <w:rsid w:val="00805BEC"/>
    <w:rsid w:val="00811360"/>
    <w:rsid w:val="00820334"/>
    <w:rsid w:val="008219C1"/>
    <w:rsid w:val="00823018"/>
    <w:rsid w:val="00823AD3"/>
    <w:rsid w:val="00827327"/>
    <w:rsid w:val="00841C9E"/>
    <w:rsid w:val="008465BC"/>
    <w:rsid w:val="0084725B"/>
    <w:rsid w:val="008473C6"/>
    <w:rsid w:val="00854B22"/>
    <w:rsid w:val="00855FFE"/>
    <w:rsid w:val="008563F6"/>
    <w:rsid w:val="0085665A"/>
    <w:rsid w:val="00857B39"/>
    <w:rsid w:val="00862566"/>
    <w:rsid w:val="00862780"/>
    <w:rsid w:val="0086404D"/>
    <w:rsid w:val="008665CB"/>
    <w:rsid w:val="0086682E"/>
    <w:rsid w:val="0087268D"/>
    <w:rsid w:val="0087300E"/>
    <w:rsid w:val="00874110"/>
    <w:rsid w:val="008748D8"/>
    <w:rsid w:val="008756A2"/>
    <w:rsid w:val="00880DE2"/>
    <w:rsid w:val="00880FDB"/>
    <w:rsid w:val="00885257"/>
    <w:rsid w:val="00886594"/>
    <w:rsid w:val="0088778A"/>
    <w:rsid w:val="0089167A"/>
    <w:rsid w:val="008935BC"/>
    <w:rsid w:val="008A06EB"/>
    <w:rsid w:val="008A3F6E"/>
    <w:rsid w:val="008A4FA1"/>
    <w:rsid w:val="008A6097"/>
    <w:rsid w:val="008A635C"/>
    <w:rsid w:val="008A718B"/>
    <w:rsid w:val="008A7832"/>
    <w:rsid w:val="008B0896"/>
    <w:rsid w:val="008B0B58"/>
    <w:rsid w:val="008B163E"/>
    <w:rsid w:val="008B2154"/>
    <w:rsid w:val="008B3141"/>
    <w:rsid w:val="008B6328"/>
    <w:rsid w:val="008B713B"/>
    <w:rsid w:val="008B73B9"/>
    <w:rsid w:val="008C1819"/>
    <w:rsid w:val="008C2749"/>
    <w:rsid w:val="008D4E15"/>
    <w:rsid w:val="008D670E"/>
    <w:rsid w:val="008E0430"/>
    <w:rsid w:val="008E1089"/>
    <w:rsid w:val="008E4DA7"/>
    <w:rsid w:val="008F041A"/>
    <w:rsid w:val="008F2930"/>
    <w:rsid w:val="008F2EDC"/>
    <w:rsid w:val="008F34A3"/>
    <w:rsid w:val="008F4288"/>
    <w:rsid w:val="008F6148"/>
    <w:rsid w:val="008F7D17"/>
    <w:rsid w:val="00901B91"/>
    <w:rsid w:val="009031DA"/>
    <w:rsid w:val="0091148B"/>
    <w:rsid w:val="00912413"/>
    <w:rsid w:val="00917F24"/>
    <w:rsid w:val="00925A5F"/>
    <w:rsid w:val="00925C16"/>
    <w:rsid w:val="0092749D"/>
    <w:rsid w:val="00930744"/>
    <w:rsid w:val="009314EB"/>
    <w:rsid w:val="0094143B"/>
    <w:rsid w:val="009427FC"/>
    <w:rsid w:val="0094430B"/>
    <w:rsid w:val="009443AC"/>
    <w:rsid w:val="009474DA"/>
    <w:rsid w:val="009542B1"/>
    <w:rsid w:val="00955563"/>
    <w:rsid w:val="00961CBA"/>
    <w:rsid w:val="00964B09"/>
    <w:rsid w:val="00967601"/>
    <w:rsid w:val="00967FC8"/>
    <w:rsid w:val="00971145"/>
    <w:rsid w:val="009761E4"/>
    <w:rsid w:val="00981CAC"/>
    <w:rsid w:val="0098380E"/>
    <w:rsid w:val="00984849"/>
    <w:rsid w:val="00986A57"/>
    <w:rsid w:val="00986BD1"/>
    <w:rsid w:val="00994672"/>
    <w:rsid w:val="00997BC1"/>
    <w:rsid w:val="009A207E"/>
    <w:rsid w:val="009A317D"/>
    <w:rsid w:val="009A33C9"/>
    <w:rsid w:val="009A4BFD"/>
    <w:rsid w:val="009A4C12"/>
    <w:rsid w:val="009A629C"/>
    <w:rsid w:val="009B3B2A"/>
    <w:rsid w:val="009B70F0"/>
    <w:rsid w:val="009B7EC1"/>
    <w:rsid w:val="009C02D9"/>
    <w:rsid w:val="009C3A74"/>
    <w:rsid w:val="009C5146"/>
    <w:rsid w:val="009C776B"/>
    <w:rsid w:val="009D04AA"/>
    <w:rsid w:val="009D0526"/>
    <w:rsid w:val="009D25F2"/>
    <w:rsid w:val="009D3DCE"/>
    <w:rsid w:val="009D7843"/>
    <w:rsid w:val="009D7BE8"/>
    <w:rsid w:val="009E369D"/>
    <w:rsid w:val="009E391C"/>
    <w:rsid w:val="009E3991"/>
    <w:rsid w:val="009E569D"/>
    <w:rsid w:val="009F1B55"/>
    <w:rsid w:val="009F2F32"/>
    <w:rsid w:val="009F4B48"/>
    <w:rsid w:val="009F4D0F"/>
    <w:rsid w:val="009F71B8"/>
    <w:rsid w:val="009F7564"/>
    <w:rsid w:val="00A03735"/>
    <w:rsid w:val="00A05BA4"/>
    <w:rsid w:val="00A119C9"/>
    <w:rsid w:val="00A21514"/>
    <w:rsid w:val="00A30E6D"/>
    <w:rsid w:val="00A311E9"/>
    <w:rsid w:val="00A406DC"/>
    <w:rsid w:val="00A4150A"/>
    <w:rsid w:val="00A41552"/>
    <w:rsid w:val="00A42E75"/>
    <w:rsid w:val="00A44046"/>
    <w:rsid w:val="00A4603C"/>
    <w:rsid w:val="00A53401"/>
    <w:rsid w:val="00A624D8"/>
    <w:rsid w:val="00A661C3"/>
    <w:rsid w:val="00A6638C"/>
    <w:rsid w:val="00A669E6"/>
    <w:rsid w:val="00A66B0B"/>
    <w:rsid w:val="00A73CA0"/>
    <w:rsid w:val="00A73D97"/>
    <w:rsid w:val="00A76511"/>
    <w:rsid w:val="00A8643F"/>
    <w:rsid w:val="00A87FC9"/>
    <w:rsid w:val="00A90533"/>
    <w:rsid w:val="00A91585"/>
    <w:rsid w:val="00AA07B7"/>
    <w:rsid w:val="00AA1335"/>
    <w:rsid w:val="00AA1E81"/>
    <w:rsid w:val="00AA7564"/>
    <w:rsid w:val="00AB2189"/>
    <w:rsid w:val="00AB2448"/>
    <w:rsid w:val="00AB25FE"/>
    <w:rsid w:val="00AB5653"/>
    <w:rsid w:val="00AB7FC9"/>
    <w:rsid w:val="00AC2EA1"/>
    <w:rsid w:val="00AD6B1F"/>
    <w:rsid w:val="00AD7D20"/>
    <w:rsid w:val="00AE18D1"/>
    <w:rsid w:val="00AE199C"/>
    <w:rsid w:val="00AE1B70"/>
    <w:rsid w:val="00AE4416"/>
    <w:rsid w:val="00AE6CE3"/>
    <w:rsid w:val="00AF1B54"/>
    <w:rsid w:val="00AF50FD"/>
    <w:rsid w:val="00AF524F"/>
    <w:rsid w:val="00B047F7"/>
    <w:rsid w:val="00B113EF"/>
    <w:rsid w:val="00B13A21"/>
    <w:rsid w:val="00B255A1"/>
    <w:rsid w:val="00B3461A"/>
    <w:rsid w:val="00B36175"/>
    <w:rsid w:val="00B4521E"/>
    <w:rsid w:val="00B464EF"/>
    <w:rsid w:val="00B52E98"/>
    <w:rsid w:val="00B5385A"/>
    <w:rsid w:val="00B54128"/>
    <w:rsid w:val="00B5686F"/>
    <w:rsid w:val="00B57586"/>
    <w:rsid w:val="00B61357"/>
    <w:rsid w:val="00B634DA"/>
    <w:rsid w:val="00B63E78"/>
    <w:rsid w:val="00B641D8"/>
    <w:rsid w:val="00B648FD"/>
    <w:rsid w:val="00B67714"/>
    <w:rsid w:val="00B73780"/>
    <w:rsid w:val="00B73B9E"/>
    <w:rsid w:val="00B830FA"/>
    <w:rsid w:val="00B83388"/>
    <w:rsid w:val="00B83497"/>
    <w:rsid w:val="00B83A6A"/>
    <w:rsid w:val="00B83FDB"/>
    <w:rsid w:val="00B9054E"/>
    <w:rsid w:val="00B92A45"/>
    <w:rsid w:val="00B96722"/>
    <w:rsid w:val="00BA2241"/>
    <w:rsid w:val="00BB087E"/>
    <w:rsid w:val="00BB2A87"/>
    <w:rsid w:val="00BB673D"/>
    <w:rsid w:val="00BC1E04"/>
    <w:rsid w:val="00BC464B"/>
    <w:rsid w:val="00BC5C7D"/>
    <w:rsid w:val="00BD0721"/>
    <w:rsid w:val="00BD299C"/>
    <w:rsid w:val="00BD3028"/>
    <w:rsid w:val="00BD70B3"/>
    <w:rsid w:val="00BE0785"/>
    <w:rsid w:val="00BE3328"/>
    <w:rsid w:val="00BE3D22"/>
    <w:rsid w:val="00BE795D"/>
    <w:rsid w:val="00BF1C5D"/>
    <w:rsid w:val="00BF623A"/>
    <w:rsid w:val="00BF6A9C"/>
    <w:rsid w:val="00C02690"/>
    <w:rsid w:val="00C02759"/>
    <w:rsid w:val="00C12F13"/>
    <w:rsid w:val="00C138FA"/>
    <w:rsid w:val="00C15859"/>
    <w:rsid w:val="00C22F93"/>
    <w:rsid w:val="00C27547"/>
    <w:rsid w:val="00C30C67"/>
    <w:rsid w:val="00C3189F"/>
    <w:rsid w:val="00C3547C"/>
    <w:rsid w:val="00C40439"/>
    <w:rsid w:val="00C40A9A"/>
    <w:rsid w:val="00C53C00"/>
    <w:rsid w:val="00C56B67"/>
    <w:rsid w:val="00C61328"/>
    <w:rsid w:val="00C64A76"/>
    <w:rsid w:val="00C6530F"/>
    <w:rsid w:val="00C70CE8"/>
    <w:rsid w:val="00C75616"/>
    <w:rsid w:val="00C75CFD"/>
    <w:rsid w:val="00C75F2D"/>
    <w:rsid w:val="00C76103"/>
    <w:rsid w:val="00C7650F"/>
    <w:rsid w:val="00C76B8B"/>
    <w:rsid w:val="00C772B2"/>
    <w:rsid w:val="00C80AA1"/>
    <w:rsid w:val="00C85AE9"/>
    <w:rsid w:val="00C949D9"/>
    <w:rsid w:val="00C9770A"/>
    <w:rsid w:val="00CA3185"/>
    <w:rsid w:val="00CB41F2"/>
    <w:rsid w:val="00CB7906"/>
    <w:rsid w:val="00CB79DC"/>
    <w:rsid w:val="00CB7C61"/>
    <w:rsid w:val="00CC0E03"/>
    <w:rsid w:val="00CC1C59"/>
    <w:rsid w:val="00CD2D14"/>
    <w:rsid w:val="00CD4C9B"/>
    <w:rsid w:val="00CE2033"/>
    <w:rsid w:val="00CE23D5"/>
    <w:rsid w:val="00CF0A0E"/>
    <w:rsid w:val="00CF2430"/>
    <w:rsid w:val="00CF5971"/>
    <w:rsid w:val="00CF7A2A"/>
    <w:rsid w:val="00D00B52"/>
    <w:rsid w:val="00D0203B"/>
    <w:rsid w:val="00D03678"/>
    <w:rsid w:val="00D04924"/>
    <w:rsid w:val="00D04FBD"/>
    <w:rsid w:val="00D062D1"/>
    <w:rsid w:val="00D13655"/>
    <w:rsid w:val="00D16F5E"/>
    <w:rsid w:val="00D207C5"/>
    <w:rsid w:val="00D22A5C"/>
    <w:rsid w:val="00D264E9"/>
    <w:rsid w:val="00D433D7"/>
    <w:rsid w:val="00D442DD"/>
    <w:rsid w:val="00D478F5"/>
    <w:rsid w:val="00D51601"/>
    <w:rsid w:val="00D5191E"/>
    <w:rsid w:val="00D51BD2"/>
    <w:rsid w:val="00D5537F"/>
    <w:rsid w:val="00D55418"/>
    <w:rsid w:val="00D56AFB"/>
    <w:rsid w:val="00D617B5"/>
    <w:rsid w:val="00D632D7"/>
    <w:rsid w:val="00D6346F"/>
    <w:rsid w:val="00D64E67"/>
    <w:rsid w:val="00D672A4"/>
    <w:rsid w:val="00D679D2"/>
    <w:rsid w:val="00D7140B"/>
    <w:rsid w:val="00D74FE3"/>
    <w:rsid w:val="00D74FEE"/>
    <w:rsid w:val="00D7566B"/>
    <w:rsid w:val="00D77081"/>
    <w:rsid w:val="00D771BC"/>
    <w:rsid w:val="00D8078F"/>
    <w:rsid w:val="00D80872"/>
    <w:rsid w:val="00D8108B"/>
    <w:rsid w:val="00D83D7C"/>
    <w:rsid w:val="00D86F25"/>
    <w:rsid w:val="00D905A0"/>
    <w:rsid w:val="00D963DB"/>
    <w:rsid w:val="00D9672C"/>
    <w:rsid w:val="00D97D83"/>
    <w:rsid w:val="00DA27DD"/>
    <w:rsid w:val="00DA3C49"/>
    <w:rsid w:val="00DA440B"/>
    <w:rsid w:val="00DA7317"/>
    <w:rsid w:val="00DB3477"/>
    <w:rsid w:val="00DB42ED"/>
    <w:rsid w:val="00DB4486"/>
    <w:rsid w:val="00DB6724"/>
    <w:rsid w:val="00DB695B"/>
    <w:rsid w:val="00DC317B"/>
    <w:rsid w:val="00DC36D4"/>
    <w:rsid w:val="00DC457D"/>
    <w:rsid w:val="00DC4E21"/>
    <w:rsid w:val="00DC51D9"/>
    <w:rsid w:val="00DD26BE"/>
    <w:rsid w:val="00DD6C40"/>
    <w:rsid w:val="00DD77CF"/>
    <w:rsid w:val="00DE3753"/>
    <w:rsid w:val="00DE39C1"/>
    <w:rsid w:val="00DE42A7"/>
    <w:rsid w:val="00DF0257"/>
    <w:rsid w:val="00DF1D98"/>
    <w:rsid w:val="00E00ECC"/>
    <w:rsid w:val="00E05787"/>
    <w:rsid w:val="00E11312"/>
    <w:rsid w:val="00E1137D"/>
    <w:rsid w:val="00E13BF6"/>
    <w:rsid w:val="00E15E80"/>
    <w:rsid w:val="00E2004D"/>
    <w:rsid w:val="00E206C1"/>
    <w:rsid w:val="00E2400E"/>
    <w:rsid w:val="00E25D9E"/>
    <w:rsid w:val="00E31FC5"/>
    <w:rsid w:val="00E332C9"/>
    <w:rsid w:val="00E33F5C"/>
    <w:rsid w:val="00E356A9"/>
    <w:rsid w:val="00E360FB"/>
    <w:rsid w:val="00E40933"/>
    <w:rsid w:val="00E409D5"/>
    <w:rsid w:val="00E40C44"/>
    <w:rsid w:val="00E433EC"/>
    <w:rsid w:val="00E4538C"/>
    <w:rsid w:val="00E45EA4"/>
    <w:rsid w:val="00E533F6"/>
    <w:rsid w:val="00E55B48"/>
    <w:rsid w:val="00E56C94"/>
    <w:rsid w:val="00E61DD2"/>
    <w:rsid w:val="00E659BC"/>
    <w:rsid w:val="00E730F9"/>
    <w:rsid w:val="00E73571"/>
    <w:rsid w:val="00E772A0"/>
    <w:rsid w:val="00E80FDF"/>
    <w:rsid w:val="00E81FAF"/>
    <w:rsid w:val="00E9174D"/>
    <w:rsid w:val="00E93A01"/>
    <w:rsid w:val="00E97E9B"/>
    <w:rsid w:val="00EA48FD"/>
    <w:rsid w:val="00EB30D6"/>
    <w:rsid w:val="00EB5513"/>
    <w:rsid w:val="00EB7413"/>
    <w:rsid w:val="00EC0A5D"/>
    <w:rsid w:val="00EC532D"/>
    <w:rsid w:val="00ED45FD"/>
    <w:rsid w:val="00ED4E80"/>
    <w:rsid w:val="00ED5C8C"/>
    <w:rsid w:val="00EE02BE"/>
    <w:rsid w:val="00EE3BC8"/>
    <w:rsid w:val="00EE3BF5"/>
    <w:rsid w:val="00EE4EF4"/>
    <w:rsid w:val="00EE668B"/>
    <w:rsid w:val="00EE69F0"/>
    <w:rsid w:val="00EE6B89"/>
    <w:rsid w:val="00EF4D94"/>
    <w:rsid w:val="00EF699F"/>
    <w:rsid w:val="00EF71A9"/>
    <w:rsid w:val="00EF7641"/>
    <w:rsid w:val="00F024CA"/>
    <w:rsid w:val="00F06D3B"/>
    <w:rsid w:val="00F113C2"/>
    <w:rsid w:val="00F17275"/>
    <w:rsid w:val="00F24546"/>
    <w:rsid w:val="00F267DB"/>
    <w:rsid w:val="00F345A3"/>
    <w:rsid w:val="00F37BCF"/>
    <w:rsid w:val="00F4126C"/>
    <w:rsid w:val="00F4681E"/>
    <w:rsid w:val="00F52B4A"/>
    <w:rsid w:val="00F53B7F"/>
    <w:rsid w:val="00F64380"/>
    <w:rsid w:val="00F64524"/>
    <w:rsid w:val="00F72E25"/>
    <w:rsid w:val="00F771E0"/>
    <w:rsid w:val="00F80806"/>
    <w:rsid w:val="00F85335"/>
    <w:rsid w:val="00F90424"/>
    <w:rsid w:val="00F91299"/>
    <w:rsid w:val="00F97126"/>
    <w:rsid w:val="00FA3EB1"/>
    <w:rsid w:val="00FA47C1"/>
    <w:rsid w:val="00FA707E"/>
    <w:rsid w:val="00FB0C00"/>
    <w:rsid w:val="00FB5B1A"/>
    <w:rsid w:val="00FB6392"/>
    <w:rsid w:val="00FB673A"/>
    <w:rsid w:val="00FB75B1"/>
    <w:rsid w:val="00FC0C2F"/>
    <w:rsid w:val="00FC587B"/>
    <w:rsid w:val="00FD028A"/>
    <w:rsid w:val="00FD074A"/>
    <w:rsid w:val="00FD18E0"/>
    <w:rsid w:val="00FD20C3"/>
    <w:rsid w:val="00FD44A3"/>
    <w:rsid w:val="00FE33DF"/>
    <w:rsid w:val="00FE3C8B"/>
    <w:rsid w:val="00FE5282"/>
    <w:rsid w:val="00FF3FDE"/>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86A57"/>
    <w:pPr>
      <w:keepNext/>
      <w:jc w:val="center"/>
      <w:outlineLvl w:val="2"/>
    </w:pPr>
    <w:rPr>
      <w:rFonts w:ascii="Comic Sans MS" w:hAnsi="Comic Sans MS"/>
      <w:b/>
      <w:szCs w:val="20"/>
      <w:lang w:eastAsia="es-MX"/>
    </w:rPr>
  </w:style>
  <w:style w:type="paragraph" w:styleId="Ttulo4">
    <w:name w:val="heading 4"/>
    <w:basedOn w:val="Normal"/>
    <w:next w:val="Normal"/>
    <w:link w:val="Ttulo4Car"/>
    <w:uiPriority w:val="9"/>
    <w:semiHidden/>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outlineLvl w:val="4"/>
    </w:pPr>
    <w:rPr>
      <w:rFonts w:ascii="Cambria" w:hAnsi="Cambria"/>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aliases w:val="Centrado Negritas,ABA PIE PAG"/>
    <w:link w:val="SinespaciadoCar"/>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99"/>
    <w:rsid w:val="00C9770A"/>
    <w:rPr>
      <w:rFonts w:ascii="Arial MT" w:eastAsia="Arial MT" w:hAnsi="Arial MT" w:cs="Arial MT"/>
      <w:sz w:val="24"/>
      <w:szCs w:val="24"/>
      <w:lang w:val="es-ES"/>
    </w:rPr>
  </w:style>
  <w:style w:type="paragraph" w:styleId="Ttulo">
    <w:name w:val="Title"/>
    <w:basedOn w:val="Normal"/>
    <w:link w:val="TtuloCar"/>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2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E2004D"/>
    <w:pPr>
      <w:jc w:val="both"/>
    </w:pPr>
    <w:rPr>
      <w:rFonts w:ascii="Consolas" w:hAnsi="Consolas"/>
      <w:sz w:val="21"/>
      <w:szCs w:val="21"/>
      <w:lang w:val="es-MX"/>
    </w:rPr>
  </w:style>
  <w:style w:type="character" w:customStyle="1" w:styleId="TextosinformatoCar">
    <w:name w:val="Texto sin formato Car"/>
    <w:basedOn w:val="Fuentedeprrafopredeter"/>
    <w:link w:val="Textosinformato"/>
    <w:uiPriority w:val="99"/>
    <w:rsid w:val="00E2004D"/>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986A57"/>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86A57"/>
    <w:rPr>
      <w:rFonts w:ascii="Comic Sans MS" w:eastAsia="Times New Roman" w:hAnsi="Comic Sans MS" w:cs="Times New Roman"/>
      <w:b/>
      <w:sz w:val="24"/>
      <w:szCs w:val="20"/>
      <w:lang w:val="es-ES" w:eastAsia="es-MX"/>
    </w:rPr>
  </w:style>
  <w:style w:type="numbering" w:customStyle="1" w:styleId="Sinlista2">
    <w:name w:val="Sin lista2"/>
    <w:next w:val="Sinlista"/>
    <w:uiPriority w:val="99"/>
    <w:semiHidden/>
    <w:unhideWhenUsed/>
    <w:rsid w:val="00986A57"/>
  </w:style>
  <w:style w:type="table" w:customStyle="1" w:styleId="Tablaconcuadrcula36">
    <w:name w:val="Tabla con cuadrícula36"/>
    <w:basedOn w:val="Tablanormal"/>
    <w:next w:val="Tablaconcuadrcula"/>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986A57"/>
    <w:pPr>
      <w:numPr>
        <w:numId w:val="1"/>
      </w:numPr>
      <w:tabs>
        <w:tab w:val="clear" w:pos="360"/>
      </w:tabs>
      <w:spacing w:after="160" w:line="259" w:lineRule="auto"/>
      <w:contextualSpacing/>
    </w:pPr>
    <w:rPr>
      <w:rFonts w:ascii="Calibri" w:eastAsia="Calibri" w:hAnsi="Calibri"/>
      <w:sz w:val="22"/>
      <w:szCs w:val="22"/>
      <w:lang w:val="es-MX" w:eastAsia="en-US"/>
    </w:rPr>
  </w:style>
  <w:style w:type="paragraph" w:customStyle="1" w:styleId="Cuerpo">
    <w:name w:val="Cuerpo"/>
    <w:rsid w:val="00986A57"/>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86A57"/>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uiPriority w:val="99"/>
    <w:rsid w:val="00986A57"/>
    <w:rPr>
      <w:rFonts w:ascii="Arial" w:eastAsia="Times New Roman" w:hAnsi="Arial" w:cs="Times New Roman"/>
      <w:sz w:val="20"/>
      <w:szCs w:val="20"/>
      <w:lang w:eastAsia="es-ES"/>
    </w:rPr>
  </w:style>
  <w:style w:type="character" w:customStyle="1" w:styleId="normaltextrun">
    <w:name w:val="normaltextrun"/>
    <w:basedOn w:val="Fuentedeprrafopredeter"/>
    <w:rsid w:val="00986A57"/>
  </w:style>
  <w:style w:type="character" w:customStyle="1" w:styleId="UnresolvedMention">
    <w:name w:val="Unresolved Mention"/>
    <w:basedOn w:val="Fuentedeprrafopredeter"/>
    <w:uiPriority w:val="99"/>
    <w:semiHidden/>
    <w:unhideWhenUsed/>
    <w:rsid w:val="00986A57"/>
    <w:rPr>
      <w:color w:val="605E5C"/>
      <w:shd w:val="clear" w:color="auto" w:fill="E1DFDD"/>
    </w:rPr>
  </w:style>
  <w:style w:type="paragraph" w:styleId="Textodeglobo">
    <w:name w:val="Balloon Text"/>
    <w:basedOn w:val="Normal"/>
    <w:link w:val="TextodegloboCar"/>
    <w:uiPriority w:val="99"/>
    <w:semiHidden/>
    <w:unhideWhenUsed/>
    <w:rsid w:val="00986A57"/>
    <w:pPr>
      <w:jc w:val="both"/>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986A5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986A57"/>
    <w:rPr>
      <w:sz w:val="16"/>
      <w:szCs w:val="16"/>
    </w:rPr>
  </w:style>
  <w:style w:type="paragraph" w:customStyle="1" w:styleId="Textocomentario1">
    <w:name w:val="Texto comentario1"/>
    <w:basedOn w:val="Normal"/>
    <w:next w:val="Textocomentario"/>
    <w:link w:val="TextocomentarioCar"/>
    <w:uiPriority w:val="99"/>
    <w:semiHidden/>
    <w:unhideWhenUsed/>
    <w:rsid w:val="00986A57"/>
    <w:pPr>
      <w:spacing w:after="200"/>
    </w:pPr>
    <w:rPr>
      <w:rFonts w:ascii="Calibri" w:hAnsi="Calibri"/>
      <w:sz w:val="22"/>
      <w:szCs w:val="22"/>
      <w:lang w:val="es-MX" w:eastAsia="en-US"/>
    </w:rPr>
  </w:style>
  <w:style w:type="character" w:customStyle="1" w:styleId="TextocomentarioCar">
    <w:name w:val="Texto comentario Car"/>
    <w:basedOn w:val="Fuentedeprrafopredeter"/>
    <w:link w:val="Textocomentario1"/>
    <w:uiPriority w:val="99"/>
    <w:semiHidden/>
    <w:rsid w:val="00986A57"/>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986A57"/>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986A57"/>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986A57"/>
    <w:pPr>
      <w:spacing w:after="120" w:line="276" w:lineRule="auto"/>
      <w:ind w:left="283"/>
    </w:pPr>
    <w:rPr>
      <w:rFonts w:ascii="Calibri" w:hAnsi="Calibri"/>
      <w:sz w:val="22"/>
      <w:szCs w:val="22"/>
      <w:lang w:val="es-MX" w:eastAsia="en-US"/>
    </w:rPr>
  </w:style>
  <w:style w:type="character" w:customStyle="1" w:styleId="SangradetextonormalCar">
    <w:name w:val="Sangría de texto normal Car"/>
    <w:basedOn w:val="Fuentedeprrafopredeter"/>
    <w:link w:val="Sangradetextonormal1"/>
    <w:uiPriority w:val="99"/>
    <w:semiHidden/>
    <w:rsid w:val="00986A57"/>
    <w:rPr>
      <w:rFonts w:ascii="Calibri" w:eastAsia="Times New Roman" w:hAnsi="Calibri" w:cs="Times New Roman"/>
      <w:sz w:val="22"/>
      <w:szCs w:val="22"/>
    </w:rPr>
  </w:style>
  <w:style w:type="table" w:customStyle="1" w:styleId="TableNormal1">
    <w:name w:val="Table Normal1"/>
    <w:uiPriority w:val="2"/>
    <w:semiHidden/>
    <w:unhideWhenUsed/>
    <w:qFormat/>
    <w:rsid w:val="00986A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86A57"/>
  </w:style>
  <w:style w:type="paragraph" w:styleId="Textocomentario">
    <w:name w:val="annotation text"/>
    <w:basedOn w:val="Normal"/>
    <w:link w:val="TextocomentarioCar1"/>
    <w:uiPriority w:val="99"/>
    <w:semiHidden/>
    <w:unhideWhenUsed/>
    <w:rsid w:val="00986A57"/>
    <w:rPr>
      <w:sz w:val="20"/>
      <w:szCs w:val="20"/>
    </w:rPr>
  </w:style>
  <w:style w:type="character" w:customStyle="1" w:styleId="TextocomentarioCar1">
    <w:name w:val="Texto comentario Car1"/>
    <w:basedOn w:val="Fuentedeprrafopredeter"/>
    <w:link w:val="Textocomentario"/>
    <w:uiPriority w:val="99"/>
    <w:semiHidden/>
    <w:rsid w:val="00986A5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6A57"/>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986A5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iPriority w:val="99"/>
    <w:semiHidden/>
    <w:unhideWhenUsed/>
    <w:rsid w:val="00986A57"/>
    <w:pPr>
      <w:spacing w:after="120"/>
      <w:ind w:left="283"/>
    </w:pPr>
  </w:style>
  <w:style w:type="character" w:customStyle="1" w:styleId="SangradetextonormalCar1">
    <w:name w:val="Sangría de texto normal Car1"/>
    <w:basedOn w:val="Fuentedeprrafopredeter"/>
    <w:link w:val="Sangradetextonormal"/>
    <w:uiPriority w:val="99"/>
    <w:semiHidden/>
    <w:rsid w:val="00986A57"/>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986A57"/>
  </w:style>
  <w:style w:type="table" w:customStyle="1" w:styleId="Tablaconcuadrcula37">
    <w:name w:val="Tabla con cuadrícula37"/>
    <w:basedOn w:val="Tablanormal"/>
    <w:next w:val="Tablaconcuadrcula"/>
    <w:uiPriority w:val="59"/>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67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6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6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8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862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8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7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5EA4"/>
  </w:style>
  <w:style w:type="table" w:customStyle="1" w:styleId="Tablaconcuadrcula50">
    <w:name w:val="Tabla con cuadrícula50"/>
    <w:basedOn w:val="Tablanormal"/>
    <w:next w:val="Tablaconcuadrcula"/>
    <w:uiPriority w:val="59"/>
    <w:rsid w:val="00E45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5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14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143DD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B5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39"/>
    <w:rsid w:val="00B56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6">
    <w:name w:val="Tabla con cuadrícula586"/>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D5B38"/>
    <w:rPr>
      <w:sz w:val="20"/>
      <w:szCs w:val="20"/>
    </w:rPr>
  </w:style>
  <w:style w:type="character" w:customStyle="1" w:styleId="TextonotaalfinalCar">
    <w:name w:val="Texto nota al final Car"/>
    <w:basedOn w:val="Fuentedeprrafopredeter"/>
    <w:link w:val="Textonotaalfinal"/>
    <w:uiPriority w:val="99"/>
    <w:semiHidden/>
    <w:rsid w:val="005D5B38"/>
    <w:rPr>
      <w:rFonts w:ascii="Times New Roman" w:eastAsia="Times New Roman" w:hAnsi="Times New Roman" w:cs="Times New Roman"/>
      <w:sz w:val="20"/>
      <w:szCs w:val="20"/>
      <w:lang w:val="es-ES" w:eastAsia="es-ES"/>
    </w:rPr>
  </w:style>
  <w:style w:type="table" w:customStyle="1" w:styleId="Tablaconcuadrcula56">
    <w:name w:val="Tabla con cuadrícula56"/>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4">
    <w:name w:val="Tabla con cuadrícula2724"/>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FD028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MX"/>
      <w14:textOutline w14:w="12700" w14:cap="flat" w14:cmpd="sng" w14:algn="ctr">
        <w14:noFill/>
        <w14:prstDash w14:val="solid"/>
        <w14:miter w14:lim="400000"/>
      </w14:textOutline>
    </w:rPr>
  </w:style>
  <w:style w:type="numbering" w:customStyle="1" w:styleId="Vietas">
    <w:name w:val="Viñetas"/>
    <w:rsid w:val="00FD028A"/>
    <w:pPr>
      <w:numPr>
        <w:numId w:val="2"/>
      </w:numPr>
    </w:pPr>
  </w:style>
  <w:style w:type="paragraph" w:customStyle="1" w:styleId="xmsonormal">
    <w:name w:val="x_msonormal"/>
    <w:basedOn w:val="Normal"/>
    <w:rsid w:val="00086B55"/>
    <w:pPr>
      <w:spacing w:before="100" w:beforeAutospacing="1" w:after="100" w:afterAutospacing="1"/>
    </w:pPr>
    <w:rPr>
      <w:lang w:val="es-MX" w:eastAsia="es-MX"/>
    </w:rPr>
  </w:style>
  <w:style w:type="character" w:customStyle="1" w:styleId="SinespaciadoCar">
    <w:name w:val="Sin espaciado Car"/>
    <w:aliases w:val="Centrado Negritas Car,ABA PIE PAG Car"/>
    <w:link w:val="Sinespaciado"/>
    <w:uiPriority w:val="1"/>
    <w:rsid w:val="00086B55"/>
    <w:rPr>
      <w:rFonts w:ascii="Arial" w:eastAsia="Arial" w:hAnsi="Arial" w:cs="Times New Roman"/>
      <w:sz w:val="24"/>
      <w:szCs w:val="24"/>
      <w:lang w:eastAsia="es-MX"/>
    </w:rPr>
  </w:style>
  <w:style w:type="character" w:styleId="nfasis">
    <w:name w:val="Emphasis"/>
    <w:basedOn w:val="Fuentedeprrafopredeter"/>
    <w:uiPriority w:val="20"/>
    <w:qFormat/>
    <w:rsid w:val="00086B55"/>
    <w:rPr>
      <w:i/>
      <w:iCs/>
    </w:rPr>
  </w:style>
  <w:style w:type="table" w:customStyle="1" w:styleId="Tablaconcuadrcula67">
    <w:name w:val="Tabla con cuadrícula67"/>
    <w:basedOn w:val="Tablanormal"/>
    <w:next w:val="Tablaconcuadrcula"/>
    <w:uiPriority w:val="39"/>
    <w:rsid w:val="0077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130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C5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Cuadrculadetablaclara"/>
    <w:uiPriority w:val="40"/>
    <w:rsid w:val="001E2757"/>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1E27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76">
    <w:name w:val="Tabla con cuadrícula76"/>
    <w:basedOn w:val="Tablanormal"/>
    <w:next w:val="Tablaconcuadrcula"/>
    <w:uiPriority w:val="59"/>
    <w:rsid w:val="00FC587B"/>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39"/>
    <w:rsid w:val="0084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33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C532D"/>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39"/>
    <w:rsid w:val="00EC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informato1">
    <w:name w:val="Texto sin formato1"/>
    <w:basedOn w:val="Normal"/>
    <w:rsid w:val="00EC532D"/>
    <w:rPr>
      <w:rFonts w:ascii="Courier New" w:hAnsi="Courier New"/>
      <w:sz w:val="20"/>
      <w:szCs w:val="20"/>
    </w:rPr>
  </w:style>
  <w:style w:type="paragraph" w:customStyle="1" w:styleId="Estilo">
    <w:name w:val="Estilo"/>
    <w:basedOn w:val="Sinespaciado"/>
    <w:link w:val="EstiloCar"/>
    <w:qFormat/>
    <w:rsid w:val="00EC532D"/>
    <w:rPr>
      <w:rFonts w:eastAsia="Calibri"/>
      <w:szCs w:val="22"/>
      <w:lang w:eastAsia="en-US"/>
    </w:rPr>
  </w:style>
  <w:style w:type="character" w:customStyle="1" w:styleId="EstiloCar">
    <w:name w:val="Estilo Car"/>
    <w:link w:val="Estilo"/>
    <w:rsid w:val="00EC532D"/>
    <w:rPr>
      <w:rFonts w:ascii="Arial" w:eastAsia="Calibri" w:hAnsi="Arial" w:cs="Times New Roman"/>
      <w:sz w:val="24"/>
    </w:rPr>
  </w:style>
  <w:style w:type="table" w:customStyle="1" w:styleId="Tablaconcuadrcula84">
    <w:name w:val="Tabla con cuadrícula84"/>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sid w:val="001D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7D23A1"/>
  </w:style>
  <w:style w:type="numbering" w:customStyle="1" w:styleId="Sinlista6">
    <w:name w:val="Sin lista6"/>
    <w:next w:val="Sinlista"/>
    <w:uiPriority w:val="99"/>
    <w:semiHidden/>
    <w:unhideWhenUsed/>
    <w:rsid w:val="005A3AF4"/>
  </w:style>
  <w:style w:type="table" w:customStyle="1" w:styleId="Tablaconcuadrcula93">
    <w:name w:val="Tabla con cuadrícula93"/>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D442D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F597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CF5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CF59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rsid w:val="00C7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D9672C"/>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319">
    <w:name w:val="Tabla con cuadrícula1319"/>
    <w:basedOn w:val="Tablanormal"/>
    <w:next w:val="Tablaconcuadrcula"/>
    <w:rsid w:val="00D967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D9672C"/>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39"/>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641D8"/>
    <w:pPr>
      <w:spacing w:after="200" w:line="276" w:lineRule="auto"/>
    </w:pPr>
    <w:rPr>
      <w:rFonts w:ascii="Calibri" w:eastAsia="Calibri" w:hAnsi="Calibri" w:cs="Calibri"/>
      <w:lang w:eastAsia="es-MX"/>
    </w:rPr>
  </w:style>
  <w:style w:type="table" w:customStyle="1" w:styleId="Tablaconcuadrcula109">
    <w:name w:val="Tabla con cuadrícula109"/>
    <w:basedOn w:val="Tablanormal"/>
    <w:next w:val="Tablaconcuadrcula"/>
    <w:uiPriority w:val="39"/>
    <w:rsid w:val="00FD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E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rsid w:val="00EE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79467A"/>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BB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rsid w:val="00C76103"/>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rsid w:val="00C761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C761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s://coahuila.gob.mx/noticias/index/refrenda-gobernador-miguel-riquelme-compromiso-con-la-seguridad-23-01-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b.mx/cms/uploads/attachment/file/626428/plan-anual-evaluacion-pueblos-magicos-2021.pdf" TargetMode="External"/><Relationship Id="rId13" Type="http://schemas.openxmlformats.org/officeDocument/2006/relationships/hyperlink" Target="https://coahuila.gob.mx/archivos/pdf/Publicaciones/PED2017-2023/Plan_Estatal_Desarrollo_baja.pdf" TargetMode="External"/><Relationship Id="rId18" Type="http://schemas.openxmlformats.org/officeDocument/2006/relationships/hyperlink" Target="https://coahuila.gob.mx/noticias/index/el-turismo-se-fortalece-en-coahuila-gobernador-miguel-riquelme-29-10-19" TargetMode="External"/><Relationship Id="rId3" Type="http://schemas.openxmlformats.org/officeDocument/2006/relationships/hyperlink" Target="https://publications.aap.org/pediatrics/article/148/4/e2021052201/179731/Medical-Admissions-Among-Adolescents-With-Eating?autologincheck=redirected" TargetMode="External"/><Relationship Id="rId7" Type="http://schemas.openxmlformats.org/officeDocument/2006/relationships/hyperlink" Target="https://www.dof.gob.mx/nota_detalle.php?codigo=5601638&amp;fecha=01/10/2020" TargetMode="External"/><Relationship Id="rId12" Type="http://schemas.openxmlformats.org/officeDocument/2006/relationships/hyperlink" Target="https://www.gob.mx/sectur/articulos/pueblos-magicos-206528" TargetMode="External"/><Relationship Id="rId17" Type="http://schemas.openxmlformats.org/officeDocument/2006/relationships/hyperlink" Target="https://coahuila.gob.mx/noticias/index/cabalgatas-de-lo-mejor-de-la-historia-y-tradiciones-de-coahuila-23-02-20" TargetMode="External"/><Relationship Id="rId2" Type="http://schemas.openxmlformats.org/officeDocument/2006/relationships/hyperlink" Target="https://www.cucs.udg.mx/noticias/archivos-de-noticias/7-de-cada-10-ninos-ninas-y-adolescentes-en-mexico-aumentaron-el-0" TargetMode="External"/><Relationship Id="rId16" Type="http://schemas.openxmlformats.org/officeDocument/2006/relationships/hyperlink" Target="https://coahuila.gob.mx/noticias/index/todo-listo-para-la-carrera-coahuila-1000-gobernador-miguel-riquelme-08-07-21" TargetMode="External"/><Relationship Id="rId1" Type="http://schemas.openxmlformats.org/officeDocument/2006/relationships/hyperlink" Target="https://www.elsevier.es/es-revista-revista-medica-clinica-las-condes-202-articulo-trastornos-conducta-alimentaria-adolescentes-descripcion-S0716864011703960" TargetMode="External"/><Relationship Id="rId6" Type="http://schemas.openxmlformats.org/officeDocument/2006/relationships/hyperlink" Target="https://www.eleconomista.com.mx/empresas/PIB-turistico-cayo-28.4-en-el-2020-mas-de-tres-veces-la-caida-del-PIB-total-20210514-0016.html" TargetMode="External"/><Relationship Id="rId11" Type="http://schemas.openxmlformats.org/officeDocument/2006/relationships/hyperlink" Target="https://www.milenio.com/politica/pueblos-magicos-afectados-por-falta-de-recursos" TargetMode="External"/><Relationship Id="rId5" Type="http://schemas.openxmlformats.org/officeDocument/2006/relationships/hyperlink" Target="https://news.un.org/es/story/2021/06/1493872" TargetMode="External"/><Relationship Id="rId15" Type="http://schemas.openxmlformats.org/officeDocument/2006/relationships/hyperlink" Target="http://www.coahuilatransparente.gob.mx/convenioscolaboracionnew/Documentos_ConveniosColaboracion/muzquiz1.pdf" TargetMode="External"/><Relationship Id="rId10" Type="http://schemas.openxmlformats.org/officeDocument/2006/relationships/hyperlink" Target="http://gaceta.diputados.gob.mx/PDF/65/2021/sep/20210908-B.pdf" TargetMode="External"/><Relationship Id="rId4" Type="http://schemas.openxmlformats.org/officeDocument/2006/relationships/hyperlink" Target="http://www.scielo.org.mx/scielo.php?script=sci_arttext&amp;pid=S0026-17422014000100003" TargetMode="External"/><Relationship Id="rId9" Type="http://schemas.openxmlformats.org/officeDocument/2006/relationships/hyperlink" Target="https://www.ppef.hacienda.gob.mx/work/models/bzPX2qB5/PPEF2022/qgp8v2PM/docs/21/r21_ppcer.pdf" TargetMode="External"/><Relationship Id="rId14" Type="http://schemas.openxmlformats.org/officeDocument/2006/relationships/hyperlink" Target="https://www.elheraldodesaltillo.mx/2021/02/18/celebra-parras-de-la-fuente-su-423-aniversari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BBF9E-B633-46BF-80CE-54934037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13814</Words>
  <Characters>75981</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Décima Tercera Sesión_Segundo Período Ordinario_Nov 23 2021</vt:lpstr>
    </vt:vector>
  </TitlesOfParts>
  <Company>HP</Company>
  <LinksUpToDate>false</LinksUpToDate>
  <CharactersWithSpaces>89616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Tercera Sesión_Segundo Período Ordinario_Nov 23 2021</dc:title>
  <dc:subject/>
  <dc:creator>H. Congreso del Estado de Coahuila/Juan M. Lumbreras Teniente</dc:creator>
  <cp:keywords/>
  <dc:description/>
  <cp:lastModifiedBy>Juan Lumbreras</cp:lastModifiedBy>
  <cp:revision>3</cp:revision>
  <cp:lastPrinted>2021-11-23T20:44:00Z</cp:lastPrinted>
  <dcterms:created xsi:type="dcterms:W3CDTF">2021-11-24T17:19:00Z</dcterms:created>
  <dcterms:modified xsi:type="dcterms:W3CDTF">2021-11-24T17:21:00Z</dcterms:modified>
</cp:coreProperties>
</file>