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25" w:rsidRPr="00D30325" w:rsidRDefault="00D30325" w:rsidP="00D30325">
      <w:pPr>
        <w:rPr>
          <w:rFonts w:cs="Arial"/>
          <w:b/>
          <w:sz w:val="24"/>
          <w:szCs w:val="24"/>
        </w:rPr>
      </w:pPr>
      <w:bookmarkStart w:id="0" w:name="_Hlk534796217"/>
      <w:r w:rsidRPr="00D30325">
        <w:rPr>
          <w:rFonts w:cs="Arial"/>
          <w:b/>
          <w:i/>
          <w:sz w:val="24"/>
          <w:szCs w:val="24"/>
        </w:rPr>
        <w:t>TEXTO ORIGINAL.</w:t>
      </w:r>
    </w:p>
    <w:p w:rsidR="00D30325" w:rsidRPr="00D30325" w:rsidRDefault="00D30325" w:rsidP="00D30325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</w:p>
    <w:p w:rsidR="00D30325" w:rsidRPr="00D30325" w:rsidRDefault="00D30325" w:rsidP="00D30325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  <w:r w:rsidRPr="00D30325">
        <w:rPr>
          <w:rFonts w:cs="Arial"/>
          <w:b/>
          <w:i/>
          <w:snapToGrid w:val="0"/>
          <w:sz w:val="24"/>
          <w:szCs w:val="24"/>
        </w:rPr>
        <w:t>Publicada en el Periódico Oficial, el viernes 20 de diciembre de 2019.</w:t>
      </w:r>
    </w:p>
    <w:p w:rsidR="00D30325" w:rsidRPr="00D30325" w:rsidRDefault="00D30325" w:rsidP="00D3032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D30325" w:rsidRPr="00D30325" w:rsidRDefault="00D30325" w:rsidP="00D30325">
      <w:pPr>
        <w:rPr>
          <w:rFonts w:cs="Arial"/>
          <w:b/>
          <w:snapToGrid w:val="0"/>
          <w:sz w:val="24"/>
          <w:szCs w:val="24"/>
          <w:lang w:val="es-ES_tradnl"/>
        </w:rPr>
      </w:pPr>
      <w:r w:rsidRPr="00D30325">
        <w:rPr>
          <w:rFonts w:cs="Arial"/>
          <w:b/>
          <w:snapToGrid w:val="0"/>
          <w:sz w:val="24"/>
          <w:szCs w:val="24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D30325" w:rsidRPr="00D30325" w:rsidRDefault="00D30325" w:rsidP="00D30325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7F067D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  <w:bookmarkStart w:id="1" w:name="_GoBack"/>
      <w:bookmarkEnd w:id="1"/>
    </w:p>
    <w:p w:rsidR="007F067D" w:rsidRPr="00EC4B08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7F067D" w:rsidRPr="00EC4B08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F067D" w:rsidRPr="00EC4B08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F067D" w:rsidRPr="00EC4B08" w:rsidRDefault="007F067D" w:rsidP="007F067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7F067D" w:rsidRPr="00EC4B08" w:rsidRDefault="007F067D" w:rsidP="007F067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F067D" w:rsidRPr="00EC4B08" w:rsidRDefault="005036E5" w:rsidP="007F067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43</w:t>
      </w:r>
      <w:r w:rsidR="00444B02">
        <w:rPr>
          <w:rFonts w:cs="Arial"/>
          <w:b/>
          <w:snapToGrid w:val="0"/>
          <w:sz w:val="25"/>
          <w:szCs w:val="25"/>
          <w:lang w:val="es-ES_tradnl"/>
        </w:rPr>
        <w:t>9</w:t>
      </w:r>
      <w:r w:rsidR="007F067D"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7F067D" w:rsidRPr="00EC4B08" w:rsidRDefault="007F067D" w:rsidP="007F067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213E2E" w:rsidRPr="00213E2E" w:rsidRDefault="00213E2E" w:rsidP="00213E2E">
      <w:pPr>
        <w:spacing w:line="276" w:lineRule="auto"/>
        <w:rPr>
          <w:rFonts w:cs="Arial"/>
          <w:b/>
          <w:sz w:val="22"/>
          <w:szCs w:val="22"/>
        </w:rPr>
      </w:pPr>
    </w:p>
    <w:p w:rsidR="005036E5" w:rsidRPr="006E476A" w:rsidRDefault="005036E5" w:rsidP="005036E5">
      <w:pPr>
        <w:spacing w:line="276" w:lineRule="auto"/>
        <w:rPr>
          <w:rFonts w:cs="Arial"/>
          <w:sz w:val="22"/>
          <w:szCs w:val="22"/>
        </w:rPr>
      </w:pPr>
      <w:r w:rsidRPr="006E476A">
        <w:rPr>
          <w:rFonts w:cs="Arial"/>
          <w:b/>
          <w:sz w:val="22"/>
          <w:szCs w:val="22"/>
        </w:rPr>
        <w:t>ARTÍCULO ÚNICO.</w:t>
      </w:r>
      <w:r>
        <w:rPr>
          <w:rFonts w:cs="Arial"/>
          <w:b/>
          <w:sz w:val="22"/>
          <w:szCs w:val="22"/>
        </w:rPr>
        <w:t>-</w:t>
      </w:r>
      <w:r w:rsidRPr="006E476A">
        <w:rPr>
          <w:rFonts w:cs="Arial"/>
          <w:b/>
          <w:sz w:val="22"/>
          <w:szCs w:val="22"/>
        </w:rPr>
        <w:t xml:space="preserve"> </w:t>
      </w:r>
      <w:r w:rsidRPr="006E476A">
        <w:rPr>
          <w:rFonts w:cs="Arial"/>
          <w:sz w:val="22"/>
          <w:szCs w:val="22"/>
        </w:rPr>
        <w:t>Se aprueban las Tablas de Valores de Suelo y Construcción del Municipio de Castaños, Coahuila de Zaragoza para el ejercicio fiscal 20</w:t>
      </w:r>
      <w:r>
        <w:rPr>
          <w:rFonts w:cs="Arial"/>
          <w:sz w:val="22"/>
          <w:szCs w:val="22"/>
        </w:rPr>
        <w:t>20</w:t>
      </w:r>
      <w:r w:rsidRPr="006E476A">
        <w:rPr>
          <w:rFonts w:cs="Arial"/>
          <w:sz w:val="22"/>
          <w:szCs w:val="22"/>
        </w:rPr>
        <w:t>, en los siguientes términos:</w:t>
      </w:r>
    </w:p>
    <w:p w:rsidR="005036E5" w:rsidRDefault="005036E5" w:rsidP="005036E5">
      <w:pPr>
        <w:spacing w:line="276" w:lineRule="auto"/>
      </w:pPr>
    </w:p>
    <w:p w:rsidR="005036E5" w:rsidRPr="006E476A" w:rsidRDefault="005036E5" w:rsidP="005036E5">
      <w:pPr>
        <w:spacing w:line="276" w:lineRule="auto"/>
      </w:pPr>
    </w:p>
    <w:p w:rsidR="005036E5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3702EF">
        <w:rPr>
          <w:rFonts w:cs="Arial"/>
          <w:b/>
          <w:bCs/>
          <w:sz w:val="22"/>
          <w:szCs w:val="22"/>
          <w:lang w:eastAsia="es-MX"/>
        </w:rPr>
        <w:t xml:space="preserve">TABLAS DE VALORES DE SUELO Y CONSTRUCCION DEL MUNICIPIO DE CASTAÑOS, </w:t>
      </w:r>
    </w:p>
    <w:p w:rsidR="005036E5" w:rsidRPr="003702EF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3702EF">
        <w:rPr>
          <w:rFonts w:cs="Arial"/>
          <w:b/>
          <w:bCs/>
          <w:sz w:val="22"/>
          <w:szCs w:val="22"/>
          <w:lang w:eastAsia="es-MX"/>
        </w:rPr>
        <w:t>COAHUILA DE ZARAGOZA 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  <w:r w:rsidRPr="003702EF">
        <w:rPr>
          <w:rFonts w:cs="Arial"/>
          <w:b/>
          <w:bCs/>
          <w:sz w:val="22"/>
          <w:szCs w:val="22"/>
          <w:lang w:eastAsia="es-MX"/>
        </w:rPr>
        <w:t xml:space="preserve"> </w:t>
      </w:r>
    </w:p>
    <w:p w:rsidR="005036E5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5036E5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5036E5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3702EF">
        <w:rPr>
          <w:rFonts w:cs="Arial"/>
          <w:b/>
          <w:bCs/>
          <w:sz w:val="22"/>
          <w:szCs w:val="22"/>
          <w:lang w:eastAsia="es-MX"/>
        </w:rPr>
        <w:t>TABLA DE VALORES DE TERRENO URBANO</w:t>
      </w:r>
    </w:p>
    <w:p w:rsidR="005036E5" w:rsidRDefault="005036E5" w:rsidP="005036E5">
      <w:pPr>
        <w:jc w:val="center"/>
        <w:rPr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60"/>
        <w:gridCol w:w="1200"/>
        <w:gridCol w:w="1900"/>
      </w:tblGrid>
      <w:tr w:rsidR="005036E5" w:rsidTr="005A4BD1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5036E5" w:rsidTr="005A4BD1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036E5" w:rsidTr="005A4BD1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5036E5" w:rsidTr="005A4BD1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329.20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246.88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131.67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164.59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329.20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98.75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329.20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246.88</w:t>
            </w:r>
          </w:p>
        </w:tc>
      </w:tr>
    </w:tbl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5036E5" w:rsidTr="005A4BD1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71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202"/>
        <w:gridCol w:w="470"/>
        <w:gridCol w:w="1900"/>
      </w:tblGrid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</w:tr>
    </w:tbl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POR UBICACIÓN</w:t>
      </w:r>
    </w:p>
    <w:p w:rsidR="005036E5" w:rsidRDefault="005036E5" w:rsidP="005036E5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VALORES DE CONSTRUCCIÓN</w:t>
      </w:r>
    </w:p>
    <w:p w:rsidR="005036E5" w:rsidRDefault="005036E5" w:rsidP="005036E5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tbl>
      <w:tblPr>
        <w:tblW w:w="8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"/>
        <w:gridCol w:w="6776"/>
        <w:gridCol w:w="370"/>
        <w:gridCol w:w="370"/>
        <w:gridCol w:w="551"/>
        <w:gridCol w:w="155"/>
      </w:tblGrid>
      <w:tr w:rsidR="005036E5" w:rsidTr="005A4BD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0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INCREMENTO POR ESQUINA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036E5" w:rsidTr="005A4BD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7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PRIMER ORDEN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</w:p>
        </w:tc>
      </w:tr>
      <w:tr w:rsidR="005036E5" w:rsidTr="005A4BD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7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SEGUNDO ORDEN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</w:p>
        </w:tc>
      </w:tr>
      <w:tr w:rsidR="005036E5" w:rsidTr="005A4BD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6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NO COMERCIAL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</w:p>
        </w:tc>
      </w:tr>
      <w:tr w:rsidR="005036E5" w:rsidTr="005A4BD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80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Estos incrementos se calcularán en relación con el valor menor de las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</w:tr>
      <w:tr w:rsidR="005036E5" w:rsidTr="005A4BD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7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calles en donde está situado el lote.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</w:p>
        </w:tc>
      </w:tr>
    </w:tbl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5036E5" w:rsidRDefault="005036E5" w:rsidP="005036E5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6"/>
        <w:gridCol w:w="1617"/>
      </w:tblGrid>
      <w:tr w:rsidR="005036E5" w:rsidTr="005A4BD1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  <w:p w:rsidR="005036E5" w:rsidRDefault="005036E5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</w:p>
        </w:tc>
      </w:tr>
      <w:tr w:rsidR="005036E5" w:rsidTr="005A4BD1">
        <w:trPr>
          <w:trHeight w:val="255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641.95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911.49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1,283.90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1,609.43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2,045.65</w:t>
            </w:r>
          </w:p>
        </w:tc>
      </w:tr>
      <w:tr w:rsidR="005036E5" w:rsidTr="005A4BD1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COMBINADO</w:t>
            </w:r>
          </w:p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1,394.58</w:t>
            </w:r>
          </w:p>
        </w:tc>
      </w:tr>
      <w:tr w:rsidR="005036E5" w:rsidTr="005A4BD1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743.51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1,175.42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1,387.94</w:t>
            </w:r>
          </w:p>
        </w:tc>
      </w:tr>
      <w:tr w:rsidR="005036E5" w:rsidTr="005A4BD1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COMERCIAL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1,181.03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1,497.45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1,711.01</w:t>
            </w:r>
          </w:p>
        </w:tc>
      </w:tr>
      <w:tr w:rsidR="005036E5" w:rsidTr="005A4BD1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EDIFICIOS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HASTA 6 NIVELES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2,045.65</w:t>
            </w:r>
          </w:p>
        </w:tc>
      </w:tr>
      <w:tr w:rsidR="005036E5" w:rsidTr="005A4BD1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INDUSTRIALES Y ESPECIALES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1,181.03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1,497.45</w:t>
            </w:r>
          </w:p>
        </w:tc>
      </w:tr>
      <w:tr w:rsidR="005036E5" w:rsidTr="005A4BD1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FRIGORÍFICOS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1,822.98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CINES Y TEATROS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1,975.32</w:t>
            </w:r>
          </w:p>
        </w:tc>
      </w:tr>
    </w:tbl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5036E5" w:rsidTr="005A4BD1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036E5" w:rsidTr="005A4BD1">
        <w:trPr>
          <w:trHeight w:val="315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360"/>
        <w:gridCol w:w="1200"/>
      </w:tblGrid>
      <w:tr w:rsidR="005036E5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  <w:lang w:eastAsia="es-MX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35%</w:t>
            </w:r>
          </w:p>
        </w:tc>
      </w:tr>
      <w:tr w:rsidR="005036E5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RUINOSO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100%</w:t>
            </w:r>
          </w:p>
        </w:tc>
      </w:tr>
    </w:tbl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A4BD1">
      <w:pPr>
        <w:jc w:val="center"/>
        <w:rPr>
          <w:rFonts w:cs="Arial"/>
          <w:b/>
          <w:bCs/>
          <w:sz w:val="22"/>
          <w:szCs w:val="22"/>
        </w:rPr>
        <w:sectPr w:rsidR="005036E5" w:rsidSect="00D87320">
          <w:pgSz w:w="12240" w:h="15840"/>
          <w:pgMar w:top="2268" w:right="851" w:bottom="1134" w:left="851" w:header="709" w:footer="709" w:gutter="0"/>
          <w:cols w:space="708"/>
          <w:docGrid w:linePitch="360"/>
        </w:sect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872"/>
        <w:gridCol w:w="319"/>
        <w:gridCol w:w="319"/>
        <w:gridCol w:w="319"/>
        <w:gridCol w:w="319"/>
        <w:gridCol w:w="1666"/>
      </w:tblGrid>
      <w:tr w:rsidR="005036E5" w:rsidTr="005036E5">
        <w:trPr>
          <w:trHeight w:val="300"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TABLA DE VALORES DE PREDIOS RÚSTICOS </w:t>
            </w:r>
          </w:p>
        </w:tc>
      </w:tr>
      <w:tr w:rsidR="005036E5" w:rsidTr="005036E5">
        <w:trPr>
          <w:trHeight w:val="282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5036E5" w:rsidTr="005036E5">
        <w:trPr>
          <w:trHeight w:val="282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H1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17,112.53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23,529.71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13,903.93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11,764.85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9,625.61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 (HUMEDAD)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5,347.65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3,208.57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2,139.04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1,711.23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1,390.38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SEGUNDA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1,176.46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TERCERA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967.48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65.08</w:t>
            </w:r>
          </w:p>
        </w:tc>
      </w:tr>
    </w:tbl>
    <w:p w:rsidR="005036E5" w:rsidRDefault="005036E5" w:rsidP="005036E5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Y</w:t>
      </w:r>
      <w:r w:rsidRPr="002171CF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DEMÉRITOS</w:t>
      </w: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APLICABLES A LOS PREDIOS</w:t>
      </w:r>
      <w:r w:rsidRPr="002171CF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RÚSTICOS</w:t>
      </w:r>
    </w:p>
    <w:tbl>
      <w:tblPr>
        <w:tblW w:w="8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658"/>
        <w:gridCol w:w="841"/>
        <w:gridCol w:w="850"/>
        <w:gridCol w:w="284"/>
        <w:gridCol w:w="1810"/>
        <w:gridCol w:w="1559"/>
        <w:gridCol w:w="6"/>
        <w:gridCol w:w="9"/>
      </w:tblGrid>
      <w:tr w:rsidR="005036E5" w:rsidTr="005A4BD1">
        <w:trPr>
          <w:trHeight w:val="225"/>
          <w:jc w:val="center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5036E5" w:rsidTr="005A4BD1">
        <w:trPr>
          <w:gridAfter w:val="1"/>
          <w:wAfter w:w="9" w:type="dxa"/>
          <w:trHeight w:val="225"/>
          <w:jc w:val="center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036E5" w:rsidTr="005A4BD1">
        <w:trPr>
          <w:gridAfter w:val="2"/>
          <w:wAfter w:w="15" w:type="dxa"/>
          <w:trHeight w:val="282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2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5036E5" w:rsidTr="005A4BD1">
        <w:trPr>
          <w:trHeight w:val="225"/>
          <w:jc w:val="center"/>
        </w:trPr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5036E5" w:rsidTr="005A4BD1">
        <w:trPr>
          <w:gridAfter w:val="1"/>
          <w:wAfter w:w="9" w:type="dxa"/>
          <w:trHeight w:val="225"/>
          <w:jc w:val="center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5036E5" w:rsidTr="005A4BD1">
        <w:trPr>
          <w:gridAfter w:val="2"/>
          <w:wAfter w:w="15" w:type="dxa"/>
          <w:trHeight w:val="282"/>
          <w:jc w:val="center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5036E5" w:rsidRDefault="005036E5" w:rsidP="005036E5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6E476A">
        <w:rPr>
          <w:rFonts w:cs="Arial"/>
          <w:b/>
          <w:sz w:val="22"/>
          <w:szCs w:val="22"/>
          <w:lang w:val="en-US"/>
        </w:rPr>
        <w:t>T R A N S I T O R I O S</w:t>
      </w:r>
    </w:p>
    <w:p w:rsidR="005036E5" w:rsidRPr="006E476A" w:rsidRDefault="005036E5" w:rsidP="005036E5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rPr>
          <w:rFonts w:cs="Arial"/>
          <w:sz w:val="22"/>
          <w:szCs w:val="22"/>
        </w:rPr>
      </w:pPr>
      <w:r w:rsidRPr="006E476A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6E476A">
        <w:rPr>
          <w:rFonts w:cs="Arial"/>
          <w:b/>
          <w:sz w:val="22"/>
          <w:szCs w:val="22"/>
        </w:rPr>
        <w:t xml:space="preserve"> </w:t>
      </w:r>
      <w:r w:rsidRPr="006E476A">
        <w:rPr>
          <w:rFonts w:cs="Arial"/>
          <w:sz w:val="22"/>
          <w:szCs w:val="22"/>
        </w:rPr>
        <w:t>Las Tablas de Valores de Suelo y Construcción del Municipio de Castaños,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6E476A">
        <w:rPr>
          <w:rFonts w:cs="Arial"/>
          <w:sz w:val="22"/>
          <w:szCs w:val="22"/>
        </w:rPr>
        <w:t>.</w:t>
      </w:r>
    </w:p>
    <w:p w:rsidR="005036E5" w:rsidRPr="005036E5" w:rsidRDefault="005036E5" w:rsidP="005036E5">
      <w:pPr>
        <w:spacing w:line="276" w:lineRule="auto"/>
        <w:rPr>
          <w:rFonts w:cs="Arial"/>
          <w:sz w:val="22"/>
          <w:szCs w:val="22"/>
        </w:rPr>
      </w:pPr>
    </w:p>
    <w:p w:rsidR="005036E5" w:rsidRPr="006E476A" w:rsidRDefault="005036E5" w:rsidP="005036E5">
      <w:pPr>
        <w:spacing w:line="276" w:lineRule="auto"/>
        <w:rPr>
          <w:rFonts w:cs="Arial"/>
          <w:sz w:val="22"/>
          <w:szCs w:val="22"/>
        </w:rPr>
      </w:pPr>
      <w:r w:rsidRPr="006E476A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6E476A">
        <w:rPr>
          <w:rFonts w:cs="Arial"/>
          <w:b/>
          <w:sz w:val="22"/>
          <w:szCs w:val="22"/>
        </w:rPr>
        <w:t xml:space="preserve"> </w:t>
      </w:r>
      <w:r w:rsidRPr="006E476A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5036E5" w:rsidRDefault="005036E5" w:rsidP="007F067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  <w:sectPr w:rsidR="005036E5" w:rsidSect="005036E5">
          <w:pgSz w:w="12240" w:h="15840"/>
          <w:pgMar w:top="2268" w:right="851" w:bottom="567" w:left="851" w:header="709" w:footer="709" w:gutter="0"/>
          <w:cols w:space="708"/>
          <w:docGrid w:linePitch="360"/>
        </w:sectPr>
      </w:pPr>
    </w:p>
    <w:p w:rsidR="007F067D" w:rsidRPr="00213E2E" w:rsidRDefault="007F067D" w:rsidP="007F067D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lastRenderedPageBreak/>
        <w:t>DADO en la Ciudad de Saltillo, Coahuila de Zaragoza, a los once días del mes de diciembre del año dos mil diecinueve.</w:t>
      </w:r>
    </w:p>
    <w:p w:rsidR="007F067D" w:rsidRPr="00213E2E" w:rsidRDefault="007F067D" w:rsidP="007F067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bookmarkStart w:id="2" w:name="_Hlk534796234"/>
      <w:r w:rsidRPr="00D30325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30325" w:rsidRPr="00D30325" w:rsidRDefault="00D30325" w:rsidP="00D3032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D30325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D30325">
        <w:rPr>
          <w:rFonts w:cs="Arial"/>
          <w:b/>
          <w:snapToGrid w:val="0"/>
          <w:sz w:val="24"/>
          <w:szCs w:val="24"/>
          <w:lang w:val="es-ES_tradnl"/>
        </w:rPr>
        <w:t xml:space="preserve"> (RÚBRICA)</w:t>
      </w: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D30325" w:rsidRPr="00D30325" w:rsidTr="008D4B1C">
        <w:tc>
          <w:tcPr>
            <w:tcW w:w="5388" w:type="dxa"/>
          </w:tcPr>
          <w:p w:rsidR="00D30325" w:rsidRPr="00D30325" w:rsidRDefault="00D30325" w:rsidP="00D30325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D30325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D30325" w:rsidRPr="00D30325" w:rsidRDefault="00D30325" w:rsidP="00D30325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D30325" w:rsidRPr="00D30325" w:rsidRDefault="00D30325" w:rsidP="00D30325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D30325">
              <w:rPr>
                <w:rFonts w:cs="Arial"/>
                <w:b/>
                <w:sz w:val="24"/>
                <w:szCs w:val="24"/>
                <w:lang w:eastAsia="es-MX"/>
              </w:rPr>
              <w:t>EDGAR GERARDO SÁNCHEZ GARZA</w:t>
            </w:r>
            <w:r w:rsidRPr="00D30325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D30325" w:rsidRPr="00D30325" w:rsidRDefault="00D30325" w:rsidP="00D30325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D30325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D30325" w:rsidRPr="00D30325" w:rsidRDefault="00D30325" w:rsidP="00D30325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D30325" w:rsidRPr="00D30325" w:rsidRDefault="00D30325" w:rsidP="00D30325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D30325">
              <w:rPr>
                <w:rFonts w:cs="Arial"/>
                <w:b/>
                <w:sz w:val="24"/>
                <w:szCs w:val="24"/>
                <w:lang w:eastAsia="es-MX"/>
              </w:rPr>
              <w:t>JESÚS ANDRÉS LOYA CARDONA</w:t>
            </w:r>
            <w:r w:rsidRPr="00D30325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</w:tr>
    </w:tbl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D30325">
        <w:rPr>
          <w:rFonts w:cs="Arial"/>
          <w:b/>
          <w:snapToGrid w:val="0"/>
          <w:sz w:val="24"/>
          <w:szCs w:val="24"/>
          <w:lang w:val="es-ES_tradnl"/>
        </w:rPr>
        <w:t>IMPRÍMASE, COMUNÍQUESE Y OBSÉRVESE</w:t>
      </w:r>
    </w:p>
    <w:p w:rsidR="00D30325" w:rsidRPr="00D30325" w:rsidRDefault="00D30325" w:rsidP="00D30325">
      <w:pPr>
        <w:jc w:val="center"/>
        <w:rPr>
          <w:rFonts w:cs="Arial"/>
          <w:snapToGrid w:val="0"/>
          <w:sz w:val="22"/>
          <w:szCs w:val="24"/>
          <w:lang w:val="es-ES_tradnl"/>
        </w:rPr>
      </w:pPr>
      <w:r w:rsidRPr="00D30325">
        <w:rPr>
          <w:rFonts w:cs="Arial"/>
          <w:snapToGrid w:val="0"/>
          <w:sz w:val="22"/>
          <w:szCs w:val="24"/>
          <w:lang w:val="es-ES_tradnl"/>
        </w:rPr>
        <w:t>Saltillo, Coahuila de Zaragoza, a 19 de diciembre de 2019.</w:t>
      </w: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D30325">
        <w:rPr>
          <w:rFonts w:cs="Arial"/>
          <w:b/>
          <w:snapToGrid w:val="0"/>
          <w:sz w:val="24"/>
          <w:szCs w:val="24"/>
          <w:lang w:val="es-ES_tradnl"/>
        </w:rPr>
        <w:t>EL GOBERNADOR CONSTITUCIONAL DEL ESTADO</w:t>
      </w: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D30325">
        <w:rPr>
          <w:rFonts w:cs="Arial"/>
          <w:b/>
          <w:snapToGrid w:val="0"/>
          <w:sz w:val="24"/>
          <w:szCs w:val="24"/>
          <w:lang w:val="es-ES_tradnl"/>
        </w:rPr>
        <w:t>ING. MIGUEL ÁNGEL RIQUELME SOLÍS</w:t>
      </w: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D30325">
        <w:rPr>
          <w:rFonts w:cs="Arial"/>
          <w:b/>
          <w:snapToGrid w:val="0"/>
          <w:sz w:val="24"/>
          <w:szCs w:val="24"/>
          <w:lang w:val="es-ES_tradnl"/>
        </w:rPr>
        <w:t>(RÚBRICA)</w:t>
      </w: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30325" w:rsidRPr="00D30325" w:rsidRDefault="00D30325" w:rsidP="00D30325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30325" w:rsidRPr="00D30325" w:rsidRDefault="00D30325" w:rsidP="00D30325">
      <w:pPr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D30325" w:rsidRPr="00D30325" w:rsidTr="008D4B1C">
        <w:tc>
          <w:tcPr>
            <w:tcW w:w="5103" w:type="dxa"/>
          </w:tcPr>
          <w:p w:rsidR="00D30325" w:rsidRPr="00D30325" w:rsidRDefault="00D30325" w:rsidP="00D30325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D30325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EL SECRETARIO DE GOBIERNO</w:t>
            </w:r>
          </w:p>
          <w:p w:rsidR="00D30325" w:rsidRPr="00D30325" w:rsidRDefault="00D30325" w:rsidP="00D30325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D30325" w:rsidRPr="00D30325" w:rsidRDefault="00D30325" w:rsidP="00D30325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D30325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ING. JOSÉ MARÍA FRAUSTRO SILLER</w:t>
            </w:r>
          </w:p>
          <w:p w:rsidR="00D30325" w:rsidRPr="00D30325" w:rsidRDefault="00D30325" w:rsidP="00D30325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D30325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D30325" w:rsidRPr="00D30325" w:rsidRDefault="00D30325" w:rsidP="00D30325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bookmarkEnd w:id="2"/>
    </w:tbl>
    <w:p w:rsidR="00D30325" w:rsidRPr="00D30325" w:rsidRDefault="00D30325" w:rsidP="00D30325">
      <w:pPr>
        <w:jc w:val="left"/>
        <w:rPr>
          <w:rFonts w:ascii="Times New Roman" w:hAnsi="Times New Roman"/>
          <w:sz w:val="24"/>
          <w:szCs w:val="24"/>
        </w:rPr>
      </w:pPr>
    </w:p>
    <w:p w:rsidR="00D30325" w:rsidRPr="00D30325" w:rsidRDefault="00D30325" w:rsidP="00D30325">
      <w:pPr>
        <w:jc w:val="left"/>
        <w:rPr>
          <w:rFonts w:ascii="Times New Roman" w:hAnsi="Times New Roman"/>
          <w:sz w:val="24"/>
          <w:szCs w:val="24"/>
        </w:rPr>
      </w:pPr>
    </w:p>
    <w:p w:rsidR="00D30325" w:rsidRPr="00D30325" w:rsidRDefault="00D30325" w:rsidP="00D3032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157" w:rsidRDefault="00967E09" w:rsidP="00D30325">
      <w:pPr>
        <w:tabs>
          <w:tab w:val="left" w:pos="8749"/>
        </w:tabs>
        <w:jc w:val="center"/>
      </w:pPr>
    </w:p>
    <w:sectPr w:rsidR="00245157" w:rsidSect="00D87320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09" w:rsidRDefault="00967E09" w:rsidP="00925F6E">
      <w:r>
        <w:separator/>
      </w:r>
    </w:p>
  </w:endnote>
  <w:endnote w:type="continuationSeparator" w:id="0">
    <w:p w:rsidR="00967E09" w:rsidRDefault="00967E09" w:rsidP="009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09" w:rsidRDefault="00967E09" w:rsidP="00925F6E">
      <w:r>
        <w:separator/>
      </w:r>
    </w:p>
  </w:footnote>
  <w:footnote w:type="continuationSeparator" w:id="0">
    <w:p w:rsidR="00967E09" w:rsidRDefault="00967E09" w:rsidP="00925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7D"/>
    <w:rsid w:val="000653EC"/>
    <w:rsid w:val="001D76D5"/>
    <w:rsid w:val="00213E2E"/>
    <w:rsid w:val="00444B02"/>
    <w:rsid w:val="004562E7"/>
    <w:rsid w:val="005036E5"/>
    <w:rsid w:val="007F067D"/>
    <w:rsid w:val="00925F6E"/>
    <w:rsid w:val="00967E09"/>
    <w:rsid w:val="00D30325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D7F3A-4F73-48F9-96F8-A56143B0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2E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25F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F6E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5F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F6E"/>
    <w:rPr>
      <w:rFonts w:ascii="Arial" w:eastAsia="Times New Roman" w:hAnsi="Arial" w:cs="Times New Roman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3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3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2019-12-11T18:22:00Z</cp:lastPrinted>
  <dcterms:created xsi:type="dcterms:W3CDTF">2020-01-13T19:21:00Z</dcterms:created>
  <dcterms:modified xsi:type="dcterms:W3CDTF">2020-01-13T19:21:00Z</dcterms:modified>
</cp:coreProperties>
</file>