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D9" w:rsidRPr="00F970D9" w:rsidRDefault="00F970D9" w:rsidP="00F970D9">
      <w:pPr>
        <w:jc w:val="both"/>
        <w:rPr>
          <w:rFonts w:ascii="Arial" w:hAnsi="Arial" w:cs="Arial"/>
          <w:b/>
          <w:i/>
        </w:rPr>
      </w:pPr>
      <w:bookmarkStart w:id="0" w:name="_Hlk534796217"/>
      <w:r w:rsidRPr="00F970D9">
        <w:rPr>
          <w:rFonts w:ascii="Arial" w:hAnsi="Arial" w:cs="Arial"/>
          <w:b/>
          <w:i/>
        </w:rPr>
        <w:t>TEXTO ORI</w:t>
      </w:r>
      <w:bookmarkStart w:id="1" w:name="_GoBack"/>
      <w:bookmarkEnd w:id="1"/>
      <w:r w:rsidRPr="00F970D9">
        <w:rPr>
          <w:rFonts w:ascii="Arial" w:hAnsi="Arial" w:cs="Arial"/>
          <w:b/>
          <w:i/>
        </w:rPr>
        <w:t>GINAL.</w:t>
      </w:r>
    </w:p>
    <w:p w:rsidR="00F970D9" w:rsidRPr="00F970D9" w:rsidRDefault="00F970D9" w:rsidP="00F970D9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F970D9" w:rsidRPr="00F970D9" w:rsidRDefault="00F970D9" w:rsidP="00F970D9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F970D9">
        <w:rPr>
          <w:rFonts w:ascii="Arial" w:hAnsi="Arial" w:cs="Arial"/>
          <w:b/>
          <w:i/>
          <w:snapToGrid w:val="0"/>
        </w:rPr>
        <w:t>Tablas de Valores publicada en el Periódico Oficial, el viernes 25 de diciembre de 2020.</w:t>
      </w:r>
    </w:p>
    <w:p w:rsidR="00F970D9" w:rsidRPr="00F970D9" w:rsidRDefault="00F970D9" w:rsidP="00F970D9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F970D9" w:rsidRPr="00F970D9" w:rsidRDefault="00F970D9" w:rsidP="00F970D9">
      <w:pPr>
        <w:jc w:val="both"/>
        <w:rPr>
          <w:rFonts w:ascii="Arial" w:hAnsi="Arial" w:cs="Arial"/>
          <w:b/>
          <w:snapToGrid w:val="0"/>
          <w:lang w:val="es-ES_tradnl"/>
        </w:rPr>
      </w:pPr>
      <w:r w:rsidRPr="00F970D9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F47D95" w:rsidRPr="00F970D9" w:rsidRDefault="00F47D95" w:rsidP="00F47D9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F47D95" w:rsidRPr="00F970D9" w:rsidRDefault="00F47D95" w:rsidP="00F47D95">
      <w:pPr>
        <w:jc w:val="both"/>
        <w:rPr>
          <w:rFonts w:ascii="Arial" w:hAnsi="Arial" w:cs="Arial"/>
          <w:b/>
          <w:snapToGrid w:val="0"/>
          <w:lang w:val="es-ES_tradnl"/>
        </w:rPr>
      </w:pPr>
      <w:r w:rsidRPr="00F970D9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F47D95" w:rsidRPr="00F970D9" w:rsidRDefault="00F47D95" w:rsidP="00F47D9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F47D95" w:rsidRPr="00F970D9" w:rsidRDefault="00F47D95" w:rsidP="00F47D9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F47D95" w:rsidRPr="00F970D9" w:rsidRDefault="00F47D95" w:rsidP="00F47D95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F970D9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F47D95" w:rsidRPr="00F970D9" w:rsidRDefault="00F47D95" w:rsidP="00F47D95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F47D95" w:rsidRPr="00F970D9" w:rsidRDefault="00055021" w:rsidP="00F47D95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F970D9">
        <w:rPr>
          <w:rFonts w:ascii="Arial" w:hAnsi="Arial" w:cs="Arial"/>
          <w:b/>
          <w:snapToGrid w:val="0"/>
          <w:lang w:val="es-ES_tradnl"/>
        </w:rPr>
        <w:t>NÚMERO 863</w:t>
      </w:r>
      <w:r w:rsidR="00F47D95" w:rsidRPr="00F970D9">
        <w:rPr>
          <w:rFonts w:ascii="Arial" w:hAnsi="Arial" w:cs="Arial"/>
          <w:b/>
          <w:snapToGrid w:val="0"/>
          <w:lang w:val="es-ES_tradnl"/>
        </w:rPr>
        <w:t>.-</w:t>
      </w:r>
    </w:p>
    <w:p w:rsidR="00361C2B" w:rsidRPr="00962745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62745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962745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745">
        <w:rPr>
          <w:rFonts w:ascii="Arial" w:hAnsi="Arial" w:cs="Arial"/>
          <w:b/>
          <w:sz w:val="22"/>
          <w:szCs w:val="22"/>
        </w:rPr>
        <w:t xml:space="preserve">ARTÍCULO </w:t>
      </w:r>
      <w:proofErr w:type="gramStart"/>
      <w:r w:rsidRPr="00962745">
        <w:rPr>
          <w:rFonts w:ascii="Arial" w:hAnsi="Arial" w:cs="Arial"/>
          <w:b/>
          <w:sz w:val="22"/>
          <w:szCs w:val="22"/>
        </w:rPr>
        <w:t>ÚNICO.</w:t>
      </w:r>
      <w:r w:rsidR="00055021">
        <w:rPr>
          <w:rFonts w:ascii="Arial" w:hAnsi="Arial" w:cs="Arial"/>
          <w:b/>
          <w:sz w:val="22"/>
          <w:szCs w:val="22"/>
        </w:rPr>
        <w:t>-</w:t>
      </w:r>
      <w:proofErr w:type="gramEnd"/>
      <w:r w:rsidRPr="00962745">
        <w:rPr>
          <w:rFonts w:ascii="Arial" w:hAnsi="Arial" w:cs="Arial"/>
          <w:b/>
          <w:sz w:val="22"/>
          <w:szCs w:val="22"/>
        </w:rPr>
        <w:t xml:space="preserve"> </w:t>
      </w:r>
      <w:r w:rsidRPr="00962745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095CE6" w:rsidRPr="00962745">
        <w:rPr>
          <w:rFonts w:ascii="Arial" w:hAnsi="Arial" w:cs="Arial"/>
          <w:sz w:val="22"/>
          <w:szCs w:val="22"/>
        </w:rPr>
        <w:t>Viesca,</w:t>
      </w:r>
      <w:r w:rsidR="00E52F6A" w:rsidRPr="00962745">
        <w:rPr>
          <w:rFonts w:ascii="Arial" w:hAnsi="Arial" w:cs="Arial"/>
          <w:sz w:val="22"/>
          <w:szCs w:val="22"/>
        </w:rPr>
        <w:t xml:space="preserve"> </w:t>
      </w:r>
      <w:r w:rsidRPr="00962745">
        <w:rPr>
          <w:rFonts w:ascii="Arial" w:hAnsi="Arial" w:cs="Arial"/>
          <w:sz w:val="22"/>
          <w:szCs w:val="22"/>
        </w:rPr>
        <w:t>Coahuila de Zaragoza para el ejercicio fiscal 20</w:t>
      </w:r>
      <w:r w:rsidR="00C06134">
        <w:rPr>
          <w:rFonts w:ascii="Arial" w:hAnsi="Arial" w:cs="Arial"/>
          <w:sz w:val="22"/>
          <w:szCs w:val="22"/>
        </w:rPr>
        <w:t>2</w:t>
      </w:r>
      <w:r w:rsidR="00C74210">
        <w:rPr>
          <w:rFonts w:ascii="Arial" w:hAnsi="Arial" w:cs="Arial"/>
          <w:sz w:val="22"/>
          <w:szCs w:val="22"/>
          <w:lang w:val="es-419"/>
        </w:rPr>
        <w:t>1</w:t>
      </w:r>
      <w:r w:rsidRPr="00962745">
        <w:rPr>
          <w:rFonts w:ascii="Arial" w:hAnsi="Arial" w:cs="Arial"/>
          <w:sz w:val="22"/>
          <w:szCs w:val="22"/>
        </w:rPr>
        <w:t>, en los siguientes términos:</w:t>
      </w:r>
    </w:p>
    <w:p w:rsidR="00361C2B" w:rsidRDefault="00361C2B" w:rsidP="00361C2B">
      <w:pPr>
        <w:spacing w:line="276" w:lineRule="auto"/>
      </w:pPr>
    </w:p>
    <w:p w:rsidR="00CC1045" w:rsidRDefault="006271F5" w:rsidP="006271F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271F5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</w:t>
      </w:r>
      <w:proofErr w:type="gramStart"/>
      <w:r>
        <w:rPr>
          <w:rFonts w:ascii="Arial" w:hAnsi="Arial" w:cs="Arial"/>
          <w:b/>
          <w:bCs/>
          <w:sz w:val="22"/>
          <w:szCs w:val="22"/>
          <w:lang w:eastAsia="es-MX"/>
        </w:rPr>
        <w:t>DE</w:t>
      </w:r>
      <w:r w:rsidR="00CC1045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VIESCA</w:t>
      </w:r>
      <w:proofErr w:type="gramEnd"/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, </w:t>
      </w:r>
    </w:p>
    <w:p w:rsidR="006271F5" w:rsidRPr="006271F5" w:rsidRDefault="006271F5" w:rsidP="006271F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6271F5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C74210">
        <w:rPr>
          <w:rFonts w:ascii="Arial" w:hAnsi="Arial" w:cs="Arial"/>
          <w:b/>
          <w:bCs/>
          <w:sz w:val="22"/>
          <w:szCs w:val="22"/>
          <w:lang w:eastAsia="es-MX"/>
        </w:rPr>
        <w:t>21</w:t>
      </w:r>
    </w:p>
    <w:p w:rsidR="006271F5" w:rsidRDefault="006271F5" w:rsidP="006271F5">
      <w:pPr>
        <w:spacing w:line="276" w:lineRule="auto"/>
        <w:jc w:val="center"/>
        <w:rPr>
          <w:sz w:val="22"/>
          <w:szCs w:val="22"/>
        </w:rPr>
      </w:pPr>
    </w:p>
    <w:p w:rsidR="00C74210" w:rsidRPr="00055021" w:rsidRDefault="006271F5" w:rsidP="0005502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271F5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tbl>
      <w:tblPr>
        <w:tblW w:w="63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215"/>
        <w:gridCol w:w="368"/>
        <w:gridCol w:w="368"/>
        <w:gridCol w:w="2556"/>
      </w:tblGrid>
      <w:tr w:rsidR="004F6310" w:rsidTr="004F6310">
        <w:trPr>
          <w:trHeight w:val="282"/>
          <w:jc w:val="center"/>
        </w:trPr>
        <w:tc>
          <w:tcPr>
            <w:tcW w:w="6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310" w:rsidRDefault="004F6310" w:rsidP="00055021">
            <w:pPr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4F6310" w:rsidTr="004F6310">
        <w:trPr>
          <w:trHeight w:val="825"/>
          <w:jc w:val="center"/>
        </w:trPr>
        <w:tc>
          <w:tcPr>
            <w:tcW w:w="3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6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 POR M2 $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21.71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64.98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SOLARES URBANOS EN LOS POBLADOS O EJIDOS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DE MAYO</w:t>
            </w:r>
          </w:p>
        </w:tc>
        <w:tc>
          <w:tcPr>
            <w:tcW w:w="2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BAJÍO DE AHUICHILA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EULALIO GUTIERREZ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LA FE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CUAUHTÉMOC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GRACIANO SÁNCHEZ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ALAMO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MARGARITAS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 DE BILBAO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SAUCILLO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CARRANZA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EMILIANO ZAPATA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 VÁZQUEZ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MARGARITAS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SAN JUAN DE VILLANUEVA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BUENAVISTA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TIERRA Y LIBERTAD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NIÑOS HEROES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FÉ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IGNACIO ZARAGOZA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LAGUNA SECA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MANUEL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705"/>
          <w:jc w:val="center"/>
        </w:trPr>
        <w:tc>
          <w:tcPr>
            <w:tcW w:w="3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6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 POR M2 $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GILITA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NORIA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ROSITA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MIELERAS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 DEL PALOMILLO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ESFUERZO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BARRANQUITAS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 DE MAYO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VENTANA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PALMAR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SOLARES URBANOS EN LOS POBLADOS O EJIDOS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TANQUE AGUILEREÑO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CASCO DEL TANQUE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DEL AGUEJE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PUNTA DE SANTO DOMINGO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DARIAS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MANCHA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BOQUILLA DE LAS PERLAS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 GARRIDO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</w:tbl>
    <w:p w:rsidR="006631F8" w:rsidRDefault="006631F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F6310" w:rsidRDefault="004F63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F6310" w:rsidRDefault="004F63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536"/>
        <w:gridCol w:w="2057"/>
        <w:gridCol w:w="1403"/>
        <w:gridCol w:w="1460"/>
        <w:gridCol w:w="2113"/>
        <w:gridCol w:w="146"/>
      </w:tblGrid>
      <w:tr w:rsidR="004F6310" w:rsidTr="004F6310">
        <w:trPr>
          <w:trHeight w:val="300"/>
          <w:jc w:val="center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F6310" w:rsidTr="004F6310">
        <w:trPr>
          <w:trHeight w:val="330"/>
          <w:jc w:val="center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6310" w:rsidTr="004F6310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ACCIDENTADO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F6310" w:rsidTr="004F6310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25%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310" w:rsidTr="004F6310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85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6310" w:rsidTr="004F6310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F6310" w:rsidTr="004F6310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NORMAL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IRREGULAR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FONDO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F6310" w:rsidTr="004F6310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AL 40%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310" w:rsidRDefault="004F63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F6310" w:rsidRDefault="004F63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55021" w:rsidRDefault="0005502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55021" w:rsidRDefault="0005502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F6310" w:rsidRDefault="004F63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29"/>
        <w:gridCol w:w="328"/>
        <w:gridCol w:w="328"/>
        <w:gridCol w:w="328"/>
        <w:gridCol w:w="321"/>
        <w:gridCol w:w="7"/>
        <w:gridCol w:w="2664"/>
      </w:tblGrid>
      <w:tr w:rsidR="004F6310" w:rsidTr="004F6310">
        <w:trPr>
          <w:trHeight w:val="330"/>
          <w:jc w:val="center"/>
        </w:trPr>
        <w:tc>
          <w:tcPr>
            <w:tcW w:w="7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4F6310" w:rsidTr="004F6310">
        <w:trPr>
          <w:trHeight w:val="282"/>
          <w:jc w:val="center"/>
        </w:trPr>
        <w:tc>
          <w:tcPr>
            <w:tcW w:w="46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HABITACIONAL ANTIGUO</w:t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1,365.82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BUENO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1,187.67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1,092.66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1,011.72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46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HABITACIONAL  MODERNO</w:t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2,465.92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BUENO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2,144.28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1,972.74</w:t>
            </w:r>
          </w:p>
        </w:tc>
      </w:tr>
      <w:tr w:rsidR="004F6310" w:rsidTr="004F6310">
        <w:trPr>
          <w:trHeight w:val="240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1,972.74</w:t>
            </w:r>
          </w:p>
        </w:tc>
      </w:tr>
      <w:tr w:rsidR="004F6310" w:rsidTr="004F6310">
        <w:trPr>
          <w:trHeight w:val="240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46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COMERCIAL</w:t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2,027.51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BUENO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1,763.05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1,622.01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1,501.86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46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INDUSTRIAL</w:t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2,027.51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BUENO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1,763.05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1,622.01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1,501.86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4F6310" w:rsidRDefault="004F6310" w:rsidP="0005502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5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3472"/>
        <w:gridCol w:w="276"/>
        <w:gridCol w:w="276"/>
        <w:gridCol w:w="566"/>
        <w:gridCol w:w="248"/>
        <w:gridCol w:w="2030"/>
      </w:tblGrid>
      <w:tr w:rsidR="004F6310" w:rsidTr="004F6310">
        <w:trPr>
          <w:trHeight w:val="255"/>
          <w:jc w:val="center"/>
        </w:trPr>
        <w:tc>
          <w:tcPr>
            <w:tcW w:w="8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 w:rsidP="000550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F6310" w:rsidRDefault="004F6310" w:rsidP="000550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4F6310" w:rsidTr="004F6310">
        <w:trPr>
          <w:trHeight w:val="525"/>
          <w:jc w:val="center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59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 POR HECTÁREA</w:t>
            </w:r>
          </w:p>
        </w:tc>
      </w:tr>
      <w:tr w:rsidR="004F6310" w:rsidTr="004F6310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7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52,455.01</w:t>
            </w:r>
          </w:p>
        </w:tc>
      </w:tr>
      <w:tr w:rsidR="004F6310" w:rsidTr="004F6310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67,658.55</w:t>
            </w:r>
          </w:p>
        </w:tc>
      </w:tr>
      <w:tr w:rsidR="004F6310" w:rsidTr="004F6310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37,247.64</w:t>
            </w:r>
          </w:p>
        </w:tc>
      </w:tr>
      <w:tr w:rsidR="004F6310" w:rsidTr="004F6310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30,408.34</w:t>
            </w:r>
          </w:p>
        </w:tc>
      </w:tr>
      <w:tr w:rsidR="004F6310" w:rsidTr="004F6310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ROTACIÓN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16,223.56</w:t>
            </w:r>
          </w:p>
        </w:tc>
      </w:tr>
      <w:tr w:rsidR="004F6310" w:rsidTr="004F6310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TIERRA CULTIVABLE SIN AGUA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10,579.66</w:t>
            </w:r>
          </w:p>
        </w:tc>
      </w:tr>
      <w:tr w:rsidR="004F6310" w:rsidTr="004F6310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 (caminos, canales, arenales, salitre, etc.)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1,746.81</w:t>
            </w:r>
          </w:p>
        </w:tc>
      </w:tr>
      <w:tr w:rsidR="004F6310" w:rsidTr="004F6310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 (fuera de la pequeña propiedad)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179.78</w:t>
            </w:r>
          </w:p>
        </w:tc>
      </w:tr>
      <w:tr w:rsidR="004F6310" w:rsidTr="004F6310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4,123.46</w:t>
            </w:r>
          </w:p>
        </w:tc>
      </w:tr>
      <w:tr w:rsidR="004F6310" w:rsidTr="004F6310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3,093.24</w:t>
            </w:r>
          </w:p>
        </w:tc>
      </w:tr>
      <w:tr w:rsidR="004F6310" w:rsidTr="004F6310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2,061.74</w:t>
            </w:r>
          </w:p>
        </w:tc>
      </w:tr>
      <w:tr w:rsidR="004F6310" w:rsidTr="004F6310">
        <w:trPr>
          <w:trHeight w:val="22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1,544.07</w:t>
            </w:r>
          </w:p>
        </w:tc>
      </w:tr>
      <w:tr w:rsidR="004F6310" w:rsidTr="004F6310">
        <w:trPr>
          <w:trHeight w:val="31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1,338.79</w:t>
            </w:r>
          </w:p>
        </w:tc>
      </w:tr>
      <w:tr w:rsidR="004F6310" w:rsidTr="004F6310">
        <w:trPr>
          <w:trHeight w:val="270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1,132.23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926.95</w:t>
            </w:r>
          </w:p>
        </w:tc>
      </w:tr>
    </w:tbl>
    <w:p w:rsidR="004F6310" w:rsidRDefault="004F6310" w:rsidP="0005502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4F6310" w:rsidRDefault="004F6310" w:rsidP="004F631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4F6310" w:rsidRDefault="004F63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4F6310" w:rsidRDefault="004F63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596"/>
        <w:gridCol w:w="1807"/>
        <w:gridCol w:w="297"/>
        <w:gridCol w:w="253"/>
        <w:gridCol w:w="7"/>
        <w:gridCol w:w="2634"/>
        <w:gridCol w:w="7"/>
        <w:gridCol w:w="1426"/>
        <w:gridCol w:w="7"/>
      </w:tblGrid>
      <w:tr w:rsidR="004F6310" w:rsidTr="004F6310">
        <w:trPr>
          <w:trHeight w:val="285"/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F6310" w:rsidTr="004F6310">
        <w:trPr>
          <w:gridAfter w:val="1"/>
          <w:wAfter w:w="7" w:type="dxa"/>
          <w:trHeight w:val="285"/>
          <w:jc w:val="center"/>
        </w:trPr>
        <w:tc>
          <w:tcPr>
            <w:tcW w:w="5141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45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4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45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45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310" w:rsidTr="004F6310">
        <w:trPr>
          <w:trHeight w:val="195"/>
          <w:jc w:val="center"/>
        </w:trPr>
        <w:tc>
          <w:tcPr>
            <w:tcW w:w="45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310" w:rsidTr="004F6310">
        <w:trPr>
          <w:trHeight w:val="225"/>
          <w:jc w:val="center"/>
        </w:trPr>
        <w:tc>
          <w:tcPr>
            <w:tcW w:w="45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45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2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2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F6310" w:rsidTr="004F6310">
        <w:trPr>
          <w:gridAfter w:val="1"/>
          <w:wAfter w:w="7" w:type="dxa"/>
          <w:trHeight w:val="285"/>
          <w:jc w:val="center"/>
        </w:trPr>
        <w:tc>
          <w:tcPr>
            <w:tcW w:w="5141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4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27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27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45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45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2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45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45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45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F6310" w:rsidRDefault="004F6310" w:rsidP="0005502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4990"/>
      </w:tblGrid>
      <w:tr w:rsidR="004F6310" w:rsidTr="004F6310">
        <w:trPr>
          <w:trHeight w:val="285"/>
          <w:jc w:val="center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AGUA/AGUA RODADA</w:t>
            </w:r>
          </w:p>
          <w:p w:rsidR="00F47D95" w:rsidRDefault="00F47D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F6310" w:rsidTr="004F6310">
        <w:trPr>
          <w:trHeight w:val="285"/>
          <w:jc w:val="center"/>
        </w:trPr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LITROS POR SEGUNDO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CATASTRAL HORA/AGUA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3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50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937.58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3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150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1,294.39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3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A 400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1,724.95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3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A 800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2,874.47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3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 A 1,500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4,600.75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3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MAS VOLUMEN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5,746.24</w:t>
            </w:r>
          </w:p>
        </w:tc>
      </w:tr>
    </w:tbl>
    <w:p w:rsidR="004F6310" w:rsidRDefault="004F63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F6310" w:rsidRDefault="004F63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7D95" w:rsidRDefault="00F47D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6476"/>
        <w:gridCol w:w="1402"/>
      </w:tblGrid>
      <w:tr w:rsidR="004F6310" w:rsidTr="004F6310">
        <w:trPr>
          <w:trHeight w:val="285"/>
          <w:jc w:val="center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 EXPLOTACIÓN DE ENERGÍAS RENOVABLES</w:t>
            </w:r>
          </w:p>
          <w:p w:rsidR="00F47D95" w:rsidRDefault="00F47D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F6310" w:rsidTr="004F6310">
        <w:trPr>
          <w:trHeight w:val="540"/>
          <w:jc w:val="center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en ejecución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54,340</w:t>
            </w:r>
          </w:p>
        </w:tc>
      </w:tr>
      <w:tr w:rsidR="004F6310" w:rsidTr="004F6310">
        <w:trPr>
          <w:trHeight w:val="259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en desarrollo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27,170</w:t>
            </w:r>
          </w:p>
        </w:tc>
      </w:tr>
      <w:tr w:rsidR="004F6310" w:rsidTr="004F6310">
        <w:trPr>
          <w:trHeight w:val="259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en proyecto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14,108</w:t>
            </w:r>
          </w:p>
        </w:tc>
      </w:tr>
    </w:tbl>
    <w:p w:rsidR="004F6310" w:rsidRDefault="004F63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7D95" w:rsidRDefault="00F47D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62745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F47D95" w:rsidRDefault="00F47D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136E" w:rsidRDefault="005F136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962745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745">
        <w:rPr>
          <w:rFonts w:ascii="Arial" w:hAnsi="Arial" w:cs="Arial"/>
          <w:b/>
          <w:sz w:val="22"/>
          <w:szCs w:val="22"/>
        </w:rPr>
        <w:t xml:space="preserve">ARTÍCULO </w:t>
      </w:r>
      <w:proofErr w:type="gramStart"/>
      <w:r w:rsidRPr="00962745">
        <w:rPr>
          <w:rFonts w:ascii="Arial" w:hAnsi="Arial" w:cs="Arial"/>
          <w:b/>
          <w:sz w:val="22"/>
          <w:szCs w:val="22"/>
        </w:rPr>
        <w:t>PRIMERO.</w:t>
      </w:r>
      <w:r w:rsidR="00055021">
        <w:rPr>
          <w:rFonts w:ascii="Arial" w:hAnsi="Arial" w:cs="Arial"/>
          <w:b/>
          <w:sz w:val="22"/>
          <w:szCs w:val="22"/>
        </w:rPr>
        <w:t>-</w:t>
      </w:r>
      <w:proofErr w:type="gramEnd"/>
      <w:r w:rsidRPr="00962745">
        <w:rPr>
          <w:rFonts w:ascii="Arial" w:hAnsi="Arial" w:cs="Arial"/>
          <w:b/>
          <w:sz w:val="22"/>
          <w:szCs w:val="22"/>
        </w:rPr>
        <w:t xml:space="preserve"> </w:t>
      </w:r>
      <w:r w:rsidRPr="00962745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02791F" w:rsidRPr="00962745">
        <w:rPr>
          <w:rFonts w:ascii="Arial" w:hAnsi="Arial" w:cs="Arial"/>
          <w:sz w:val="22"/>
          <w:szCs w:val="22"/>
        </w:rPr>
        <w:t xml:space="preserve">Viesca, </w:t>
      </w:r>
      <w:r w:rsidRPr="00962745">
        <w:rPr>
          <w:rFonts w:ascii="Arial" w:hAnsi="Arial" w:cs="Arial"/>
          <w:sz w:val="22"/>
          <w:szCs w:val="22"/>
        </w:rPr>
        <w:t>Coahuila de Zaragoza contenidas en el presente decreto regirán</w:t>
      </w:r>
      <w:r w:rsidR="00C06134">
        <w:rPr>
          <w:rFonts w:ascii="Arial" w:hAnsi="Arial" w:cs="Arial"/>
          <w:sz w:val="22"/>
          <w:szCs w:val="22"/>
        </w:rPr>
        <w:t xml:space="preserve"> </w:t>
      </w:r>
      <w:r w:rsidR="00C74210">
        <w:rPr>
          <w:rFonts w:ascii="Arial" w:hAnsi="Arial" w:cs="Arial"/>
          <w:sz w:val="22"/>
          <w:szCs w:val="22"/>
        </w:rPr>
        <w:t>a partir del 1° de enero de 2021</w:t>
      </w:r>
      <w:r w:rsidRPr="00962745">
        <w:rPr>
          <w:rFonts w:ascii="Arial" w:hAnsi="Arial" w:cs="Arial"/>
          <w:sz w:val="22"/>
          <w:szCs w:val="22"/>
        </w:rPr>
        <w:t>.</w:t>
      </w:r>
    </w:p>
    <w:p w:rsidR="00361C2B" w:rsidRPr="00962745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745">
        <w:rPr>
          <w:rFonts w:ascii="Arial" w:hAnsi="Arial" w:cs="Arial"/>
          <w:b/>
          <w:sz w:val="22"/>
          <w:szCs w:val="22"/>
        </w:rPr>
        <w:t xml:space="preserve">ARTÍCULO </w:t>
      </w:r>
      <w:proofErr w:type="gramStart"/>
      <w:r w:rsidRPr="00962745">
        <w:rPr>
          <w:rFonts w:ascii="Arial" w:hAnsi="Arial" w:cs="Arial"/>
          <w:b/>
          <w:sz w:val="22"/>
          <w:szCs w:val="22"/>
        </w:rPr>
        <w:t>SEGUNDO.</w:t>
      </w:r>
      <w:r w:rsidR="00055021">
        <w:rPr>
          <w:rFonts w:ascii="Arial" w:hAnsi="Arial" w:cs="Arial"/>
          <w:b/>
          <w:sz w:val="22"/>
          <w:szCs w:val="22"/>
        </w:rPr>
        <w:t>-</w:t>
      </w:r>
      <w:proofErr w:type="gramEnd"/>
      <w:r w:rsidRPr="00962745">
        <w:rPr>
          <w:rFonts w:ascii="Arial" w:hAnsi="Arial" w:cs="Arial"/>
          <w:b/>
          <w:sz w:val="22"/>
          <w:szCs w:val="22"/>
        </w:rPr>
        <w:t xml:space="preserve"> </w:t>
      </w:r>
      <w:r w:rsidRPr="00962745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055021" w:rsidRDefault="00055021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5021" w:rsidRDefault="00055021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5021" w:rsidRPr="0034756D" w:rsidRDefault="00055021" w:rsidP="00055021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DADO en la Ciudad de Saltillo, Coahuila de Zaragoza, a los nueve días del mes de diciembre del año dos mil veinte.</w:t>
      </w:r>
    </w:p>
    <w:p w:rsidR="00F970D9" w:rsidRPr="00F970D9" w:rsidRDefault="00F970D9" w:rsidP="00F970D9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970D9" w:rsidRPr="00F970D9" w:rsidRDefault="00F970D9" w:rsidP="00F970D9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970D9" w:rsidRPr="00F970D9" w:rsidRDefault="00F970D9" w:rsidP="00F970D9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970D9" w:rsidRPr="00F970D9" w:rsidRDefault="00F970D9" w:rsidP="00F970D9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F970D9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F970D9" w:rsidRPr="00F970D9" w:rsidRDefault="00F970D9" w:rsidP="00F970D9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F970D9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F970D9" w:rsidRPr="00F970D9" w:rsidRDefault="00F970D9" w:rsidP="00F970D9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F970D9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F970D9" w:rsidRPr="00F970D9" w:rsidRDefault="00F970D9" w:rsidP="00F970D9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970D9" w:rsidRPr="00F970D9" w:rsidRDefault="00F970D9" w:rsidP="00F970D9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970D9" w:rsidRPr="00F970D9" w:rsidRDefault="00F970D9" w:rsidP="00F970D9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F970D9" w:rsidRPr="00F970D9" w:rsidTr="005D2DE2">
        <w:trPr>
          <w:jc w:val="center"/>
        </w:trPr>
        <w:tc>
          <w:tcPr>
            <w:tcW w:w="5529" w:type="dxa"/>
          </w:tcPr>
          <w:p w:rsidR="00F970D9" w:rsidRPr="00F970D9" w:rsidRDefault="00F970D9" w:rsidP="00F970D9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970D9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F970D9" w:rsidRPr="00F970D9" w:rsidRDefault="00F970D9" w:rsidP="00F970D9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970D9">
              <w:rPr>
                <w:rFonts w:ascii="Arial" w:eastAsia="Calibri" w:hAnsi="Arial" w:cs="Arial"/>
                <w:b/>
                <w:snapToGrid w:val="0"/>
                <w:lang w:val="es-ES_tradnl"/>
              </w:rPr>
              <w:t>VERÓNICA BOREQUE MARTÍNEZ GONZÁLEZ (RÚBRICA)</w:t>
            </w:r>
          </w:p>
        </w:tc>
        <w:tc>
          <w:tcPr>
            <w:tcW w:w="5245" w:type="dxa"/>
          </w:tcPr>
          <w:p w:rsidR="00F970D9" w:rsidRPr="00F970D9" w:rsidRDefault="00F970D9" w:rsidP="00F970D9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970D9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F970D9" w:rsidRPr="00F970D9" w:rsidRDefault="00F970D9" w:rsidP="00F970D9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970D9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DIANA PATRICIA GONZÁLEZ SOTO </w:t>
            </w:r>
          </w:p>
          <w:p w:rsidR="00F970D9" w:rsidRPr="00F970D9" w:rsidRDefault="00F970D9" w:rsidP="00F970D9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970D9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F970D9" w:rsidRPr="00F970D9" w:rsidRDefault="00F970D9" w:rsidP="00F970D9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970D9" w:rsidRPr="00F970D9" w:rsidRDefault="00F970D9" w:rsidP="00F970D9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970D9" w:rsidRPr="00F970D9" w:rsidRDefault="00F970D9" w:rsidP="00F970D9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F970D9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F970D9" w:rsidRPr="00F970D9" w:rsidRDefault="00F970D9" w:rsidP="00F970D9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F970D9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F970D9" w:rsidRPr="00F970D9" w:rsidRDefault="00F970D9" w:rsidP="00F970D9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970D9" w:rsidRPr="00F970D9" w:rsidRDefault="00F970D9" w:rsidP="00F970D9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970D9" w:rsidRPr="00F970D9" w:rsidRDefault="00F970D9" w:rsidP="00F970D9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F970D9">
        <w:rPr>
          <w:rFonts w:ascii="Arial" w:hAnsi="Arial" w:cs="Arial"/>
          <w:b/>
          <w:snapToGrid w:val="0"/>
          <w:lang w:val="es-ES_tradnl"/>
        </w:rPr>
        <w:lastRenderedPageBreak/>
        <w:t>EL GOBERNADOR CONSTITUCIONAL DEL ESTADO</w:t>
      </w:r>
    </w:p>
    <w:p w:rsidR="00F970D9" w:rsidRPr="00F970D9" w:rsidRDefault="00F970D9" w:rsidP="00F970D9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F970D9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F970D9" w:rsidRPr="00F970D9" w:rsidRDefault="00F970D9" w:rsidP="00F970D9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F970D9">
        <w:rPr>
          <w:rFonts w:ascii="Arial" w:hAnsi="Arial" w:cs="Arial"/>
          <w:b/>
          <w:snapToGrid w:val="0"/>
          <w:lang w:val="es-ES_tradnl"/>
        </w:rPr>
        <w:t>(RÚBRICA)</w:t>
      </w:r>
    </w:p>
    <w:p w:rsidR="00F970D9" w:rsidRPr="00F970D9" w:rsidRDefault="00F970D9" w:rsidP="00F970D9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970D9" w:rsidRPr="00F970D9" w:rsidRDefault="00F970D9" w:rsidP="00F970D9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970D9" w:rsidRPr="00F970D9" w:rsidRDefault="00F970D9" w:rsidP="00F970D9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F970D9" w:rsidRPr="00F970D9" w:rsidTr="005D2DE2">
        <w:tc>
          <w:tcPr>
            <w:tcW w:w="5103" w:type="dxa"/>
          </w:tcPr>
          <w:p w:rsidR="00F970D9" w:rsidRPr="00F970D9" w:rsidRDefault="00F970D9" w:rsidP="00F970D9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970D9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F970D9" w:rsidRPr="00F970D9" w:rsidRDefault="00F970D9" w:rsidP="00F970D9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970D9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F970D9" w:rsidRPr="00F970D9" w:rsidRDefault="00F970D9" w:rsidP="00F970D9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970D9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F970D9" w:rsidRPr="00F970D9" w:rsidRDefault="00F970D9" w:rsidP="00F970D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F970D9" w:rsidRPr="00F970D9" w:rsidRDefault="00F970D9" w:rsidP="00F970D9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F970D9" w:rsidRPr="00F970D9" w:rsidRDefault="00F970D9" w:rsidP="00F970D9">
      <w:pPr>
        <w:rPr>
          <w:lang w:val="es-ES"/>
        </w:rPr>
      </w:pPr>
    </w:p>
    <w:p w:rsidR="00055021" w:rsidRPr="00962745" w:rsidRDefault="00055021" w:rsidP="00F970D9">
      <w:pPr>
        <w:tabs>
          <w:tab w:val="left" w:pos="8749"/>
        </w:tabs>
        <w:jc w:val="both"/>
        <w:rPr>
          <w:rFonts w:ascii="Arial" w:hAnsi="Arial" w:cs="Arial"/>
          <w:sz w:val="22"/>
          <w:szCs w:val="22"/>
        </w:rPr>
      </w:pPr>
    </w:p>
    <w:sectPr w:rsidR="00055021" w:rsidRPr="00962745" w:rsidSect="00C06134"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43" w:rsidRDefault="00615B43" w:rsidP="006271F5">
      <w:r>
        <w:separator/>
      </w:r>
    </w:p>
  </w:endnote>
  <w:endnote w:type="continuationSeparator" w:id="0">
    <w:p w:rsidR="00615B43" w:rsidRDefault="00615B43" w:rsidP="0062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56796"/>
      <w:docPartObj>
        <w:docPartGallery w:val="Page Numbers (Bottom of Page)"/>
        <w:docPartUnique/>
      </w:docPartObj>
    </w:sdtPr>
    <w:sdtEndPr/>
    <w:sdtContent>
      <w:p w:rsidR="00867454" w:rsidRDefault="0086745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A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67454" w:rsidRDefault="008674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43" w:rsidRDefault="00615B43" w:rsidP="006271F5">
      <w:r>
        <w:separator/>
      </w:r>
    </w:p>
  </w:footnote>
  <w:footnote w:type="continuationSeparator" w:id="0">
    <w:p w:rsidR="00615B43" w:rsidRDefault="00615B43" w:rsidP="00627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231ED"/>
    <w:rsid w:val="0002791F"/>
    <w:rsid w:val="000469D1"/>
    <w:rsid w:val="00055021"/>
    <w:rsid w:val="00093520"/>
    <w:rsid w:val="00095CE6"/>
    <w:rsid w:val="000B4E33"/>
    <w:rsid w:val="000C5E0B"/>
    <w:rsid w:val="000D1303"/>
    <w:rsid w:val="000E6503"/>
    <w:rsid w:val="000F038B"/>
    <w:rsid w:val="0011631B"/>
    <w:rsid w:val="0015413B"/>
    <w:rsid w:val="00190CB0"/>
    <w:rsid w:val="001A4057"/>
    <w:rsid w:val="001B1AA3"/>
    <w:rsid w:val="001B7D9F"/>
    <w:rsid w:val="001E7D57"/>
    <w:rsid w:val="001F01F8"/>
    <w:rsid w:val="001F43B3"/>
    <w:rsid w:val="00220295"/>
    <w:rsid w:val="00244FDB"/>
    <w:rsid w:val="002538A0"/>
    <w:rsid w:val="0026493A"/>
    <w:rsid w:val="0026668A"/>
    <w:rsid w:val="00294434"/>
    <w:rsid w:val="00295373"/>
    <w:rsid w:val="00296A31"/>
    <w:rsid w:val="002D0CA9"/>
    <w:rsid w:val="0031303F"/>
    <w:rsid w:val="003275DF"/>
    <w:rsid w:val="003331F1"/>
    <w:rsid w:val="0034562E"/>
    <w:rsid w:val="00361C2B"/>
    <w:rsid w:val="0037642D"/>
    <w:rsid w:val="00382C32"/>
    <w:rsid w:val="00391EDE"/>
    <w:rsid w:val="003B2187"/>
    <w:rsid w:val="003B48E9"/>
    <w:rsid w:val="003C06FB"/>
    <w:rsid w:val="004116F8"/>
    <w:rsid w:val="00413D28"/>
    <w:rsid w:val="004275BF"/>
    <w:rsid w:val="00446720"/>
    <w:rsid w:val="00447B10"/>
    <w:rsid w:val="00461661"/>
    <w:rsid w:val="00486890"/>
    <w:rsid w:val="004918AF"/>
    <w:rsid w:val="00492762"/>
    <w:rsid w:val="00493369"/>
    <w:rsid w:val="004B2956"/>
    <w:rsid w:val="004C14E1"/>
    <w:rsid w:val="004C62F6"/>
    <w:rsid w:val="004E66C4"/>
    <w:rsid w:val="004E6FF0"/>
    <w:rsid w:val="004F2EFD"/>
    <w:rsid w:val="004F6310"/>
    <w:rsid w:val="005033E9"/>
    <w:rsid w:val="00510691"/>
    <w:rsid w:val="005C5FFE"/>
    <w:rsid w:val="005E246C"/>
    <w:rsid w:val="005F136E"/>
    <w:rsid w:val="00615B43"/>
    <w:rsid w:val="00621D45"/>
    <w:rsid w:val="006271F5"/>
    <w:rsid w:val="00634C5B"/>
    <w:rsid w:val="0064581B"/>
    <w:rsid w:val="00657760"/>
    <w:rsid w:val="006631F8"/>
    <w:rsid w:val="00677F2B"/>
    <w:rsid w:val="00683FFA"/>
    <w:rsid w:val="006A337E"/>
    <w:rsid w:val="006A7EFC"/>
    <w:rsid w:val="006D549F"/>
    <w:rsid w:val="006E1208"/>
    <w:rsid w:val="006E673B"/>
    <w:rsid w:val="006E6B43"/>
    <w:rsid w:val="006F46ED"/>
    <w:rsid w:val="00723DCC"/>
    <w:rsid w:val="0077033F"/>
    <w:rsid w:val="00785136"/>
    <w:rsid w:val="00796BC6"/>
    <w:rsid w:val="007A30AC"/>
    <w:rsid w:val="007D2CA2"/>
    <w:rsid w:val="007E7AAF"/>
    <w:rsid w:val="00800BD4"/>
    <w:rsid w:val="00826885"/>
    <w:rsid w:val="00856AAC"/>
    <w:rsid w:val="0086544E"/>
    <w:rsid w:val="00867454"/>
    <w:rsid w:val="00883073"/>
    <w:rsid w:val="008A7786"/>
    <w:rsid w:val="008B3DA5"/>
    <w:rsid w:val="008C1F0A"/>
    <w:rsid w:val="00916D25"/>
    <w:rsid w:val="00920EA3"/>
    <w:rsid w:val="00922D41"/>
    <w:rsid w:val="00932A97"/>
    <w:rsid w:val="0093723D"/>
    <w:rsid w:val="00962745"/>
    <w:rsid w:val="009865AD"/>
    <w:rsid w:val="009B2BA4"/>
    <w:rsid w:val="009E32CB"/>
    <w:rsid w:val="009E53E9"/>
    <w:rsid w:val="009F271F"/>
    <w:rsid w:val="00A10A0B"/>
    <w:rsid w:val="00A24A98"/>
    <w:rsid w:val="00A45F9F"/>
    <w:rsid w:val="00A7246C"/>
    <w:rsid w:val="00A74788"/>
    <w:rsid w:val="00A74B58"/>
    <w:rsid w:val="00A83CFB"/>
    <w:rsid w:val="00AC4005"/>
    <w:rsid w:val="00AD3614"/>
    <w:rsid w:val="00AF5B24"/>
    <w:rsid w:val="00B160B1"/>
    <w:rsid w:val="00B20262"/>
    <w:rsid w:val="00B33D04"/>
    <w:rsid w:val="00B5044E"/>
    <w:rsid w:val="00B83B45"/>
    <w:rsid w:val="00BA26D7"/>
    <w:rsid w:val="00BA5B7F"/>
    <w:rsid w:val="00BC3EB8"/>
    <w:rsid w:val="00C06134"/>
    <w:rsid w:val="00C22514"/>
    <w:rsid w:val="00C22C5F"/>
    <w:rsid w:val="00C37AF5"/>
    <w:rsid w:val="00C60F25"/>
    <w:rsid w:val="00C74210"/>
    <w:rsid w:val="00C96EF0"/>
    <w:rsid w:val="00C97693"/>
    <w:rsid w:val="00C97760"/>
    <w:rsid w:val="00CA19F0"/>
    <w:rsid w:val="00CA6807"/>
    <w:rsid w:val="00CC1045"/>
    <w:rsid w:val="00CC6DCD"/>
    <w:rsid w:val="00CD5E67"/>
    <w:rsid w:val="00CD62DC"/>
    <w:rsid w:val="00CE1D05"/>
    <w:rsid w:val="00CF13EB"/>
    <w:rsid w:val="00D0522C"/>
    <w:rsid w:val="00D26905"/>
    <w:rsid w:val="00D44A42"/>
    <w:rsid w:val="00D542BE"/>
    <w:rsid w:val="00D85828"/>
    <w:rsid w:val="00D861DB"/>
    <w:rsid w:val="00D9759E"/>
    <w:rsid w:val="00DD79A3"/>
    <w:rsid w:val="00DF7AFE"/>
    <w:rsid w:val="00E01199"/>
    <w:rsid w:val="00E20224"/>
    <w:rsid w:val="00E27513"/>
    <w:rsid w:val="00E52F6A"/>
    <w:rsid w:val="00E60D8F"/>
    <w:rsid w:val="00E745B2"/>
    <w:rsid w:val="00E90C50"/>
    <w:rsid w:val="00EA00E0"/>
    <w:rsid w:val="00EC3970"/>
    <w:rsid w:val="00EC51F2"/>
    <w:rsid w:val="00F26AF2"/>
    <w:rsid w:val="00F332B4"/>
    <w:rsid w:val="00F47D95"/>
    <w:rsid w:val="00F873FE"/>
    <w:rsid w:val="00F92187"/>
    <w:rsid w:val="00F970D9"/>
    <w:rsid w:val="00FA619B"/>
    <w:rsid w:val="00FB6A1A"/>
    <w:rsid w:val="00FB7FE2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DC7C3AA-0B56-4809-A110-EBB02434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46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271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71F5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71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1F5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46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461661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4A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A42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F9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F9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91D3A-5EF4-4967-860D-EB55D0B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909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6</cp:revision>
  <cp:lastPrinted>2021-01-12T04:34:00Z</cp:lastPrinted>
  <dcterms:created xsi:type="dcterms:W3CDTF">2021-01-12T04:33:00Z</dcterms:created>
  <dcterms:modified xsi:type="dcterms:W3CDTF">2021-01-12T04:34:00Z</dcterms:modified>
</cp:coreProperties>
</file>