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0EA9" w14:textId="77777777"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F2D3B">
        <w:rPr>
          <w:rFonts w:ascii="Times New Roman" w:hAnsi="Times New Roman" w:cs="Times New Roman"/>
          <w:b/>
          <w:sz w:val="26"/>
          <w:szCs w:val="26"/>
        </w:rPr>
        <w:t>XXXVIII</w:t>
      </w:r>
      <w:r w:rsidRPr="00B16B45">
        <w:rPr>
          <w:rFonts w:ascii="Times New Roman" w:hAnsi="Times New Roman" w:cs="Times New Roman"/>
          <w:sz w:val="26"/>
          <w:szCs w:val="26"/>
        </w:rPr>
        <w:t>. La entrega de recursos públicos, cualquiera que sea su destino</w:t>
      </w:r>
    </w:p>
    <w:p w14:paraId="3BE921AB" w14:textId="77777777" w:rsidR="00D02C24" w:rsidRPr="00B16B45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533"/>
        <w:gridCol w:w="1927"/>
        <w:gridCol w:w="1843"/>
      </w:tblGrid>
      <w:tr w:rsidR="00D02C24" w:rsidRPr="00B16B45" w14:paraId="4BCB773A" w14:textId="77777777" w:rsidTr="00D02C24">
        <w:trPr>
          <w:trHeight w:val="443"/>
          <w:tblHeader/>
          <w:jc w:val="center"/>
        </w:trPr>
        <w:tc>
          <w:tcPr>
            <w:tcW w:w="1525" w:type="dxa"/>
            <w:vAlign w:val="center"/>
          </w:tcPr>
          <w:p w14:paraId="79BD6067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533" w:type="dxa"/>
            <w:vAlign w:val="center"/>
          </w:tcPr>
          <w:p w14:paraId="712853F7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927" w:type="dxa"/>
            <w:vAlign w:val="center"/>
          </w:tcPr>
          <w:p w14:paraId="332A1102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843" w:type="dxa"/>
            <w:vAlign w:val="center"/>
          </w:tcPr>
          <w:p w14:paraId="6FDB5151" w14:textId="77777777"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D02C24" w:rsidRPr="00B16B45" w14:paraId="560A7CC5" w14:textId="77777777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CE00" w14:textId="5AFFC472" w:rsidR="00D02C24" w:rsidRDefault="00D02C24" w:rsidP="00260F8C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31/01/2020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BF5A" w14:textId="5EDA05CF" w:rsidR="00D02C24" w:rsidRPr="00D02C24" w:rsidRDefault="00D02C24" w:rsidP="00260F8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b/>
                <w:sz w:val="25"/>
                <w:szCs w:val="25"/>
                <w:lang w:val="es-ES"/>
              </w:rPr>
              <w:t>ENERO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, NO SE REALIZÓ</w:t>
            </w:r>
            <w:r w:rsidRPr="003A2245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 ENTREGA DE RECURSOS PÚBLICOS A PERSONAS FÍSICAS O MORALE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A202" w14:textId="5E4E3918" w:rsidR="00D02C24" w:rsidRPr="00433186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F70D" w14:textId="60B4420C" w:rsidR="00D02C24" w:rsidRPr="00433186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D02C24" w:rsidRPr="00B16B45" w14:paraId="0E03A08E" w14:textId="77777777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C981" w14:textId="1D8AC04C" w:rsidR="00D02C24" w:rsidRDefault="00D02C24" w:rsidP="00D02C2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29/02/2020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1CEC" w14:textId="6EFFDF40" w:rsidR="00D02C24" w:rsidRDefault="00D02C24" w:rsidP="00D02C2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ASOCIACION DE SORDOS E INTERPRETES DE LA LAGUNA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7960" w14:textId="52F26BDE" w:rsidR="00D02C24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4A72" w14:textId="1675919A" w:rsidR="00D02C24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$ 2,391.00</w:t>
            </w:r>
          </w:p>
        </w:tc>
      </w:tr>
      <w:tr w:rsidR="00D02C24" w:rsidRPr="00B16B45" w14:paraId="4E724EA9" w14:textId="77777777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444A" w14:textId="44D4D534" w:rsidR="00D02C24" w:rsidRDefault="00D02C24" w:rsidP="00D02C24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29/02/2020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A600" w14:textId="7BF38402" w:rsidR="00D02C24" w:rsidRDefault="00D02C24" w:rsidP="00D02C2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ASOCIACION COAHUILENSE DE ARCHIVISTAS A.C.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FCAF" w14:textId="4064A4B2" w:rsidR="00D02C24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F46" w14:textId="65B43160" w:rsidR="00D02C24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$ 3,000.00</w:t>
            </w:r>
          </w:p>
        </w:tc>
      </w:tr>
      <w:tr w:rsidR="00D02C24" w:rsidRPr="00B16B45" w14:paraId="168BB756" w14:textId="77777777" w:rsidTr="00D02C2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8602" w14:textId="403B1577" w:rsidR="00D02C24" w:rsidRDefault="00D02C24" w:rsidP="00260F8C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31/03/2020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C1AF" w14:textId="760FF1E3" w:rsidR="00D02C24" w:rsidRPr="001C3229" w:rsidRDefault="00D02C24" w:rsidP="00260F8C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ACUÑA MOUNTAIN BIKE MARATON ACUÑA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30F0" w14:textId="77777777" w:rsidR="00D02C24" w:rsidRPr="00AE00F7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AE00F7">
              <w:rPr>
                <w:rFonts w:ascii="Times New Roman" w:hAnsi="Times New Roman"/>
                <w:sz w:val="26"/>
                <w:szCs w:val="26"/>
                <w:lang w:val="es-ES"/>
              </w:rPr>
              <w:t>APOYO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4347" w14:textId="04809889" w:rsidR="00D02C24" w:rsidRPr="00AE00F7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$ 11</w:t>
            </w:r>
            <w:r w:rsidR="0030633D">
              <w:rPr>
                <w:rFonts w:ascii="Times New Roman" w:hAnsi="Times New Roman"/>
                <w:sz w:val="26"/>
                <w:szCs w:val="26"/>
                <w:lang w:val="es-ES"/>
              </w:rPr>
              <w:t>,553.6</w:t>
            </w:r>
            <w:r w:rsidRPr="00AE00F7">
              <w:rPr>
                <w:rFonts w:ascii="Times New Roman" w:hAnsi="Times New Roman"/>
                <w:sz w:val="26"/>
                <w:szCs w:val="26"/>
                <w:lang w:val="es-ES"/>
              </w:rPr>
              <w:t>0</w:t>
            </w:r>
          </w:p>
        </w:tc>
      </w:tr>
    </w:tbl>
    <w:p w14:paraId="09052F18" w14:textId="77777777" w:rsidR="00D02C24" w:rsidRPr="00B16B45" w:rsidRDefault="00D02C24" w:rsidP="00D02C24">
      <w:pPr>
        <w:rPr>
          <w:rFonts w:ascii="Times New Roman" w:hAnsi="Times New Roman" w:cs="Times New Roman"/>
          <w:sz w:val="26"/>
          <w:szCs w:val="26"/>
        </w:rPr>
      </w:pPr>
    </w:p>
    <w:p w14:paraId="26EC5ED2" w14:textId="363F6AD0"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Fecha de actualización:</w:t>
      </w:r>
      <w:r w:rsidRPr="0043318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30633D">
        <w:rPr>
          <w:rFonts w:ascii="Times New Roman" w:hAnsi="Times New Roman"/>
          <w:sz w:val="26"/>
          <w:szCs w:val="26"/>
          <w:shd w:val="clear" w:color="auto" w:fill="FFFFFF"/>
        </w:rPr>
        <w:t>0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1 de </w:t>
      </w:r>
      <w:r w:rsidR="0030633D">
        <w:rPr>
          <w:rFonts w:ascii="Times New Roman" w:hAnsi="Times New Roman"/>
          <w:sz w:val="26"/>
          <w:szCs w:val="26"/>
          <w:shd w:val="clear" w:color="auto" w:fill="FFFFFF"/>
        </w:rPr>
        <w:t>Abril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0633D">
        <w:rPr>
          <w:rFonts w:ascii="Times New Roman" w:hAnsi="Times New Roman"/>
          <w:sz w:val="26"/>
          <w:szCs w:val="26"/>
          <w:shd w:val="clear" w:color="auto" w:fill="FFFFFF"/>
        </w:rPr>
        <w:t>del 2020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54FE737B" w14:textId="00B9598B"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</w:t>
      </w:r>
      <w:r w:rsidR="0030633D">
        <w:rPr>
          <w:rFonts w:ascii="Times New Roman" w:hAnsi="Times New Roman" w:cs="Times New Roman"/>
          <w:sz w:val="26"/>
          <w:szCs w:val="26"/>
        </w:rPr>
        <w:t>Ing. Omar Jafet Fuentes Espinoza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14:paraId="62F28536" w14:textId="2C856F18" w:rsidR="0030633D" w:rsidRDefault="0030633D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 de Recursos Financieros</w:t>
      </w:r>
      <w:r w:rsidR="00D02C24" w:rsidRPr="00B16B45">
        <w:rPr>
          <w:rFonts w:ascii="Times New Roman" w:hAnsi="Times New Roman" w:cs="Times New Roman"/>
          <w:sz w:val="26"/>
          <w:szCs w:val="26"/>
        </w:rPr>
        <w:t xml:space="preserve"> en la Tesorería del </w:t>
      </w:r>
    </w:p>
    <w:p w14:paraId="40A123AE" w14:textId="0CED4814" w:rsidR="00D02C24" w:rsidRPr="0030633D" w:rsidRDefault="00D02C24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H. Congreso del Estado de Coahuila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0117AC" w14:textId="77777777" w:rsidR="00446302" w:rsidRPr="00D02C24" w:rsidRDefault="00446302" w:rsidP="0030633D">
      <w:pPr>
        <w:spacing w:after="0" w:line="240" w:lineRule="auto"/>
      </w:pPr>
    </w:p>
    <w:sectPr w:rsidR="00446302" w:rsidRPr="00D02C24" w:rsidSect="00583570">
      <w:headerReference w:type="default" r:id="rId10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333A" w14:textId="77777777" w:rsidR="006B3697" w:rsidRDefault="006B3697" w:rsidP="00F60567">
      <w:pPr>
        <w:spacing w:after="0" w:line="240" w:lineRule="auto"/>
      </w:pPr>
      <w:r>
        <w:separator/>
      </w:r>
    </w:p>
  </w:endnote>
  <w:endnote w:type="continuationSeparator" w:id="0">
    <w:p w14:paraId="5BCAEFBB" w14:textId="77777777" w:rsidR="006B3697" w:rsidRDefault="006B3697" w:rsidP="00F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5F1BC" w14:textId="77777777" w:rsidR="006B3697" w:rsidRDefault="006B3697" w:rsidP="00F60567">
      <w:pPr>
        <w:spacing w:after="0" w:line="240" w:lineRule="auto"/>
      </w:pPr>
      <w:r>
        <w:separator/>
      </w:r>
    </w:p>
  </w:footnote>
  <w:footnote w:type="continuationSeparator" w:id="0">
    <w:p w14:paraId="403B360A" w14:textId="77777777" w:rsidR="006B3697" w:rsidRDefault="006B3697" w:rsidP="00F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83570" w:rsidRPr="00583570" w14:paraId="682240C2" w14:textId="77777777" w:rsidTr="00255EE1">
      <w:trPr>
        <w:jc w:val="center"/>
      </w:trPr>
      <w:tc>
        <w:tcPr>
          <w:tcW w:w="1701" w:type="dxa"/>
        </w:tcPr>
        <w:p w14:paraId="3FC0C948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61F6B7C1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0F456D5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8B3FC8D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46F7C3B4" wp14:editId="2A1BA00B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EC7887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79D89B92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05D529A7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DAB97A6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AE5AD0C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782C74DB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C8BEB0B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7EC4FE00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14:paraId="6651539D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14:paraId="59019390" w14:textId="77777777"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14:paraId="2C86D9E0" w14:textId="77777777"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14:paraId="4C6122B1" w14:textId="77777777"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14:paraId="457CC29B" w14:textId="77777777" w:rsidR="00583570" w:rsidRPr="00583570" w:rsidRDefault="00583570" w:rsidP="0058357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14:paraId="5E429A22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14:paraId="3C2004C9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00D77CB3" wp14:editId="65D78311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3646538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2D8BD2C9" w14:textId="77777777"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14:paraId="051B4738" w14:textId="77777777" w:rsidR="00C31C57" w:rsidRDefault="00C31C57" w:rsidP="00C31C57">
    <w:pPr>
      <w:pStyle w:val="Header"/>
      <w:ind w:right="616"/>
      <w:jc w:val="center"/>
      <w:rPr>
        <w:sz w:val="20"/>
      </w:rPr>
    </w:pPr>
  </w:p>
  <w:p w14:paraId="0287E2AC" w14:textId="77777777" w:rsidR="00306B52" w:rsidRDefault="00C31C57" w:rsidP="00583570">
    <w:pPr>
      <w:pStyle w:val="Header"/>
      <w:ind w:right="49"/>
      <w:jc w:val="center"/>
      <w:rPr>
        <w:rFonts w:ascii="Times New Roman" w:hAnsi="Times New Roman"/>
      </w:rPr>
    </w:pPr>
    <w:r w:rsidRPr="00E10CF0">
      <w:rPr>
        <w:rFonts w:ascii="Times New Roman" w:hAnsi="Times New Roman" w:cs="Times New Roman"/>
        <w:sz w:val="18"/>
      </w:rPr>
      <w:t xml:space="preserve">        </w:t>
    </w:r>
    <w:r w:rsidR="00583570" w:rsidRPr="00706B97">
      <w:rPr>
        <w:rFonts w:ascii="Times New Roman" w:hAnsi="Times New Roman"/>
      </w:rPr>
      <w:t>“2020, Año del Centenario Luctuoso de Venustiano Carranz</w:t>
    </w:r>
    <w:r w:rsidR="00583570">
      <w:rPr>
        <w:rFonts w:ascii="Times New Roman" w:hAnsi="Times New Roman"/>
      </w:rPr>
      <w:t>a, el Varón de Cuatro Ciénegas”</w:t>
    </w:r>
  </w:p>
  <w:p w14:paraId="320FA439" w14:textId="77777777" w:rsidR="00583570" w:rsidRDefault="00583570" w:rsidP="00583570">
    <w:pPr>
      <w:pStyle w:val="Header"/>
      <w:ind w:right="4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67"/>
    <w:rsid w:val="00000041"/>
    <w:rsid w:val="001136AF"/>
    <w:rsid w:val="002071A7"/>
    <w:rsid w:val="002F3FA1"/>
    <w:rsid w:val="0030633D"/>
    <w:rsid w:val="00433848"/>
    <w:rsid w:val="00446302"/>
    <w:rsid w:val="004F19E3"/>
    <w:rsid w:val="00583570"/>
    <w:rsid w:val="005A2342"/>
    <w:rsid w:val="00604E1C"/>
    <w:rsid w:val="006244F7"/>
    <w:rsid w:val="006B3697"/>
    <w:rsid w:val="006B3881"/>
    <w:rsid w:val="00710A2A"/>
    <w:rsid w:val="007F291E"/>
    <w:rsid w:val="008B530E"/>
    <w:rsid w:val="008D4724"/>
    <w:rsid w:val="0094607E"/>
    <w:rsid w:val="00A95252"/>
    <w:rsid w:val="00AA177A"/>
    <w:rsid w:val="00AA6204"/>
    <w:rsid w:val="00B81437"/>
    <w:rsid w:val="00B96C65"/>
    <w:rsid w:val="00BD0876"/>
    <w:rsid w:val="00C31C57"/>
    <w:rsid w:val="00C57DCE"/>
    <w:rsid w:val="00CA45A3"/>
    <w:rsid w:val="00D02C24"/>
    <w:rsid w:val="00E11446"/>
    <w:rsid w:val="00E4585F"/>
    <w:rsid w:val="00EC257C"/>
    <w:rsid w:val="00ED41BE"/>
    <w:rsid w:val="00F131BF"/>
    <w:rsid w:val="00F6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5A7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67"/>
  </w:style>
  <w:style w:type="paragraph" w:styleId="Footer">
    <w:name w:val="footer"/>
    <w:basedOn w:val="Normal"/>
    <w:link w:val="FooterCh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67"/>
  </w:style>
  <w:style w:type="paragraph" w:customStyle="1" w:styleId="Normal1">
    <w:name w:val="Normal1"/>
    <w:rsid w:val="0044630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ES"/>
    </w:rPr>
  </w:style>
  <w:style w:type="paragraph" w:styleId="Title">
    <w:name w:val="Title"/>
    <w:basedOn w:val="Normal1"/>
    <w:next w:val="Normal1"/>
    <w:link w:val="TitleChar"/>
    <w:rsid w:val="00446302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46302"/>
    <w:rPr>
      <w:rFonts w:ascii="Arial" w:eastAsia="Arial" w:hAnsi="Arial" w:cs="Arial"/>
      <w:b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8BAAEEA22E4EB1D296BBC0F39782" ma:contentTypeVersion="11" ma:contentTypeDescription="Create a new document." ma:contentTypeScope="" ma:versionID="7f65c101176472e4aa0e7f4a5222ed0c">
  <xsd:schema xmlns:xsd="http://www.w3.org/2001/XMLSchema" xmlns:xs="http://www.w3.org/2001/XMLSchema" xmlns:p="http://schemas.microsoft.com/office/2006/metadata/properties" xmlns:ns3="242f7eb1-7d05-420a-9732-098916367878" xmlns:ns4="277ea55d-4e72-4b66-a618-e66792280e32" targetNamespace="http://schemas.microsoft.com/office/2006/metadata/properties" ma:root="true" ma:fieldsID="cab7118dccbd249e36bbe53adcc05e4a" ns3:_="" ns4:_="">
    <xsd:import namespace="242f7eb1-7d05-420a-9732-098916367878"/>
    <xsd:import namespace="277ea55d-4e72-4b66-a618-e66792280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7eb1-7d05-420a-9732-098916367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a55d-4e72-4b66-a618-e6679228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D35D6-FFDA-4DB1-9496-790DFB784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f7eb1-7d05-420a-9732-098916367878"/>
    <ds:schemaRef ds:uri="277ea55d-4e72-4b66-a618-e66792280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0A388-85BF-4059-9841-E85BD40C2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C4D16-5DE7-4FB1-B7C1-0F859EBFB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Jonathan Mireles</cp:lastModifiedBy>
  <cp:revision>2</cp:revision>
  <cp:lastPrinted>2018-05-08T20:12:00Z</cp:lastPrinted>
  <dcterms:created xsi:type="dcterms:W3CDTF">2020-04-15T01:30:00Z</dcterms:created>
  <dcterms:modified xsi:type="dcterms:W3CDTF">2020-04-15T01:30:00Z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0x01010089A18BAAEEA22E4EB1D296BBC0F39782</vt:lpwstr>
  </property>
</Properties>
</file>