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53" w:rsidRDefault="00CD1253">
      <w:pPr>
        <w:pStyle w:val="Textoindependiente"/>
        <w:rPr>
          <w:rFonts w:ascii="Times New Roman"/>
          <w:sz w:val="20"/>
        </w:rPr>
      </w:pPr>
    </w:p>
    <w:p w:rsidR="00CD1253" w:rsidRDefault="00CD1253">
      <w:pPr>
        <w:pStyle w:val="Textoindependiente"/>
        <w:rPr>
          <w:rFonts w:ascii="Times New Roman"/>
          <w:sz w:val="20"/>
        </w:rPr>
      </w:pPr>
    </w:p>
    <w:p w:rsidR="00CD1253" w:rsidRDefault="00CD1253">
      <w:pPr>
        <w:pStyle w:val="Textoindependiente"/>
        <w:rPr>
          <w:rFonts w:ascii="Times New Roman"/>
          <w:sz w:val="20"/>
        </w:rPr>
      </w:pPr>
    </w:p>
    <w:p w:rsidR="00CD1253" w:rsidRDefault="00CD1253">
      <w:pPr>
        <w:pStyle w:val="Textoindependiente"/>
        <w:rPr>
          <w:rFonts w:ascii="Times New Roman"/>
          <w:sz w:val="20"/>
        </w:rPr>
      </w:pPr>
    </w:p>
    <w:p w:rsidR="00CD1253" w:rsidRDefault="00CD1253">
      <w:pPr>
        <w:pStyle w:val="Textoindependiente"/>
        <w:spacing w:before="6"/>
        <w:rPr>
          <w:rFonts w:ascii="Times New Roman"/>
        </w:rPr>
      </w:pPr>
    </w:p>
    <w:p w:rsidR="00CD1253" w:rsidRDefault="00475DFE">
      <w:pPr>
        <w:pStyle w:val="Ttulo1"/>
        <w:spacing w:before="56"/>
      </w:pPr>
      <w:r>
        <w:t>Nombramiento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Diputadas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Diputados</w:t>
      </w:r>
    </w:p>
    <w:p w:rsidR="00CD1253" w:rsidRDefault="00475DFE">
      <w:pPr>
        <w:pStyle w:val="Textoindependiente"/>
        <w:spacing w:before="185" w:line="259" w:lineRule="auto"/>
        <w:ind w:left="442" w:right="258"/>
      </w:pPr>
      <w:r>
        <w:t>Decreto Número 1, que declara legalmente constituido el Congreso del Estado Independiente,</w:t>
      </w:r>
      <w:r>
        <w:rPr>
          <w:spacing w:val="1"/>
        </w:rPr>
        <w:t xml:space="preserve"> </w:t>
      </w:r>
      <w:r>
        <w:t>Libre y Soberano de Coahuila de Zaragoza e instalada la Sexagésima Segunda Legislatura, cuyo</w:t>
      </w:r>
      <w:r>
        <w:rPr>
          <w:spacing w:val="1"/>
        </w:rPr>
        <w:t xml:space="preserve"> </w:t>
      </w:r>
      <w:r>
        <w:t>ejercicio constitucional</w:t>
      </w:r>
      <w:r>
        <w:rPr>
          <w:spacing w:val="-1"/>
        </w:rPr>
        <w:t xml:space="preserve"> </w:t>
      </w:r>
      <w:r>
        <w:t>iniciará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 del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concluirá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 diciembre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47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ahí se</w:t>
      </w:r>
      <w:r>
        <w:rPr>
          <w:spacing w:val="-2"/>
        </w:rPr>
        <w:t xml:space="preserve"> </w:t>
      </w:r>
      <w:r>
        <w:t>señalan.</w:t>
      </w:r>
    </w:p>
    <w:p w:rsidR="00CD1253" w:rsidRDefault="00634246">
      <w:pPr>
        <w:pStyle w:val="Textoindependiente"/>
        <w:spacing w:line="268" w:lineRule="exact"/>
        <w:ind w:left="442"/>
      </w:pPr>
      <w:hyperlink r:id="rId6">
        <w:r w:rsidR="00475DFE">
          <w:rPr>
            <w:color w:val="0462C1"/>
            <w:u w:val="single" w:color="0462C1"/>
          </w:rPr>
          <w:t>Ver</w:t>
        </w:r>
        <w:r w:rsidR="00475DFE">
          <w:rPr>
            <w:color w:val="0462C1"/>
            <w:spacing w:val="-1"/>
            <w:u w:val="single" w:color="0462C1"/>
          </w:rPr>
          <w:t xml:space="preserve"> </w:t>
        </w:r>
        <w:r w:rsidR="00475DFE">
          <w:rPr>
            <w:color w:val="0462C1"/>
            <w:u w:val="single" w:color="0462C1"/>
          </w:rPr>
          <w:t>Decreto</w:t>
        </w:r>
        <w:r w:rsidR="00475DFE">
          <w:rPr>
            <w:color w:val="0462C1"/>
            <w:spacing w:val="-2"/>
            <w:u w:val="single" w:color="0462C1"/>
          </w:rPr>
          <w:t xml:space="preserve"> </w:t>
        </w:r>
        <w:r w:rsidR="00475DFE">
          <w:rPr>
            <w:color w:val="0462C1"/>
            <w:u w:val="single" w:color="0462C1"/>
          </w:rPr>
          <w:t>1</w:t>
        </w:r>
      </w:hyperlink>
    </w:p>
    <w:p w:rsidR="00CD1253" w:rsidRDefault="00CD1253">
      <w:pPr>
        <w:pStyle w:val="Textoindependiente"/>
        <w:spacing w:before="7"/>
        <w:rPr>
          <w:sz w:val="20"/>
        </w:rPr>
      </w:pPr>
    </w:p>
    <w:p w:rsidR="00CD1253" w:rsidRDefault="00475DFE">
      <w:pPr>
        <w:pStyle w:val="Ttulo1"/>
        <w:spacing w:before="57"/>
      </w:pPr>
      <w:r>
        <w:t>Licencias</w:t>
      </w:r>
      <w:r>
        <w:rPr>
          <w:spacing w:val="-5"/>
        </w:rPr>
        <w:t xml:space="preserve"> </w:t>
      </w:r>
      <w:r>
        <w:t>concedidas</w:t>
      </w:r>
    </w:p>
    <w:p w:rsidR="00CD1253" w:rsidRDefault="00634246">
      <w:pPr>
        <w:pStyle w:val="Textoindependiente"/>
        <w:spacing w:before="185" w:line="259" w:lineRule="auto"/>
        <w:ind w:left="442" w:right="2142"/>
      </w:pPr>
      <w:hyperlink r:id="rId7">
        <w:r w:rsidR="00475DFE">
          <w:rPr>
            <w:color w:val="0462C1"/>
            <w:u w:val="single" w:color="0462C1"/>
          </w:rPr>
          <w:t>Decreto 3</w:t>
        </w:r>
        <w:r w:rsidR="00475DFE">
          <w:rPr>
            <w:color w:val="0462C1"/>
          </w:rPr>
          <w:t xml:space="preserve"> </w:t>
        </w:r>
      </w:hyperlink>
      <w:r w:rsidR="00475DFE">
        <w:t>Licencia otorgada al Diputado Shamir Fernández Hernández</w:t>
      </w:r>
      <w:r w:rsidR="00475DFE">
        <w:rPr>
          <w:spacing w:val="1"/>
        </w:rPr>
        <w:t xml:space="preserve"> </w:t>
      </w:r>
      <w:hyperlink r:id="rId8">
        <w:r w:rsidR="00475DFE">
          <w:rPr>
            <w:color w:val="0462C1"/>
            <w:u w:val="single" w:color="0462C1"/>
          </w:rPr>
          <w:t>Decreto 4</w:t>
        </w:r>
        <w:r w:rsidR="00475DFE">
          <w:rPr>
            <w:color w:val="0462C1"/>
          </w:rPr>
          <w:t xml:space="preserve"> </w:t>
        </w:r>
      </w:hyperlink>
      <w:r w:rsidR="00475DFE">
        <w:t>Licencia otorgada a la Diputada Tania Vanessa Flores Guerra</w:t>
      </w:r>
      <w:r w:rsidR="00475DFE">
        <w:rPr>
          <w:spacing w:val="1"/>
        </w:rPr>
        <w:t xml:space="preserve"> </w:t>
      </w:r>
      <w:hyperlink r:id="rId9">
        <w:r w:rsidR="00475DFE">
          <w:rPr>
            <w:color w:val="0462C1"/>
            <w:u w:val="single" w:color="0462C1"/>
          </w:rPr>
          <w:t>Decreto</w:t>
        </w:r>
        <w:r w:rsidR="00475DFE">
          <w:rPr>
            <w:color w:val="0462C1"/>
            <w:spacing w:val="-1"/>
            <w:u w:val="single" w:color="0462C1"/>
          </w:rPr>
          <w:t xml:space="preserve"> </w:t>
        </w:r>
        <w:r w:rsidR="00475DFE">
          <w:rPr>
            <w:color w:val="0462C1"/>
            <w:u w:val="single" w:color="0462C1"/>
          </w:rPr>
          <w:t>192</w:t>
        </w:r>
        <w:r w:rsidR="00475DFE">
          <w:rPr>
            <w:color w:val="0462C1"/>
            <w:spacing w:val="-2"/>
          </w:rPr>
          <w:t xml:space="preserve"> </w:t>
        </w:r>
      </w:hyperlink>
      <w:r w:rsidR="00475DFE">
        <w:t>Licencia</w:t>
      </w:r>
      <w:r w:rsidR="00475DFE">
        <w:rPr>
          <w:spacing w:val="-4"/>
        </w:rPr>
        <w:t xml:space="preserve"> </w:t>
      </w:r>
      <w:r w:rsidR="00475DFE">
        <w:t>otorgada</w:t>
      </w:r>
      <w:r w:rsidR="00475DFE">
        <w:rPr>
          <w:spacing w:val="-1"/>
        </w:rPr>
        <w:t xml:space="preserve"> </w:t>
      </w:r>
      <w:r w:rsidR="00475DFE">
        <w:t>a</w:t>
      </w:r>
      <w:r w:rsidR="00475DFE">
        <w:rPr>
          <w:spacing w:val="-1"/>
        </w:rPr>
        <w:t xml:space="preserve"> </w:t>
      </w:r>
      <w:r w:rsidR="00475DFE">
        <w:t>la</w:t>
      </w:r>
      <w:r w:rsidR="00475DFE">
        <w:rPr>
          <w:spacing w:val="-4"/>
        </w:rPr>
        <w:t xml:space="preserve"> </w:t>
      </w:r>
      <w:r w:rsidR="00475DFE">
        <w:t>Diputada</w:t>
      </w:r>
      <w:r w:rsidR="00475DFE">
        <w:rPr>
          <w:spacing w:val="-1"/>
        </w:rPr>
        <w:t xml:space="preserve"> </w:t>
      </w:r>
      <w:r w:rsidR="00475DFE">
        <w:t>Tania</w:t>
      </w:r>
      <w:r w:rsidR="00475DFE">
        <w:rPr>
          <w:spacing w:val="-1"/>
        </w:rPr>
        <w:t xml:space="preserve"> </w:t>
      </w:r>
      <w:r w:rsidR="00475DFE">
        <w:t>Vanessa Flores Guerra</w:t>
      </w:r>
    </w:p>
    <w:p w:rsidR="00CD1253" w:rsidRDefault="00CD1253">
      <w:pPr>
        <w:pStyle w:val="Textoindependiente"/>
        <w:rPr>
          <w:sz w:val="20"/>
        </w:rPr>
      </w:pPr>
    </w:p>
    <w:p w:rsidR="00CD1253" w:rsidRDefault="00CD1253">
      <w:pPr>
        <w:pStyle w:val="Textoindependiente"/>
        <w:spacing w:before="5"/>
        <w:rPr>
          <w:sz w:val="16"/>
        </w:rPr>
      </w:pPr>
    </w:p>
    <w:p w:rsidR="00CD1253" w:rsidRDefault="00475DFE">
      <w:pPr>
        <w:pStyle w:val="Ttulo1"/>
      </w:pPr>
      <w:r>
        <w:t>Comisiones</w:t>
      </w:r>
      <w:r>
        <w:rPr>
          <w:spacing w:val="-5"/>
        </w:rPr>
        <w:t xml:space="preserve"> </w:t>
      </w:r>
      <w:r>
        <w:t>concedidas</w:t>
      </w:r>
    </w:p>
    <w:p w:rsidR="00CD1253" w:rsidRDefault="00475DFE">
      <w:pPr>
        <w:pStyle w:val="Textoindependiente"/>
        <w:spacing w:before="186" w:line="256" w:lineRule="auto"/>
        <w:ind w:left="442" w:right="1538"/>
      </w:pPr>
      <w:r>
        <w:t>A la fecha, esta LXII Legislatura no ha concedido comisiones a los servidores públicos</w:t>
      </w:r>
      <w:r>
        <w:rPr>
          <w:spacing w:val="-47"/>
        </w:rPr>
        <w:t xml:space="preserve"> </w:t>
      </w:r>
      <w:r>
        <w:t>integrantes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 Congreso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Estado.</w:t>
      </w:r>
    </w:p>
    <w:p w:rsidR="00CD1253" w:rsidRDefault="00CD1253">
      <w:pPr>
        <w:pStyle w:val="Textoindependiente"/>
      </w:pPr>
    </w:p>
    <w:p w:rsidR="00CD1253" w:rsidRDefault="00475DFE">
      <w:pPr>
        <w:pStyle w:val="Ttulo1"/>
        <w:spacing w:before="184"/>
      </w:pPr>
      <w:r>
        <w:t>Nombramiento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Funcionarios:</w:t>
      </w:r>
    </w:p>
    <w:p w:rsidR="00CD1253" w:rsidRDefault="00475DFE">
      <w:pPr>
        <w:spacing w:before="180"/>
        <w:ind w:left="442"/>
      </w:pPr>
      <w:r>
        <w:rPr>
          <w:b/>
        </w:rPr>
        <w:t>Oficial</w:t>
      </w:r>
      <w:r>
        <w:rPr>
          <w:b/>
          <w:spacing w:val="-1"/>
        </w:rPr>
        <w:t xml:space="preserve"> </w:t>
      </w:r>
      <w:r>
        <w:rPr>
          <w:b/>
        </w:rPr>
        <w:t>Mayor:</w:t>
      </w:r>
      <w:r>
        <w:rPr>
          <w:b/>
          <w:spacing w:val="-2"/>
        </w:rPr>
        <w:t xml:space="preserve"> </w:t>
      </w:r>
      <w:hyperlink r:id="rId10">
        <w:r>
          <w:rPr>
            <w:color w:val="0462C1"/>
            <w:u w:val="single" w:color="0462C1"/>
          </w:rPr>
          <w:t>Lic.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Gerardo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Blanco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Guerra</w:t>
        </w:r>
      </w:hyperlink>
    </w:p>
    <w:p w:rsidR="00CD1253" w:rsidRDefault="00CD1253">
      <w:pPr>
        <w:pStyle w:val="Textoindependiente"/>
        <w:spacing w:before="2"/>
        <w:rPr>
          <w:sz w:val="10"/>
        </w:rPr>
      </w:pPr>
    </w:p>
    <w:p w:rsidR="00CD1253" w:rsidRDefault="00475DFE">
      <w:pPr>
        <w:spacing w:before="56"/>
        <w:ind w:left="442"/>
      </w:pPr>
      <w:r>
        <w:rPr>
          <w:b/>
        </w:rPr>
        <w:t>Tesorero:</w:t>
      </w:r>
      <w:r>
        <w:rPr>
          <w:b/>
          <w:spacing w:val="-2"/>
        </w:rPr>
        <w:t xml:space="preserve"> </w:t>
      </w:r>
      <w:hyperlink r:id="rId11">
        <w:r>
          <w:rPr>
            <w:color w:val="0462C1"/>
            <w:u w:val="single" w:color="0462C1"/>
          </w:rPr>
          <w:t>C.P.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Javier Lechuga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Jiménez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Labora.</w:t>
        </w:r>
      </w:hyperlink>
    </w:p>
    <w:p w:rsidR="00CD1253" w:rsidRDefault="00CD1253">
      <w:pPr>
        <w:pStyle w:val="Textoindependiente"/>
        <w:spacing w:before="4"/>
        <w:rPr>
          <w:sz w:val="10"/>
        </w:rPr>
      </w:pPr>
    </w:p>
    <w:p w:rsidR="00CD1253" w:rsidRDefault="00CD1253">
      <w:pPr>
        <w:pStyle w:val="Textoindependiente"/>
        <w:spacing w:before="2"/>
        <w:rPr>
          <w:sz w:val="10"/>
        </w:rPr>
      </w:pPr>
    </w:p>
    <w:p w:rsidR="00CD1253" w:rsidRDefault="00475DFE">
      <w:pPr>
        <w:spacing w:before="56"/>
        <w:ind w:left="442"/>
      </w:pPr>
      <w:r>
        <w:rPr>
          <w:b/>
        </w:rPr>
        <w:t>Titular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Unidad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 xml:space="preserve">Género: </w:t>
      </w:r>
      <w:hyperlink r:id="rId12">
        <w:r>
          <w:rPr>
            <w:color w:val="0462C1"/>
            <w:u w:val="single" w:color="0462C1"/>
          </w:rPr>
          <w:t>M.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D.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Laura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Elena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Martínez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Rivera</w:t>
        </w:r>
      </w:hyperlink>
    </w:p>
    <w:p w:rsidR="00CD1253" w:rsidRDefault="00CD1253">
      <w:pPr>
        <w:pStyle w:val="Textoindependiente"/>
        <w:rPr>
          <w:sz w:val="20"/>
        </w:rPr>
      </w:pPr>
    </w:p>
    <w:p w:rsidR="00CD1253" w:rsidRDefault="00CD1253">
      <w:pPr>
        <w:pStyle w:val="Textoindependiente"/>
        <w:rPr>
          <w:sz w:val="20"/>
        </w:rPr>
      </w:pPr>
    </w:p>
    <w:p w:rsidR="00CD1253" w:rsidRDefault="00CD1253">
      <w:pPr>
        <w:pStyle w:val="Textoindependiente"/>
        <w:rPr>
          <w:sz w:val="20"/>
        </w:rPr>
      </w:pPr>
    </w:p>
    <w:p w:rsidR="00CD1253" w:rsidRDefault="00CD1253">
      <w:pPr>
        <w:pStyle w:val="Textoindependiente"/>
        <w:rPr>
          <w:sz w:val="20"/>
        </w:rPr>
      </w:pPr>
    </w:p>
    <w:p w:rsidR="00CD1253" w:rsidRDefault="00CD1253">
      <w:pPr>
        <w:pStyle w:val="Textoindependiente"/>
        <w:spacing w:before="1"/>
        <w:rPr>
          <w:sz w:val="28"/>
        </w:rPr>
      </w:pPr>
    </w:p>
    <w:p w:rsidR="00CD1253" w:rsidRDefault="00475DFE">
      <w:pPr>
        <w:spacing w:before="54"/>
        <w:ind w:left="3713" w:right="257" w:firstLine="1567"/>
        <w:jc w:val="right"/>
        <w:rPr>
          <w:sz w:val="23"/>
        </w:rPr>
      </w:pPr>
      <w:r>
        <w:rPr>
          <w:b/>
          <w:sz w:val="23"/>
        </w:rPr>
        <w:t xml:space="preserve">Fecha de Actualización: </w:t>
      </w:r>
      <w:r w:rsidR="002A5DF7">
        <w:t>1 julio</w:t>
      </w:r>
      <w:r>
        <w:t xml:space="preserve"> de </w:t>
      </w:r>
      <w:proofErr w:type="gramStart"/>
      <w:r>
        <w:t>2022</w:t>
      </w:r>
      <w:r>
        <w:rPr>
          <w:spacing w:val="-47"/>
        </w:rPr>
        <w:t xml:space="preserve"> </w:t>
      </w:r>
      <w:r w:rsidR="0054625D">
        <w:rPr>
          <w:spacing w:val="-47"/>
        </w:rPr>
        <w:t>.</w:t>
      </w:r>
      <w:r>
        <w:rPr>
          <w:b/>
          <w:sz w:val="23"/>
        </w:rPr>
        <w:t>Responsab</w:t>
      </w:r>
      <w:bookmarkStart w:id="0" w:name="_GoBack"/>
      <w:bookmarkEnd w:id="0"/>
      <w:r>
        <w:rPr>
          <w:b/>
          <w:sz w:val="23"/>
        </w:rPr>
        <w:t>le</w:t>
      </w:r>
      <w:proofErr w:type="gramEnd"/>
      <w:r>
        <w:rPr>
          <w:b/>
          <w:sz w:val="23"/>
        </w:rPr>
        <w:t xml:space="preserve"> de la Información: </w:t>
      </w:r>
      <w:r>
        <w:rPr>
          <w:sz w:val="23"/>
        </w:rPr>
        <w:t>Lic. Gerardo Blanco Guerra</w:t>
      </w:r>
      <w:r>
        <w:rPr>
          <w:spacing w:val="-49"/>
          <w:sz w:val="23"/>
        </w:rPr>
        <w:t xml:space="preserve"> </w:t>
      </w:r>
      <w:r>
        <w:rPr>
          <w:sz w:val="23"/>
        </w:rPr>
        <w:t>Oficial</w:t>
      </w:r>
      <w:r>
        <w:rPr>
          <w:spacing w:val="-1"/>
          <w:sz w:val="23"/>
        </w:rPr>
        <w:t xml:space="preserve"> </w:t>
      </w:r>
      <w:r>
        <w:rPr>
          <w:sz w:val="23"/>
        </w:rPr>
        <w:t>Mayor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3"/>
          <w:sz w:val="23"/>
        </w:rPr>
        <w:t xml:space="preserve"> </w:t>
      </w:r>
      <w:r>
        <w:rPr>
          <w:sz w:val="23"/>
        </w:rPr>
        <w:t>H.</w:t>
      </w:r>
      <w:r>
        <w:rPr>
          <w:spacing w:val="-1"/>
          <w:sz w:val="23"/>
        </w:rPr>
        <w:t xml:space="preserve"> </w:t>
      </w:r>
      <w:r>
        <w:rPr>
          <w:sz w:val="23"/>
        </w:rPr>
        <w:t>Congreso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Estado de Coahuila</w:t>
      </w:r>
    </w:p>
    <w:sectPr w:rsidR="00CD1253">
      <w:headerReference w:type="default" r:id="rId13"/>
      <w:type w:val="continuous"/>
      <w:pgSz w:w="12240" w:h="15840"/>
      <w:pgMar w:top="860" w:right="14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46" w:rsidRDefault="00634246" w:rsidP="009B1492">
      <w:r>
        <w:separator/>
      </w:r>
    </w:p>
  </w:endnote>
  <w:endnote w:type="continuationSeparator" w:id="0">
    <w:p w:rsidR="00634246" w:rsidRDefault="00634246" w:rsidP="009B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46" w:rsidRDefault="00634246" w:rsidP="009B1492">
      <w:r>
        <w:separator/>
      </w:r>
    </w:p>
  </w:footnote>
  <w:footnote w:type="continuationSeparator" w:id="0">
    <w:p w:rsidR="00634246" w:rsidRDefault="00634246" w:rsidP="009B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412"/>
      <w:gridCol w:w="8079"/>
      <w:gridCol w:w="1566"/>
    </w:tblGrid>
    <w:tr w:rsidR="009B1492" w:rsidRPr="00DF7528" w:rsidTr="008B75E1">
      <w:trPr>
        <w:jc w:val="center"/>
      </w:trPr>
      <w:tc>
        <w:tcPr>
          <w:tcW w:w="1541" w:type="dxa"/>
        </w:tcPr>
        <w:p w:rsidR="009B1492" w:rsidRPr="00DF7528" w:rsidRDefault="009B1492" w:rsidP="009B1492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  <w:r w:rsidRPr="00DF7528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161B61F" wp14:editId="7C94B1B4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43" name="Imagen 43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1492" w:rsidRPr="00DF7528" w:rsidRDefault="009B1492" w:rsidP="009B1492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  <w:p w:rsidR="009B1492" w:rsidRPr="00DF7528" w:rsidRDefault="009B1492" w:rsidP="009B1492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9B1492" w:rsidRPr="00DF7528" w:rsidRDefault="009B1492" w:rsidP="009B1492">
          <w:pPr>
            <w:jc w:val="center"/>
            <w:rPr>
              <w:rFonts w:eastAsia="Times New Roman" w:cs="Times New Roman"/>
              <w:b/>
              <w:bCs/>
              <w:sz w:val="20"/>
              <w:szCs w:val="20"/>
              <w:lang w:eastAsia="es-ES"/>
            </w:rPr>
          </w:pPr>
        </w:p>
        <w:p w:rsidR="009B1492" w:rsidRPr="00DF7528" w:rsidRDefault="009B1492" w:rsidP="009B1492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DF752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9B1492" w:rsidRPr="00DF7528" w:rsidRDefault="009B1492" w:rsidP="009B1492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DF752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9B1492" w:rsidRPr="00DF7528" w:rsidRDefault="009B1492" w:rsidP="009B1492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9B1492" w:rsidRPr="00DF7528" w:rsidRDefault="009B1492" w:rsidP="009B1492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DF7528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9B1492" w:rsidRPr="00DF7528" w:rsidRDefault="009B1492" w:rsidP="009B149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/>
              <w:bCs/>
              <w:sz w:val="16"/>
              <w:szCs w:val="20"/>
              <w:lang w:eastAsia="es-ES"/>
            </w:rPr>
          </w:pPr>
        </w:p>
        <w:p w:rsidR="009B1492" w:rsidRPr="00DF7528" w:rsidRDefault="009B1492" w:rsidP="009B149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9B1492" w:rsidRPr="00DF7528" w:rsidRDefault="009B1492" w:rsidP="009B1492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smallCaps/>
              <w:noProof/>
              <w:spacing w:val="20"/>
              <w:sz w:val="32"/>
              <w:szCs w:val="32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6F723C8D" wp14:editId="0C89D84C">
                <wp:simplePos x="0" y="0"/>
                <wp:positionH relativeFrom="column">
                  <wp:posOffset>-68580</wp:posOffset>
                </wp:positionH>
                <wp:positionV relativeFrom="paragraph">
                  <wp:posOffset>116205</wp:posOffset>
                </wp:positionV>
                <wp:extent cx="847725" cy="865505"/>
                <wp:effectExtent l="0" t="0" r="9525" b="0"/>
                <wp:wrapSquare wrapText="bothSides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COLOR_PNG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65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B1492" w:rsidRDefault="009B14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3"/>
    <w:rsid w:val="002A5DF7"/>
    <w:rsid w:val="00475DFE"/>
    <w:rsid w:val="0054625D"/>
    <w:rsid w:val="00634246"/>
    <w:rsid w:val="009B1492"/>
    <w:rsid w:val="00C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A4D1"/>
  <w15:docId w15:val="{C9A66B18-DEAB-4CE3-BA42-87F11968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4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"/>
      <w:ind w:left="2294"/>
    </w:pPr>
    <w:rPr>
      <w:rFonts w:ascii="Times New Roman" w:eastAsia="Times New Roman" w:hAnsi="Times New Roman" w:cs="Times New Roman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14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149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14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49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ocoahuila.gob.mx/transparencia/ART/21/4/2021/DECRETO_4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ngresocoahuila.gob.mx/transparencia/ART/21/4/2021/DECRETO_3.pdf" TargetMode="External"/><Relationship Id="rId12" Type="http://schemas.openxmlformats.org/officeDocument/2006/relationships/hyperlink" Target="https://congresocoahuila.gob.mx/transparencia/ART/21/4/2021/NOMBRAMIENTO_LAURA_ELENA_MARTINEZ_RIVER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gresocoahuila.gob.mx/transparencia/ART/21/4/2021/DECRETO_1.pdf" TargetMode="External"/><Relationship Id="rId11" Type="http://schemas.openxmlformats.org/officeDocument/2006/relationships/hyperlink" Target="https://congresocoahuila.gob.mx/transparencia/ART/21/4/2021/NOMBRAMIENTO_TESORERO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ongresocoahuila.gob.mx/transparencia/ART/21/4/2021/NOMBRAMIENTO_OFICIAL_MAYOR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gresocoahuila.gob.mx/transparencia/ART/21/4/2021/DECRETO_19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</cp:lastModifiedBy>
  <cp:revision>5</cp:revision>
  <dcterms:created xsi:type="dcterms:W3CDTF">2022-04-07T16:05:00Z</dcterms:created>
  <dcterms:modified xsi:type="dcterms:W3CDTF">2022-07-04T19:07:00Z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