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EEB1B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154E6000" w14:textId="77777777" w:rsidR="00AD664A" w:rsidRDefault="00AD664A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7AC596C5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935FB4E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76F69D00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>
        <w:rPr>
          <w:rFonts w:cs="Arial"/>
          <w:color w:val="000000"/>
          <w:sz w:val="32"/>
          <w:szCs w:val="24"/>
          <w:lang w:eastAsia="es-MX"/>
        </w:rPr>
        <w:t>I.- Presupuesto aprobado por Partida y Ejercido</w:t>
      </w:r>
    </w:p>
    <w:p w14:paraId="6DF1F5A5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7669A377" w14:textId="77777777" w:rsidR="00390E3C" w:rsidRDefault="00390E3C" w:rsidP="00390E3C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4DB0F50E" w14:textId="77777777" w:rsidR="00390E3C" w:rsidRDefault="00390E3C" w:rsidP="00390E3C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18B5F86C" w14:textId="1D89B034" w:rsidR="00390E3C" w:rsidRDefault="00390E3C" w:rsidP="00390E3C">
      <w:pPr>
        <w:shd w:val="clear" w:color="auto" w:fill="FFFFFF"/>
        <w:jc w:val="center"/>
        <w:rPr>
          <w:rFonts w:cs="Arial"/>
          <w:b/>
          <w:color w:val="000000"/>
          <w:sz w:val="32"/>
          <w:szCs w:val="24"/>
          <w:lang w:eastAsia="es-MX"/>
        </w:rPr>
      </w:pPr>
      <w:r>
        <w:rPr>
          <w:rFonts w:cs="Arial"/>
          <w:b/>
          <w:color w:val="000000"/>
          <w:sz w:val="32"/>
          <w:szCs w:val="24"/>
          <w:lang w:eastAsia="es-MX"/>
        </w:rPr>
        <w:t>Presupuesto de Egresos del Congreso del Estado de Coahuila de Zaragoza Ejercicio Fiscal 20</w:t>
      </w:r>
      <w:r w:rsidR="00D106B0">
        <w:rPr>
          <w:rFonts w:cs="Arial"/>
          <w:b/>
          <w:color w:val="000000"/>
          <w:sz w:val="32"/>
          <w:szCs w:val="24"/>
          <w:lang w:eastAsia="es-MX"/>
        </w:rPr>
        <w:t>2</w:t>
      </w:r>
      <w:r w:rsidR="009A3D40">
        <w:rPr>
          <w:rFonts w:cs="Arial"/>
          <w:b/>
          <w:color w:val="000000"/>
          <w:sz w:val="32"/>
          <w:szCs w:val="24"/>
          <w:lang w:eastAsia="es-MX"/>
        </w:rPr>
        <w:t>1</w:t>
      </w:r>
    </w:p>
    <w:p w14:paraId="18081503" w14:textId="77777777" w:rsidR="00390E3C" w:rsidRDefault="00390E3C" w:rsidP="00390E3C">
      <w:pPr>
        <w:shd w:val="clear" w:color="auto" w:fill="FFFFFF"/>
        <w:jc w:val="center"/>
        <w:rPr>
          <w:rFonts w:cs="Arial"/>
          <w:b/>
          <w:color w:val="000000"/>
          <w:sz w:val="32"/>
          <w:szCs w:val="24"/>
          <w:lang w:eastAsia="es-MX"/>
        </w:rPr>
      </w:pPr>
    </w:p>
    <w:p w14:paraId="091ADC66" w14:textId="77777777" w:rsidR="00390E3C" w:rsidRDefault="00390E3C" w:rsidP="00390E3C">
      <w:pPr>
        <w:shd w:val="clear" w:color="auto" w:fill="FFFFFF"/>
        <w:jc w:val="center"/>
        <w:rPr>
          <w:rFonts w:cs="Arial"/>
          <w:b/>
          <w:color w:val="000000"/>
          <w:sz w:val="32"/>
          <w:szCs w:val="24"/>
          <w:lang w:eastAsia="es-MX"/>
        </w:rPr>
      </w:pPr>
    </w:p>
    <w:p w14:paraId="6685F365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3BD74854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4CFE81CD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AC673A8" w14:textId="192A5EE0" w:rsidR="00390E3C" w:rsidRDefault="00390E3C" w:rsidP="00390E3C">
      <w:pPr>
        <w:shd w:val="clear" w:color="auto" w:fill="FFFFFF"/>
        <w:rPr>
          <w:rFonts w:cs="Arial"/>
          <w:color w:val="000000"/>
          <w:sz w:val="26"/>
          <w:szCs w:val="26"/>
          <w:lang w:eastAsia="es-MX"/>
        </w:rPr>
      </w:pPr>
      <w:r>
        <w:rPr>
          <w:rFonts w:cs="Arial"/>
          <w:color w:val="000000"/>
          <w:sz w:val="26"/>
          <w:szCs w:val="26"/>
          <w:lang w:eastAsia="es-MX"/>
        </w:rPr>
        <w:t>La información correspondiente al Presupuesto Aprobado y Ejercido será publicad</w:t>
      </w:r>
      <w:r w:rsidR="001C4F48">
        <w:rPr>
          <w:rFonts w:cs="Arial"/>
          <w:color w:val="000000"/>
          <w:sz w:val="26"/>
          <w:szCs w:val="26"/>
          <w:lang w:eastAsia="es-MX"/>
        </w:rPr>
        <w:t>o</w:t>
      </w:r>
      <w:r>
        <w:rPr>
          <w:rFonts w:cs="Arial"/>
          <w:color w:val="000000"/>
          <w:sz w:val="26"/>
          <w:szCs w:val="26"/>
          <w:lang w:eastAsia="es-MX"/>
        </w:rPr>
        <w:t xml:space="preserve"> a la par de la presentación del Avance de Gestión Financiera correspondiente al </w:t>
      </w:r>
      <w:r w:rsidR="003F3BA3">
        <w:rPr>
          <w:rFonts w:cs="Arial"/>
          <w:color w:val="000000"/>
          <w:sz w:val="26"/>
          <w:szCs w:val="26"/>
          <w:lang w:eastAsia="es-MX"/>
        </w:rPr>
        <w:t>Cuarto</w:t>
      </w:r>
      <w:r>
        <w:rPr>
          <w:rFonts w:cs="Arial"/>
          <w:color w:val="000000"/>
          <w:sz w:val="26"/>
          <w:szCs w:val="26"/>
          <w:lang w:eastAsia="es-MX"/>
        </w:rPr>
        <w:t xml:space="preserve"> Tr</w:t>
      </w:r>
      <w:r w:rsidR="00D106B0">
        <w:rPr>
          <w:rFonts w:cs="Arial"/>
          <w:color w:val="000000"/>
          <w:sz w:val="26"/>
          <w:szCs w:val="26"/>
          <w:lang w:eastAsia="es-MX"/>
        </w:rPr>
        <w:t>imestre del Ejercicio Fiscal 202</w:t>
      </w:r>
      <w:r w:rsidR="009A3D40">
        <w:rPr>
          <w:rFonts w:cs="Arial"/>
          <w:color w:val="000000"/>
          <w:sz w:val="26"/>
          <w:szCs w:val="26"/>
          <w:lang w:eastAsia="es-MX"/>
        </w:rPr>
        <w:t>1</w:t>
      </w:r>
      <w:r>
        <w:rPr>
          <w:rFonts w:cs="Arial"/>
          <w:color w:val="000000"/>
          <w:sz w:val="26"/>
          <w:szCs w:val="26"/>
          <w:lang w:eastAsia="es-MX"/>
        </w:rPr>
        <w:t>, atendiendo a lo dispuesto en los artículos 10 y 12 de la Ley de Rendición de Cuentas y Fiscalización Superior del Estado de Coahuila de Zaragoza.</w:t>
      </w:r>
    </w:p>
    <w:p w14:paraId="0A4FDA3D" w14:textId="77777777" w:rsidR="00390E3C" w:rsidRDefault="00390E3C" w:rsidP="00390E3C">
      <w:pPr>
        <w:shd w:val="clear" w:color="auto" w:fill="FFFFFF"/>
        <w:jc w:val="center"/>
        <w:rPr>
          <w:rFonts w:cs="Arial"/>
          <w:color w:val="000000"/>
          <w:sz w:val="26"/>
          <w:szCs w:val="26"/>
          <w:lang w:eastAsia="es-MX"/>
        </w:rPr>
      </w:pPr>
    </w:p>
    <w:p w14:paraId="34740059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13E13EC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58F2A6A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05AEAA5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3AE87004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21E2C84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A9E6465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97E697D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1A18F04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  <w:bookmarkStart w:id="0" w:name="_GoBack"/>
      <w:bookmarkEnd w:id="0"/>
    </w:p>
    <w:p w14:paraId="7D5C5E35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B9719DA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EC7B11D" w14:textId="77777777" w:rsidR="00390E3C" w:rsidRDefault="00390E3C" w:rsidP="00390E3C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DE2751C" w14:textId="06A0E925" w:rsidR="00390E3C" w:rsidRDefault="00390E3C" w:rsidP="00390E3C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>
        <w:rPr>
          <w:rFonts w:ascii="Arial" w:hAnsi="Arial" w:cs="Arial"/>
          <w:sz w:val="26"/>
          <w:szCs w:val="26"/>
          <w:lang w:eastAsia="es-MX"/>
        </w:rPr>
        <w:t xml:space="preserve">Fecha de actualización: </w:t>
      </w:r>
      <w:r w:rsidR="003F3BA3">
        <w:rPr>
          <w:rFonts w:ascii="Arial" w:hAnsi="Arial" w:cs="Arial"/>
          <w:sz w:val="26"/>
          <w:szCs w:val="26"/>
          <w:lang w:eastAsia="es-MX"/>
        </w:rPr>
        <w:t>31 de diciembre</w:t>
      </w:r>
      <w:r w:rsidR="009A3D40">
        <w:rPr>
          <w:rFonts w:ascii="Arial" w:hAnsi="Arial" w:cs="Arial"/>
          <w:sz w:val="26"/>
          <w:szCs w:val="26"/>
          <w:lang w:eastAsia="es-MX"/>
        </w:rPr>
        <w:t xml:space="preserve"> de 2021</w:t>
      </w:r>
    </w:p>
    <w:p w14:paraId="7145727F" w14:textId="5BB8C390" w:rsidR="00BD76C3" w:rsidRPr="00BD76C3" w:rsidRDefault="00BD76C3" w:rsidP="00BD76C3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BD76C3">
        <w:rPr>
          <w:rFonts w:ascii="Arial" w:hAnsi="Arial" w:cs="Arial"/>
          <w:sz w:val="26"/>
          <w:szCs w:val="26"/>
          <w:lang w:eastAsia="es-MX"/>
        </w:rPr>
        <w:t xml:space="preserve">Responsable de la Información: Lic. </w:t>
      </w:r>
      <w:r w:rsidR="009A3D40">
        <w:rPr>
          <w:rFonts w:ascii="Arial" w:hAnsi="Arial" w:cs="Arial"/>
          <w:sz w:val="26"/>
          <w:szCs w:val="26"/>
          <w:lang w:eastAsia="es-MX"/>
        </w:rPr>
        <w:t>Ramón Alberto Cortines Boardman</w:t>
      </w:r>
      <w:r w:rsidRPr="00BD76C3">
        <w:rPr>
          <w:rFonts w:ascii="Arial" w:hAnsi="Arial" w:cs="Arial"/>
          <w:sz w:val="26"/>
          <w:szCs w:val="26"/>
          <w:lang w:eastAsia="es-MX"/>
        </w:rPr>
        <w:t>;</w:t>
      </w:r>
    </w:p>
    <w:p w14:paraId="1B4AACC0" w14:textId="10466993" w:rsidR="005922E2" w:rsidRPr="00327F1E" w:rsidRDefault="00BD76C3" w:rsidP="00BD76C3">
      <w:pPr>
        <w:pStyle w:val="Sinespaciado"/>
        <w:jc w:val="right"/>
      </w:pPr>
      <w:r w:rsidRPr="00BD76C3">
        <w:rPr>
          <w:rFonts w:ascii="Arial" w:hAnsi="Arial" w:cs="Arial"/>
          <w:sz w:val="26"/>
          <w:szCs w:val="26"/>
          <w:lang w:eastAsia="es-MX"/>
        </w:rPr>
        <w:t>Director de Comunicación Social del H. Congreso del Estado de Coahuila.</w:t>
      </w:r>
    </w:p>
    <w:sectPr w:rsidR="005922E2" w:rsidRPr="00327F1E" w:rsidSect="00D106B0">
      <w:headerReference w:type="default" r:id="rId11"/>
      <w:pgSz w:w="12242" w:h="15842" w:code="1"/>
      <w:pgMar w:top="1418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D5B4" w14:textId="77777777" w:rsidR="00A6247F" w:rsidRDefault="00A6247F">
      <w:r>
        <w:separator/>
      </w:r>
    </w:p>
  </w:endnote>
  <w:endnote w:type="continuationSeparator" w:id="0">
    <w:p w14:paraId="57D547AC" w14:textId="77777777" w:rsidR="00A6247F" w:rsidRDefault="00A6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905C3" w14:textId="77777777" w:rsidR="00A6247F" w:rsidRDefault="00A6247F">
      <w:r>
        <w:separator/>
      </w:r>
    </w:p>
  </w:footnote>
  <w:footnote w:type="continuationSeparator" w:id="0">
    <w:p w14:paraId="25BAB831" w14:textId="77777777" w:rsidR="00A6247F" w:rsidRDefault="00A6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106B0" w:rsidRPr="00D775E4" w14:paraId="4895F11C" w14:textId="77777777" w:rsidTr="00CF1E0D">
      <w:trPr>
        <w:jc w:val="center"/>
      </w:trPr>
      <w:tc>
        <w:tcPr>
          <w:tcW w:w="1701" w:type="dxa"/>
        </w:tcPr>
        <w:p w14:paraId="1F48DAAB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48F99C13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2AE56975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3E0B7E34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0B120FF" wp14:editId="264B88D7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F55C6B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34E7524F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294D6795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198B9287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1A80FEE4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61BF2CFE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7E2E0701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  <w:p w14:paraId="46CF9F6F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262438B9" w14:textId="77777777" w:rsidR="00D106B0" w:rsidRPr="00815938" w:rsidRDefault="00D106B0" w:rsidP="00D106B0">
          <w:pPr>
            <w:jc w:val="center"/>
            <w:rPr>
              <w:b/>
              <w:bCs/>
              <w:sz w:val="24"/>
            </w:rPr>
          </w:pPr>
        </w:p>
        <w:p w14:paraId="56A0CB0D" w14:textId="77777777" w:rsidR="00D106B0" w:rsidRDefault="00D106B0" w:rsidP="00D106B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719A9440" w14:textId="77777777" w:rsidR="00D106B0" w:rsidRPr="002E1219" w:rsidRDefault="00D106B0" w:rsidP="00D106B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523655FB" w14:textId="77777777" w:rsidR="00D106B0" w:rsidRDefault="00D106B0" w:rsidP="00D106B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98D6C68" w14:textId="77777777" w:rsidR="00D106B0" w:rsidRPr="00530EA8" w:rsidRDefault="00D106B0" w:rsidP="00D106B0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11848CAE" w14:textId="77777777" w:rsidR="00D106B0" w:rsidRPr="00D775E4" w:rsidRDefault="00D106B0" w:rsidP="009A3D40">
          <w:pPr>
            <w:pStyle w:val="Encabezado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251599D9" w14:textId="7B38256D" w:rsidR="00D106B0" w:rsidRDefault="00D106B0" w:rsidP="00D106B0">
          <w:pPr>
            <w:jc w:val="center"/>
            <w:rPr>
              <w:b/>
              <w:bCs/>
              <w:sz w:val="12"/>
            </w:rPr>
          </w:pPr>
        </w:p>
        <w:p w14:paraId="48BBDADF" w14:textId="77777777" w:rsidR="00D106B0" w:rsidRDefault="00D106B0" w:rsidP="00D106B0">
          <w:pPr>
            <w:jc w:val="center"/>
            <w:rPr>
              <w:b/>
              <w:bCs/>
              <w:sz w:val="12"/>
            </w:rPr>
          </w:pPr>
        </w:p>
        <w:p w14:paraId="69C869F6" w14:textId="77777777" w:rsidR="00D106B0" w:rsidRPr="00D775E4" w:rsidRDefault="00D106B0" w:rsidP="00D106B0">
          <w:pPr>
            <w:jc w:val="center"/>
            <w:rPr>
              <w:b/>
              <w:bCs/>
              <w:sz w:val="12"/>
            </w:rPr>
          </w:pPr>
        </w:p>
      </w:tc>
    </w:tr>
  </w:tbl>
  <w:p w14:paraId="3B4FAAD8" w14:textId="77777777" w:rsidR="0022062F" w:rsidRPr="00D106B0" w:rsidRDefault="0022062F" w:rsidP="00D106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6576"/>
    <w:rsid w:val="000B6F82"/>
    <w:rsid w:val="000C03F3"/>
    <w:rsid w:val="000C0BCA"/>
    <w:rsid w:val="000C0F03"/>
    <w:rsid w:val="000C31F6"/>
    <w:rsid w:val="000C3A18"/>
    <w:rsid w:val="000C7EC0"/>
    <w:rsid w:val="000D0B0A"/>
    <w:rsid w:val="000D12DD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0F3019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6B2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1459"/>
    <w:rsid w:val="001B39D8"/>
    <w:rsid w:val="001B5EDF"/>
    <w:rsid w:val="001B6303"/>
    <w:rsid w:val="001C2191"/>
    <w:rsid w:val="001C4701"/>
    <w:rsid w:val="001C4F48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254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2F7B49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09DF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0E3C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E743F"/>
    <w:rsid w:val="003F0B94"/>
    <w:rsid w:val="003F3BA3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3C7"/>
    <w:rsid w:val="00585B84"/>
    <w:rsid w:val="005876B4"/>
    <w:rsid w:val="005922E2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EFF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A43DD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3AC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1E4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3D40"/>
    <w:rsid w:val="009A44B3"/>
    <w:rsid w:val="009A5E48"/>
    <w:rsid w:val="009A6E28"/>
    <w:rsid w:val="009B4FB9"/>
    <w:rsid w:val="009B68EE"/>
    <w:rsid w:val="009B73B4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351B6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47F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D664A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6C3"/>
    <w:rsid w:val="00BD79FB"/>
    <w:rsid w:val="00BE2062"/>
    <w:rsid w:val="00BE3073"/>
    <w:rsid w:val="00BE4BA2"/>
    <w:rsid w:val="00BE5926"/>
    <w:rsid w:val="00BE6B33"/>
    <w:rsid w:val="00BF03D1"/>
    <w:rsid w:val="00BF0704"/>
    <w:rsid w:val="00BF0A6E"/>
    <w:rsid w:val="00BF3E12"/>
    <w:rsid w:val="00BF652B"/>
    <w:rsid w:val="00BF74A1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3DA3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D01847"/>
    <w:rsid w:val="00D02B6B"/>
    <w:rsid w:val="00D03019"/>
    <w:rsid w:val="00D0366F"/>
    <w:rsid w:val="00D05896"/>
    <w:rsid w:val="00D06AF5"/>
    <w:rsid w:val="00D06D49"/>
    <w:rsid w:val="00D106B0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3415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4EBD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16808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46C"/>
    <w:rsid w:val="00E54CDF"/>
    <w:rsid w:val="00E552DC"/>
    <w:rsid w:val="00E61630"/>
    <w:rsid w:val="00E62AEC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40E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4898"/>
    <w:rsid w:val="00FB5D12"/>
    <w:rsid w:val="00FB63F6"/>
    <w:rsid w:val="00FC2587"/>
    <w:rsid w:val="00FC3A44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A7C89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Puesto">
    <w:name w:val="Title"/>
    <w:basedOn w:val="Normal"/>
    <w:link w:val="PuestoCar"/>
    <w:qFormat/>
    <w:rsid w:val="005922E2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5922E2"/>
    <w:rPr>
      <w:rFonts w:ascii="Arial" w:hAnsi="Arial" w:cs="Arial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8BAAEEA22E4EB1D296BBC0F39782" ma:contentTypeVersion="11" ma:contentTypeDescription="Create a new document." ma:contentTypeScope="" ma:versionID="7f65c101176472e4aa0e7f4a5222ed0c">
  <xsd:schema xmlns:xsd="http://www.w3.org/2001/XMLSchema" xmlns:xs="http://www.w3.org/2001/XMLSchema" xmlns:p="http://schemas.microsoft.com/office/2006/metadata/properties" xmlns:ns3="242f7eb1-7d05-420a-9732-098916367878" xmlns:ns4="277ea55d-4e72-4b66-a618-e66792280e32" targetNamespace="http://schemas.microsoft.com/office/2006/metadata/properties" ma:root="true" ma:fieldsID="cab7118dccbd249e36bbe53adcc05e4a" ns3:_="" ns4:_="">
    <xsd:import namespace="242f7eb1-7d05-420a-9732-098916367878"/>
    <xsd:import namespace="277ea55d-4e72-4b66-a618-e66792280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eb1-7d05-420a-9732-09891636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a55d-4e72-4b66-a618-e6679228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6170-A283-4AE1-A15A-1EF694E38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3A6EE-3AA0-4808-BD9A-D4B189966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f7eb1-7d05-420a-9732-098916367878"/>
    <ds:schemaRef ds:uri="277ea55d-4e72-4b66-a618-e66792280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21AEF-375E-4D38-989B-7837E8E89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43FC9-3532-4F6C-84F3-C27DA1F1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2019-01-29T21:13:00Z</cp:lastPrinted>
  <dcterms:created xsi:type="dcterms:W3CDTF">2022-01-07T17:52:00Z</dcterms:created>
  <dcterms:modified xsi:type="dcterms:W3CDTF">2022-01-07T17:52:00Z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0x01010089A18BAAEEA22E4EB1D296BBC0F39782</vt:lpwstr>
  </property>
</Properties>
</file>