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51" w:rsidRDefault="00685C51" w:rsidP="00216E02">
      <w:pPr>
        <w:jc w:val="both"/>
      </w:pPr>
      <w:bookmarkStart w:id="0" w:name="_GoBack"/>
      <w:bookmarkEnd w:id="0"/>
    </w:p>
    <w:p w:rsidR="00216E02" w:rsidRDefault="00216E02" w:rsidP="00216E02">
      <w:pPr>
        <w:jc w:val="both"/>
      </w:pPr>
      <w:r>
        <w:t xml:space="preserve">La Auditoría Superior del Estado de Coahuila, pública en su página Web, los resultados de las auditorías realizadas a esta Institución, los cuales podrá encontrar en la siguiente dirección: </w:t>
      </w:r>
    </w:p>
    <w:p w:rsidR="00216E02" w:rsidRDefault="00216E02" w:rsidP="00216E02">
      <w:pPr>
        <w:jc w:val="both"/>
      </w:pPr>
    </w:p>
    <w:p w:rsidR="00216E02" w:rsidRDefault="00216E02" w:rsidP="00216E02">
      <w:pPr>
        <w:jc w:val="center"/>
      </w:pPr>
      <w:r>
        <w:t>INFORME DEL RESULTADO 201</w:t>
      </w:r>
      <w:r w:rsidR="00685C51">
        <w:t>7</w:t>
      </w:r>
    </w:p>
    <w:p w:rsidR="003C395A" w:rsidRDefault="00774932" w:rsidP="00216E02">
      <w:pPr>
        <w:tabs>
          <w:tab w:val="left" w:pos="5580"/>
        </w:tabs>
        <w:jc w:val="center"/>
      </w:pPr>
      <w:hyperlink r:id="rId6" w:history="1">
        <w:r w:rsidR="00216E02" w:rsidRPr="00806F78">
          <w:rPr>
            <w:rStyle w:val="Hipervnculo"/>
          </w:rPr>
          <w:t>http://www.asecoahuila.gob.mx/informes-de-re</w:t>
        </w:r>
        <w:r w:rsidR="00216E02" w:rsidRPr="00806F78">
          <w:rPr>
            <w:rStyle w:val="Hipervnculo"/>
          </w:rPr>
          <w:t>s</w:t>
        </w:r>
        <w:r w:rsidR="00216E02" w:rsidRPr="00806F78">
          <w:rPr>
            <w:rStyle w:val="Hipervnculo"/>
          </w:rPr>
          <w:t>ultados/</w:t>
        </w:r>
      </w:hyperlink>
    </w:p>
    <w:p w:rsidR="00216E02" w:rsidRPr="00216E02" w:rsidRDefault="00216E02" w:rsidP="00216E02">
      <w:pPr>
        <w:tabs>
          <w:tab w:val="left" w:pos="5580"/>
        </w:tabs>
        <w:jc w:val="center"/>
      </w:pPr>
    </w:p>
    <w:sectPr w:rsidR="00216E02" w:rsidRPr="00216E0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932" w:rsidRDefault="00774932" w:rsidP="00685C51">
      <w:pPr>
        <w:spacing w:after="0" w:line="240" w:lineRule="auto"/>
      </w:pPr>
      <w:r>
        <w:separator/>
      </w:r>
    </w:p>
  </w:endnote>
  <w:endnote w:type="continuationSeparator" w:id="0">
    <w:p w:rsidR="00774932" w:rsidRDefault="00774932" w:rsidP="0068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932" w:rsidRDefault="00774932" w:rsidP="00685C51">
      <w:pPr>
        <w:spacing w:after="0" w:line="240" w:lineRule="auto"/>
      </w:pPr>
      <w:r>
        <w:separator/>
      </w:r>
    </w:p>
  </w:footnote>
  <w:footnote w:type="continuationSeparator" w:id="0">
    <w:p w:rsidR="00774932" w:rsidRDefault="00774932" w:rsidP="0068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39" w:type="dxa"/>
      <w:tblLayout w:type="fixed"/>
      <w:tblLook w:val="01E0" w:firstRow="1" w:lastRow="1" w:firstColumn="1" w:lastColumn="1" w:noHBand="0" w:noVBand="0"/>
    </w:tblPr>
    <w:tblGrid>
      <w:gridCol w:w="1548"/>
      <w:gridCol w:w="5648"/>
      <w:gridCol w:w="1843"/>
    </w:tblGrid>
    <w:tr w:rsidR="00685C51" w:rsidRPr="000E671E" w:rsidTr="00DD4376">
      <w:tc>
        <w:tcPr>
          <w:tcW w:w="1548" w:type="dxa"/>
        </w:tcPr>
        <w:p w:rsidR="00685C51" w:rsidRPr="000E671E" w:rsidRDefault="00685C51" w:rsidP="00685C51">
          <w:pPr>
            <w:pStyle w:val="Encabezado"/>
          </w:pPr>
          <w:r w:rsidRPr="007E6B1C">
            <w:rPr>
              <w:noProof/>
              <w:lang w:eastAsia="es-MX"/>
            </w:rPr>
            <w:drawing>
              <wp:inline distT="0" distB="0" distL="0" distR="0" wp14:anchorId="428BA568" wp14:editId="025561AC">
                <wp:extent cx="695325" cy="714375"/>
                <wp:effectExtent l="0" t="0" r="9525" b="9525"/>
                <wp:docPr id="3" name="Imagen 3" descr="escudonegrocoah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negrocoah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8" w:type="dxa"/>
        </w:tcPr>
        <w:p w:rsidR="00685C51" w:rsidRPr="000E671E" w:rsidRDefault="00685C51" w:rsidP="00685C51">
          <w:pPr>
            <w:pStyle w:val="Encabezado"/>
            <w:jc w:val="center"/>
            <w:rPr>
              <w:b/>
              <w:color w:val="333333"/>
            </w:rPr>
          </w:pPr>
          <w:r w:rsidRPr="000E671E">
            <w:rPr>
              <w:b/>
              <w:color w:val="333333"/>
              <w:sz w:val="28"/>
              <w:szCs w:val="28"/>
            </w:rPr>
            <w:t>E</w:t>
          </w:r>
          <w:r w:rsidRPr="000E671E">
            <w:rPr>
              <w:b/>
              <w:color w:val="333333"/>
            </w:rPr>
            <w:t xml:space="preserve">STADO </w:t>
          </w:r>
          <w:r w:rsidRPr="000E671E">
            <w:rPr>
              <w:b/>
              <w:color w:val="333333"/>
              <w:sz w:val="28"/>
              <w:szCs w:val="28"/>
            </w:rPr>
            <w:t>I</w:t>
          </w:r>
          <w:r w:rsidRPr="000E671E">
            <w:rPr>
              <w:b/>
              <w:color w:val="333333"/>
            </w:rPr>
            <w:t xml:space="preserve">NDEPENDIENTE, </w:t>
          </w:r>
          <w:r w:rsidRPr="000E671E">
            <w:rPr>
              <w:b/>
              <w:color w:val="333333"/>
              <w:sz w:val="28"/>
              <w:szCs w:val="28"/>
            </w:rPr>
            <w:t>L</w:t>
          </w:r>
          <w:r w:rsidRPr="000E671E">
            <w:rPr>
              <w:b/>
              <w:color w:val="333333"/>
            </w:rPr>
            <w:t xml:space="preserve">IBRE Y </w:t>
          </w:r>
          <w:r w:rsidRPr="000E671E">
            <w:rPr>
              <w:b/>
              <w:color w:val="333333"/>
              <w:sz w:val="28"/>
              <w:szCs w:val="28"/>
            </w:rPr>
            <w:t>S</w:t>
          </w:r>
          <w:r w:rsidRPr="000E671E">
            <w:rPr>
              <w:b/>
              <w:color w:val="333333"/>
            </w:rPr>
            <w:t xml:space="preserve">OBERANO DE </w:t>
          </w:r>
          <w:r w:rsidRPr="000E671E">
            <w:rPr>
              <w:b/>
              <w:color w:val="333333"/>
              <w:sz w:val="28"/>
              <w:szCs w:val="28"/>
            </w:rPr>
            <w:t>C</w:t>
          </w:r>
          <w:r w:rsidRPr="000E671E">
            <w:rPr>
              <w:b/>
              <w:color w:val="333333"/>
            </w:rPr>
            <w:t xml:space="preserve">OAHUILA DE </w:t>
          </w:r>
          <w:r w:rsidRPr="000E671E">
            <w:rPr>
              <w:b/>
              <w:color w:val="333333"/>
              <w:sz w:val="28"/>
              <w:szCs w:val="28"/>
            </w:rPr>
            <w:t>Z</w:t>
          </w:r>
          <w:r w:rsidRPr="000E671E">
            <w:rPr>
              <w:b/>
              <w:color w:val="333333"/>
            </w:rPr>
            <w:t>ARAGOZA</w:t>
          </w:r>
        </w:p>
        <w:p w:rsidR="00685C51" w:rsidRPr="000E671E" w:rsidRDefault="00685C51" w:rsidP="00685C51">
          <w:pPr>
            <w:pStyle w:val="Encabezado"/>
            <w:jc w:val="center"/>
            <w:rPr>
              <w:b/>
              <w:color w:val="333333"/>
            </w:rPr>
          </w:pPr>
        </w:p>
        <w:p w:rsidR="00685C51" w:rsidRPr="000E671E" w:rsidRDefault="00685C51" w:rsidP="00685C51">
          <w:pPr>
            <w:pStyle w:val="Encabezado"/>
            <w:jc w:val="center"/>
          </w:pPr>
          <w:r w:rsidRPr="000E671E">
            <w:rPr>
              <w:b/>
              <w:color w:val="333333"/>
            </w:rPr>
            <w:t>PODER LEGISLATIVO</w:t>
          </w:r>
        </w:p>
      </w:tc>
      <w:tc>
        <w:tcPr>
          <w:tcW w:w="1843" w:type="dxa"/>
        </w:tcPr>
        <w:p w:rsidR="00685C51" w:rsidRPr="000E671E" w:rsidRDefault="00685C51" w:rsidP="00685C51">
          <w:pPr>
            <w:pStyle w:val="Encabezado"/>
            <w:jc w:val="right"/>
          </w:pPr>
          <w:r w:rsidRPr="000E671E">
            <w:object w:dxaOrig="5060" w:dyaOrig="3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pt;height:57pt" o:ole="">
                <v:imagedata r:id="rId2" o:title=""/>
              </v:shape>
              <o:OLEObject Type="Embed" ProgID="CorelPHOTOPAINT.Image.14" ShapeID="_x0000_i1025" DrawAspect="Content" ObjectID="_1577186266" r:id="rId3"/>
            </w:object>
          </w:r>
        </w:p>
      </w:tc>
    </w:tr>
  </w:tbl>
  <w:p w:rsidR="00685C51" w:rsidRDefault="00685C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02"/>
    <w:rsid w:val="00216E02"/>
    <w:rsid w:val="003C395A"/>
    <w:rsid w:val="00685C51"/>
    <w:rsid w:val="0077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25365-C9B2-4EFB-AF8D-306BC1F2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6E0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85C51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nhideWhenUsed/>
    <w:rsid w:val="00685C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85C51"/>
  </w:style>
  <w:style w:type="paragraph" w:styleId="Piedepgina">
    <w:name w:val="footer"/>
    <w:basedOn w:val="Normal"/>
    <w:link w:val="PiedepginaCar"/>
    <w:uiPriority w:val="99"/>
    <w:unhideWhenUsed/>
    <w:rsid w:val="00685C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ecoahuila.gob.mx/informes-de-resultado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Rocio</cp:lastModifiedBy>
  <cp:revision>2</cp:revision>
  <dcterms:created xsi:type="dcterms:W3CDTF">2018-01-11T20:30:00Z</dcterms:created>
  <dcterms:modified xsi:type="dcterms:W3CDTF">2018-01-11T20:30:00Z</dcterms:modified>
</cp:coreProperties>
</file>