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53A" w:rsidRDefault="0038753A" w:rsidP="0038753A">
      <w:pPr>
        <w:rPr>
          <w:rFonts w:cs="Arial"/>
        </w:rPr>
      </w:pPr>
    </w:p>
    <w:p w:rsidR="0038753A" w:rsidRDefault="0038753A" w:rsidP="0038753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GESTORIAS DEL DIP. GERARDO ABRAHAM AGUADO GÓMEZ, CORRESPONDIENTE AL SEGUNDO AÑO DE EJERCICIO CONSTITUCIONAL DE LA LXI LEGISLATURA</w:t>
      </w:r>
    </w:p>
    <w:p w:rsidR="0038753A" w:rsidRDefault="0038753A" w:rsidP="0038753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</w:p>
    <w:p w:rsidR="0038753A" w:rsidRDefault="0038753A" w:rsidP="0038753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JU</w:t>
      </w:r>
      <w:r>
        <w:rPr>
          <w:rFonts w:cs="Arial"/>
          <w:b/>
          <w:bCs/>
          <w:sz w:val="24"/>
          <w:szCs w:val="24"/>
          <w:lang w:val="es-ES"/>
        </w:rPr>
        <w:t>LI</w:t>
      </w:r>
      <w:r>
        <w:rPr>
          <w:rFonts w:cs="Arial"/>
          <w:b/>
          <w:bCs/>
          <w:sz w:val="24"/>
          <w:szCs w:val="24"/>
          <w:lang w:val="es-ES"/>
        </w:rPr>
        <w:t>O</w:t>
      </w:r>
    </w:p>
    <w:p w:rsidR="0038753A" w:rsidRDefault="0038753A" w:rsidP="0038753A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38753A" w:rsidRDefault="0038753A" w:rsidP="0038753A">
      <w:pPr>
        <w:ind w:right="1"/>
        <w:rPr>
          <w:rFonts w:cs="Arial"/>
          <w:bCs/>
          <w:sz w:val="24"/>
          <w:szCs w:val="24"/>
          <w:lang w:val="es-ES"/>
        </w:rPr>
      </w:pPr>
      <w:r>
        <w:rPr>
          <w:rFonts w:cs="Arial"/>
          <w:bCs/>
          <w:sz w:val="24"/>
          <w:szCs w:val="24"/>
          <w:lang w:val="es-ES"/>
        </w:rPr>
        <w:t>SE REALIZÓ COMO CADA MES, LA ENTREGA DE 200 DESPENSAS A IGUAL NÚMERO DE BENEFICIARIOS EN LAS COLONIAS ABASTOS, AVIACIÓN, BOCANEGRA, CAROLINAS, CENTRO, DIVISIÓN DEL NORTE. (LA RELACIÓN DE LOS BENEFICIARIOS SE ENCUENTRA EN EL MÓDULO DE GESTIÓN).</w:t>
      </w:r>
    </w:p>
    <w:p w:rsidR="0038753A" w:rsidRDefault="0038753A" w:rsidP="0038753A">
      <w:pPr>
        <w:ind w:right="1"/>
        <w:rPr>
          <w:rFonts w:cs="Arial"/>
          <w:bCs/>
          <w:sz w:val="24"/>
          <w:szCs w:val="24"/>
          <w:lang w:val="es-ES"/>
        </w:rPr>
      </w:pPr>
    </w:p>
    <w:p w:rsidR="0038753A" w:rsidRDefault="0038753A" w:rsidP="0038753A">
      <w:pPr>
        <w:ind w:right="1"/>
        <w:rPr>
          <w:rFonts w:cs="Arial"/>
          <w:bCs/>
          <w:noProof/>
          <w:sz w:val="24"/>
          <w:szCs w:val="24"/>
          <w:lang w:val="es-ES"/>
        </w:rPr>
      </w:pPr>
      <w:r>
        <w:rPr>
          <w:rFonts w:cs="Arial"/>
          <w:bCs/>
          <w:noProof/>
          <w:sz w:val="24"/>
          <w:szCs w:val="24"/>
          <w:lang w:val="es-ES"/>
        </w:rPr>
        <w:t>SE APOYO CON LA ENTREGA DE DIVERSOS MEDICAMENTOS DEL CUADRO BASICO Y CONSULTAS MÉDICAS A DISTINTOS QUE ASÍ LO REQUIRIERON.</w:t>
      </w:r>
    </w:p>
    <w:p w:rsidR="0038753A" w:rsidRDefault="0038753A" w:rsidP="0038753A">
      <w:pPr>
        <w:ind w:right="1"/>
        <w:rPr>
          <w:rFonts w:cs="Arial"/>
          <w:bCs/>
          <w:noProof/>
          <w:sz w:val="24"/>
          <w:szCs w:val="24"/>
          <w:lang w:val="es-ES"/>
        </w:rPr>
      </w:pPr>
    </w:p>
    <w:p w:rsidR="00654DD1" w:rsidRDefault="0038753A" w:rsidP="0038753A">
      <w:pPr>
        <w:ind w:right="1"/>
        <w:jc w:val="center"/>
      </w:pPr>
      <w:r w:rsidRPr="0038753A">
        <w:drawing>
          <wp:inline distT="0" distB="0" distL="0" distR="0" wp14:anchorId="06507E7F" wp14:editId="5CD3D990">
            <wp:extent cx="4303360" cy="45148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0028" cy="454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DD1">
      <w:headerReference w:type="default" r:id="rId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E5" w:rsidRDefault="004D46B9" w:rsidP="004773E5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eastAsia="en-US"/>
      </w:rPr>
    </w:pP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271A34BE" wp14:editId="336611ED">
          <wp:simplePos x="0" y="0"/>
          <wp:positionH relativeFrom="column">
            <wp:posOffset>5335270</wp:posOffset>
          </wp:positionH>
          <wp:positionV relativeFrom="paragraph">
            <wp:posOffset>-67310</wp:posOffset>
          </wp:positionV>
          <wp:extent cx="1141095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0288" behindDoc="0" locked="0" layoutInCell="1" allowOverlap="1" wp14:anchorId="6DCA6DB6" wp14:editId="09DFDD4D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4773E5" w:rsidRDefault="004D46B9" w:rsidP="004773E5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4773E5" w:rsidRDefault="004D46B9" w:rsidP="004773E5">
    <w:pPr>
      <w:pStyle w:val="Encabezado"/>
      <w:ind w:right="49"/>
      <w:jc w:val="center"/>
      <w:rPr>
        <w:rFonts w:asciiTheme="minorHAnsi" w:hAnsiTheme="minorHAnsi" w:cstheme="minorBidi"/>
        <w:sz w:val="22"/>
        <w:szCs w:val="22"/>
      </w:rPr>
    </w:pPr>
  </w:p>
  <w:p w:rsidR="004773E5" w:rsidRDefault="004D46B9" w:rsidP="004773E5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</w:t>
    </w:r>
    <w:r>
      <w:rPr>
        <w:rFonts w:ascii="Times New Roman" w:hAnsi="Times New Roman"/>
        <w:sz w:val="18"/>
        <w:szCs w:val="18"/>
      </w:rPr>
      <w:t xml:space="preserve"> Estado de Coahuila de Zaragoza”</w:t>
    </w:r>
  </w:p>
  <w:p w:rsidR="004773E5" w:rsidRDefault="004D46B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53A"/>
    <w:rsid w:val="0038753A"/>
    <w:rsid w:val="004D46B9"/>
    <w:rsid w:val="0065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2A77F"/>
  <w15:chartTrackingRefBased/>
  <w15:docId w15:val="{51D3450E-8565-4BE6-AC11-DEEDFB1A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8753A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753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53A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2019-09-05T17:29:00Z</dcterms:created>
  <dcterms:modified xsi:type="dcterms:W3CDTF">2019-09-05T17:48:00Z</dcterms:modified>
</cp:coreProperties>
</file>