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67" w:rsidRDefault="00091C67" w:rsidP="00091C67">
      <w:pPr>
        <w:ind w:right="1"/>
        <w:rPr>
          <w:rFonts w:cs="Arial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091C67" w:rsidRDefault="00091C67" w:rsidP="00091C67">
      <w:pPr>
        <w:ind w:right="1"/>
        <w:rPr>
          <w:rFonts w:cs="Arial"/>
          <w:b/>
          <w:bCs/>
          <w:sz w:val="24"/>
          <w:szCs w:val="24"/>
          <w:lang w:val="es-ES"/>
        </w:rPr>
      </w:pPr>
    </w:p>
    <w:p w:rsidR="00091C67" w:rsidRDefault="00091C67" w:rsidP="00091C67">
      <w:pPr>
        <w:ind w:right="1"/>
        <w:jc w:val="center"/>
        <w:rPr>
          <w:rFonts w:ascii="Malgun Gothic" w:eastAsia="Malgun Gothic" w:hAnsi="Malgun Gothic" w:cs="Arial"/>
          <w:b/>
          <w:bCs/>
          <w:sz w:val="36"/>
          <w:szCs w:val="36"/>
          <w:lang w:val="es-ES"/>
        </w:rPr>
      </w:pPr>
      <w:r>
        <w:rPr>
          <w:rFonts w:ascii="Malgun Gothic" w:eastAsia="Malgun Gothic" w:hAnsi="Malgun Gothic" w:cs="Arial" w:hint="eastAsia"/>
          <w:b/>
          <w:bCs/>
          <w:sz w:val="36"/>
          <w:szCs w:val="36"/>
          <w:lang w:val="es-ES"/>
        </w:rPr>
        <w:t xml:space="preserve">INFORME DE GESTORIA CORRESPONDIENTE AL MES </w:t>
      </w:r>
      <w:r>
        <w:rPr>
          <w:rFonts w:ascii="Malgun Gothic" w:eastAsia="Malgun Gothic" w:hAnsi="Malgun Gothic" w:cs="Arial"/>
          <w:b/>
          <w:bCs/>
          <w:sz w:val="36"/>
          <w:szCs w:val="36"/>
          <w:lang w:val="es-ES"/>
        </w:rPr>
        <w:t xml:space="preserve">DE NOVIEMBRE </w:t>
      </w:r>
      <w:r>
        <w:rPr>
          <w:rFonts w:ascii="Malgun Gothic" w:eastAsia="Malgun Gothic" w:hAnsi="Malgun Gothic" w:cs="Arial" w:hint="eastAsia"/>
          <w:b/>
          <w:bCs/>
          <w:sz w:val="36"/>
          <w:szCs w:val="36"/>
          <w:lang w:val="es-ES"/>
        </w:rPr>
        <w:t>2019</w:t>
      </w:r>
    </w:p>
    <w:p w:rsidR="00091C67" w:rsidRDefault="00091C67" w:rsidP="00091C67">
      <w:pPr>
        <w:pStyle w:val="Prrafodelista"/>
        <w:ind w:right="1"/>
        <w:jc w:val="left"/>
        <w:rPr>
          <w:rFonts w:ascii="Malgun Gothic" w:eastAsia="Malgun Gothic" w:hAnsi="Malgun Gothic" w:cs="Arial"/>
          <w:b/>
          <w:bCs/>
          <w:sz w:val="24"/>
          <w:szCs w:val="24"/>
          <w:lang w:val="es-ES"/>
        </w:rPr>
      </w:pPr>
    </w:p>
    <w:p w:rsidR="00091C67" w:rsidRDefault="00091C67" w:rsidP="00091C67">
      <w:pPr>
        <w:pStyle w:val="Prrafodelista"/>
        <w:numPr>
          <w:ilvl w:val="0"/>
          <w:numId w:val="1"/>
        </w:numPr>
        <w:ind w:right="1"/>
        <w:jc w:val="left"/>
        <w:rPr>
          <w:rFonts w:ascii="Malgun Gothic" w:eastAsia="Malgun Gothic" w:hAnsi="Malgun Gothic" w:cs="Arial"/>
          <w:b/>
          <w:bCs/>
          <w:sz w:val="24"/>
          <w:szCs w:val="24"/>
          <w:lang w:val="es-ES"/>
        </w:rPr>
      </w:pPr>
      <w:r>
        <w:rPr>
          <w:rFonts w:ascii="Malgun Gothic" w:eastAsia="Malgun Gothic" w:hAnsi="Malgun Gothic" w:cs="Arial" w:hint="eastAsia"/>
          <w:b/>
          <w:bCs/>
          <w:sz w:val="24"/>
          <w:szCs w:val="24"/>
          <w:lang w:val="es-ES"/>
        </w:rPr>
        <w:t>DIP. GABRIELA ZAPOPAN GARZA GALVÁN.</w:t>
      </w:r>
    </w:p>
    <w:p w:rsidR="00091C67" w:rsidRDefault="00091C67" w:rsidP="00091C67">
      <w:pPr>
        <w:ind w:right="1"/>
        <w:rPr>
          <w:rFonts w:ascii="Malgun Gothic" w:eastAsia="Malgun Gothic" w:hAnsi="Malgun Gothic" w:cs="Arial"/>
          <w:b/>
          <w:bCs/>
          <w:sz w:val="24"/>
          <w:szCs w:val="24"/>
          <w:lang w:val="es-ES"/>
        </w:rPr>
      </w:pPr>
    </w:p>
    <w:p w:rsidR="00091C67" w:rsidRDefault="00091C67" w:rsidP="00091C67">
      <w:pPr>
        <w:ind w:right="1"/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</w:pPr>
      <w:r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  <w:t>NOVIEMBRE</w:t>
      </w:r>
    </w:p>
    <w:p w:rsidR="00091C67" w:rsidRDefault="00091C67" w:rsidP="00091C67">
      <w:pPr>
        <w:ind w:right="1"/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</w:pPr>
    </w:p>
    <w:p w:rsidR="00091C67" w:rsidRDefault="00091C67" w:rsidP="004E718A">
      <w:pPr>
        <w:pStyle w:val="Prrafodelista"/>
        <w:numPr>
          <w:ilvl w:val="0"/>
          <w:numId w:val="1"/>
        </w:numPr>
        <w:ind w:right="1"/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</w:pPr>
      <w:r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  <w:t xml:space="preserve">SE </w:t>
      </w:r>
      <w:r w:rsidR="004E718A"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  <w:t>APOYÓ CON PARTE DE LOS GASTOS FUNERARIOS DE UNA FAMILIA DE ESCASOS RECURSOS.</w:t>
      </w:r>
    </w:p>
    <w:p w:rsidR="004E718A" w:rsidRDefault="004E718A" w:rsidP="004E718A">
      <w:pPr>
        <w:pStyle w:val="Prrafodelista"/>
        <w:numPr>
          <w:ilvl w:val="0"/>
          <w:numId w:val="1"/>
        </w:numPr>
        <w:ind w:right="1"/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</w:pPr>
      <w:r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  <w:t>SE ENTREGARON TRESCIENTAS DESPESNSAS EN DIVERSAS COLONIAS.</w:t>
      </w:r>
    </w:p>
    <w:p w:rsidR="004E718A" w:rsidRDefault="004E718A" w:rsidP="004E718A">
      <w:pPr>
        <w:pStyle w:val="Prrafodelista"/>
        <w:numPr>
          <w:ilvl w:val="0"/>
          <w:numId w:val="1"/>
        </w:numPr>
        <w:ind w:right="1"/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</w:pPr>
      <w:r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  <w:t>SE BRINDARON DIECIOCHO ASESORÍAS JURÍDICAS GRATUITAS.</w:t>
      </w:r>
    </w:p>
    <w:p w:rsidR="00091C67" w:rsidRDefault="00091C67" w:rsidP="00091C67">
      <w:pPr>
        <w:ind w:right="1"/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</w:pPr>
    </w:p>
    <w:p w:rsidR="00091C67" w:rsidRDefault="00091C67" w:rsidP="00091C67">
      <w:pPr>
        <w:ind w:right="1"/>
        <w:rPr>
          <w:rFonts w:ascii="Malgun Gothic" w:eastAsia="Malgun Gothic" w:hAnsi="Malgun Gothic" w:cs="Arial"/>
          <w:b/>
          <w:bCs/>
          <w:sz w:val="22"/>
          <w:szCs w:val="22"/>
          <w:lang w:val="es-ES"/>
        </w:rPr>
      </w:pPr>
    </w:p>
    <w:p w:rsidR="00091C67" w:rsidRPr="00371781" w:rsidRDefault="00091C67" w:rsidP="00091C67">
      <w:pPr>
        <w:ind w:right="1"/>
        <w:jc w:val="center"/>
        <w:rPr>
          <w:rFonts w:ascii="Arial Narrow" w:hAnsi="Arial Narrow" w:cs="Arial"/>
          <w:b/>
          <w:sz w:val="24"/>
          <w:szCs w:val="24"/>
        </w:rPr>
      </w:pPr>
    </w:p>
    <w:p w:rsidR="00091C67" w:rsidRDefault="00091C67" w:rsidP="00091C67"/>
    <w:p w:rsidR="00091C67" w:rsidRDefault="00091C67" w:rsidP="00091C67"/>
    <w:p w:rsidR="00E36CA2" w:rsidRDefault="00E36CA2"/>
    <w:sectPr w:rsidR="00E36CA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BA" w:rsidRDefault="00903ABA">
      <w:r>
        <w:separator/>
      </w:r>
    </w:p>
  </w:endnote>
  <w:endnote w:type="continuationSeparator" w:id="0">
    <w:p w:rsidR="00903ABA" w:rsidRDefault="0090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BA" w:rsidRDefault="00903ABA">
      <w:r>
        <w:separator/>
      </w:r>
    </w:p>
  </w:footnote>
  <w:footnote w:type="continuationSeparator" w:id="0">
    <w:p w:rsidR="00903ABA" w:rsidRDefault="00903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F1" w:rsidRPr="00F81E38" w:rsidRDefault="004E718A" w:rsidP="00FC24F1">
    <w:pPr>
      <w:pStyle w:val="Encabezado"/>
      <w:tabs>
        <w:tab w:val="left" w:pos="5040"/>
      </w:tabs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>
      <w:rPr>
        <w:rFonts w:cs="Arial"/>
        <w:bCs/>
        <w:smallCaps/>
        <w:noProof/>
        <w:spacing w:val="20"/>
        <w:lang w:eastAsia="es-MX"/>
      </w:rPr>
      <w:drawing>
        <wp:anchor distT="0" distB="0" distL="114300" distR="114300" simplePos="0" relativeHeight="251659264" behindDoc="0" locked="0" layoutInCell="1" allowOverlap="1" wp14:anchorId="036B0581" wp14:editId="3BBED1D9">
          <wp:simplePos x="0" y="0"/>
          <wp:positionH relativeFrom="column">
            <wp:posOffset>-441960</wp:posOffset>
          </wp:positionH>
          <wp:positionV relativeFrom="paragraph">
            <wp:posOffset>-49530</wp:posOffset>
          </wp:positionV>
          <wp:extent cx="789305" cy="831215"/>
          <wp:effectExtent l="0" t="0" r="0" b="6985"/>
          <wp:wrapNone/>
          <wp:docPr id="2" name="Imagen 2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Arial"/>
        <w:bCs/>
        <w:smallCaps/>
        <w:noProof/>
        <w:spacing w:val="20"/>
        <w:sz w:val="32"/>
        <w:szCs w:val="32"/>
        <w:lang w:eastAsia="es-MX"/>
      </w:rPr>
      <w:drawing>
        <wp:anchor distT="0" distB="0" distL="114300" distR="114300" simplePos="0" relativeHeight="251660288" behindDoc="0" locked="0" layoutInCell="1" allowOverlap="1" wp14:anchorId="22853D36" wp14:editId="6C8A101D">
          <wp:simplePos x="0" y="0"/>
          <wp:positionH relativeFrom="column">
            <wp:posOffset>5229860</wp:posOffset>
          </wp:positionH>
          <wp:positionV relativeFrom="paragraph">
            <wp:posOffset>-48260</wp:posOffset>
          </wp:positionV>
          <wp:extent cx="1141095" cy="831215"/>
          <wp:effectExtent l="0" t="0" r="1905" b="698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LX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 xml:space="preserve">Congreso del Estado Independiente, </w:t>
    </w:r>
  </w:p>
  <w:p w:rsidR="00FC24F1" w:rsidRPr="00F81E38" w:rsidRDefault="004E718A" w:rsidP="00FC24F1">
    <w:pPr>
      <w:pStyle w:val="Encabezado"/>
      <w:tabs>
        <w:tab w:val="left" w:pos="5040"/>
      </w:tabs>
      <w:ind w:right="-93"/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>Libre y Soberano de Coahuila de Zaragoza</w:t>
    </w:r>
  </w:p>
  <w:p w:rsidR="00FC24F1" w:rsidRDefault="00903ABA" w:rsidP="00FC24F1">
    <w:pPr>
      <w:pStyle w:val="Encabezado"/>
      <w:ind w:right="49"/>
      <w:jc w:val="center"/>
    </w:pPr>
  </w:p>
  <w:p w:rsidR="00FC24F1" w:rsidRPr="00792090" w:rsidRDefault="004E718A" w:rsidP="00FC24F1">
    <w:pPr>
      <w:pStyle w:val="Encabezado"/>
      <w:ind w:right="49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“2019, Año del respeto y protección de los derechos humanos en el Estado de Coahuila de Zaragoza”</w:t>
    </w:r>
  </w:p>
  <w:p w:rsidR="00FC24F1" w:rsidRDefault="00903A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C5CFC"/>
    <w:multiLevelType w:val="hybridMultilevel"/>
    <w:tmpl w:val="B296CCCA"/>
    <w:lvl w:ilvl="0" w:tplc="0F9422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67"/>
    <w:rsid w:val="00091C67"/>
    <w:rsid w:val="00412674"/>
    <w:rsid w:val="004E718A"/>
    <w:rsid w:val="007740BE"/>
    <w:rsid w:val="00903ABA"/>
    <w:rsid w:val="00E3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EF99B-ECD0-46DB-A46B-5BE85A4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C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C67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qFormat/>
    <w:rsid w:val="0009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Garza</dc:creator>
  <cp:keywords/>
  <dc:description/>
  <cp:lastModifiedBy>Rocio</cp:lastModifiedBy>
  <cp:revision>2</cp:revision>
  <dcterms:created xsi:type="dcterms:W3CDTF">2020-01-17T20:48:00Z</dcterms:created>
  <dcterms:modified xsi:type="dcterms:W3CDTF">2020-01-17T20:48:00Z</dcterms:modified>
</cp:coreProperties>
</file>