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5FC" w:rsidRDefault="00A875FC" w:rsidP="00A875FC">
      <w:pPr>
        <w:jc w:val="left"/>
        <w:rPr>
          <w:rFonts w:asciiTheme="minorHAnsi" w:hAnsiTheme="minorHAnsi" w:cstheme="minorHAnsi"/>
          <w:bCs/>
          <w:sz w:val="28"/>
          <w:szCs w:val="28"/>
          <w:lang w:val="es-ES"/>
        </w:rPr>
      </w:pPr>
      <w:bookmarkStart w:id="0" w:name="_GoBack"/>
    </w:p>
    <w:p w:rsidR="00A875FC" w:rsidRDefault="00A875FC" w:rsidP="00A875FC">
      <w:pPr>
        <w:jc w:val="center"/>
        <w:rPr>
          <w:rFonts w:cs="Arial"/>
          <w:b/>
          <w:bCs/>
          <w:sz w:val="32"/>
          <w:szCs w:val="32"/>
          <w:lang w:val="es-ES"/>
        </w:rPr>
      </w:pPr>
      <w:r>
        <w:rPr>
          <w:rFonts w:cs="Arial"/>
          <w:b/>
          <w:bCs/>
          <w:sz w:val="32"/>
          <w:szCs w:val="32"/>
          <w:lang w:val="es-ES"/>
        </w:rPr>
        <w:t xml:space="preserve">INFORME DE GESTIONES </w:t>
      </w:r>
    </w:p>
    <w:p w:rsidR="00A875FC" w:rsidRDefault="00A875FC" w:rsidP="00A875FC">
      <w:pPr>
        <w:jc w:val="center"/>
        <w:rPr>
          <w:rFonts w:cs="Arial"/>
          <w:b/>
          <w:bCs/>
          <w:sz w:val="32"/>
          <w:szCs w:val="32"/>
          <w:lang w:val="es-ES"/>
        </w:rPr>
      </w:pPr>
      <w:r>
        <w:rPr>
          <w:rFonts w:cs="Arial"/>
          <w:b/>
          <w:bCs/>
          <w:sz w:val="32"/>
          <w:szCs w:val="32"/>
          <w:lang w:val="es-ES"/>
        </w:rPr>
        <w:t>DIP. MARCELO DE JESÚS TORRES COFIÑO</w:t>
      </w:r>
    </w:p>
    <w:p w:rsidR="00A875FC" w:rsidRDefault="00A875FC" w:rsidP="00A875FC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:rsidR="00A875FC" w:rsidRDefault="00A875FC" w:rsidP="00A875FC">
      <w:pPr>
        <w:jc w:val="center"/>
        <w:rPr>
          <w:rFonts w:cs="Arial"/>
          <w:b/>
          <w:bCs/>
          <w:sz w:val="32"/>
          <w:szCs w:val="32"/>
          <w:lang w:val="es-ES"/>
        </w:rPr>
      </w:pPr>
      <w:r>
        <w:rPr>
          <w:rFonts w:cs="Arial"/>
          <w:b/>
          <w:bCs/>
          <w:sz w:val="32"/>
          <w:szCs w:val="32"/>
          <w:lang w:val="es-ES"/>
        </w:rPr>
        <w:t>SEPTIEMBRE</w:t>
      </w:r>
    </w:p>
    <w:p w:rsidR="00A875FC" w:rsidRDefault="00A875FC" w:rsidP="00A875FC">
      <w:pPr>
        <w:rPr>
          <w:rFonts w:cs="Arial"/>
          <w:b/>
          <w:bCs/>
          <w:sz w:val="32"/>
          <w:szCs w:val="32"/>
          <w:lang w:val="es-ES"/>
        </w:rPr>
      </w:pPr>
    </w:p>
    <w:p w:rsidR="00A875FC" w:rsidRDefault="00A875FC" w:rsidP="00A875FC">
      <w:pPr>
        <w:rPr>
          <w:rFonts w:cs="Arial"/>
          <w:bCs/>
          <w:sz w:val="32"/>
          <w:szCs w:val="32"/>
          <w:lang w:val="es-ES"/>
        </w:rPr>
      </w:pPr>
      <w:r>
        <w:rPr>
          <w:rFonts w:cs="Arial"/>
          <w:bCs/>
          <w:sz w:val="32"/>
          <w:szCs w:val="32"/>
          <w:lang w:val="es-ES"/>
        </w:rPr>
        <w:t xml:space="preserve">Durante el mes de </w:t>
      </w:r>
      <w:r>
        <w:rPr>
          <w:rFonts w:cs="Arial"/>
          <w:bCs/>
          <w:sz w:val="32"/>
          <w:szCs w:val="32"/>
          <w:lang w:val="es-ES"/>
        </w:rPr>
        <w:t>septiembre</w:t>
      </w:r>
      <w:r>
        <w:rPr>
          <w:rFonts w:cs="Arial"/>
          <w:bCs/>
          <w:sz w:val="32"/>
          <w:szCs w:val="32"/>
          <w:lang w:val="es-ES"/>
        </w:rPr>
        <w:t xml:space="preserve">, el Diputado Marcelo de Jesús Torres Cofiño, entregó </w:t>
      </w:r>
      <w:r>
        <w:rPr>
          <w:rFonts w:cs="Arial"/>
          <w:bCs/>
          <w:sz w:val="32"/>
          <w:szCs w:val="32"/>
          <w:lang w:val="es-ES"/>
        </w:rPr>
        <w:t>trescientas lonas para habitantes de los ejidos El Perú y La Palma</w:t>
      </w:r>
    </w:p>
    <w:p w:rsidR="00A875FC" w:rsidRDefault="00A875FC" w:rsidP="00A875FC">
      <w:pPr>
        <w:rPr>
          <w:rFonts w:cs="Arial"/>
          <w:bCs/>
          <w:sz w:val="32"/>
          <w:szCs w:val="32"/>
          <w:lang w:val="es-ES"/>
        </w:rPr>
      </w:pPr>
    </w:p>
    <w:p w:rsidR="00A875FC" w:rsidRDefault="00A875FC" w:rsidP="00A875FC"/>
    <w:p w:rsidR="00917D67" w:rsidRDefault="00A875FC">
      <w:r w:rsidRPr="00A875FC">
        <w:drawing>
          <wp:inline distT="0" distB="0" distL="0" distR="0" wp14:anchorId="0E7FB79F" wp14:editId="4DE58890">
            <wp:extent cx="5943600" cy="4457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7D67">
      <w:headerReference w:type="default" r:id="rId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EF2" w:rsidRDefault="000C1CE6" w:rsidP="005B4EF2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  <w:lang w:eastAsia="en-US"/>
      </w:rPr>
    </w:pPr>
    <w:r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0288" behindDoc="0" locked="0" layoutInCell="1" allowOverlap="1" wp14:anchorId="273ABD22" wp14:editId="137695CC">
          <wp:simplePos x="0" y="0"/>
          <wp:positionH relativeFrom="column">
            <wp:posOffset>-351155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4" name="Imagen 4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59264" behindDoc="0" locked="0" layoutInCell="1" allowOverlap="1" wp14:anchorId="475D81C9" wp14:editId="6948CB37">
          <wp:simplePos x="0" y="0"/>
          <wp:positionH relativeFrom="column">
            <wp:posOffset>5335270</wp:posOffset>
          </wp:positionH>
          <wp:positionV relativeFrom="paragraph">
            <wp:posOffset>-67310</wp:posOffset>
          </wp:positionV>
          <wp:extent cx="1141095" cy="831215"/>
          <wp:effectExtent l="0" t="0" r="1905" b="698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831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5B4EF2" w:rsidRDefault="000C1CE6" w:rsidP="005B4EF2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B4EF2" w:rsidRDefault="000C1CE6" w:rsidP="005B4EF2">
    <w:pPr>
      <w:pStyle w:val="Encabezado"/>
      <w:ind w:right="49"/>
      <w:jc w:val="center"/>
      <w:rPr>
        <w:rFonts w:asciiTheme="minorHAnsi" w:hAnsiTheme="minorHAnsi" w:cstheme="minorBidi"/>
        <w:sz w:val="22"/>
        <w:szCs w:val="22"/>
      </w:rPr>
    </w:pPr>
  </w:p>
  <w:p w:rsidR="005B4EF2" w:rsidRDefault="000C1CE6" w:rsidP="005B4EF2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“2019, Año del respeto y protección de los derechos humanos en el Estado de </w:t>
    </w:r>
    <w:r>
      <w:rPr>
        <w:rFonts w:ascii="Times New Roman" w:hAnsi="Times New Roman"/>
        <w:sz w:val="18"/>
        <w:szCs w:val="18"/>
      </w:rPr>
      <w:t>Coahuila de Zaragoza”</w:t>
    </w:r>
  </w:p>
  <w:p w:rsidR="005B4EF2" w:rsidRDefault="000C1CE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FC"/>
    <w:rsid w:val="000C1CE6"/>
    <w:rsid w:val="00917D67"/>
    <w:rsid w:val="00A8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CCC1C"/>
  <w15:chartTrackingRefBased/>
  <w15:docId w15:val="{CCD2F1A8-5173-42B7-B3AE-BC2944018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5FC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75F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875FC"/>
    <w:rPr>
      <w:rFonts w:ascii="Arial" w:eastAsia="Times New Roman" w:hAnsi="Arial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Garza</dc:creator>
  <cp:keywords/>
  <dc:description/>
  <cp:lastModifiedBy>Gerardo Garza</cp:lastModifiedBy>
  <cp:revision>1</cp:revision>
  <dcterms:created xsi:type="dcterms:W3CDTF">2019-12-19T17:10:00Z</dcterms:created>
  <dcterms:modified xsi:type="dcterms:W3CDTF">2019-12-19T17:23:00Z</dcterms:modified>
</cp:coreProperties>
</file>